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6C22" w:rsidRPr="00442586" w:rsidRDefault="00666C22" w:rsidP="00666C22">
      <w:pPr>
        <w:widowControl w:val="0"/>
        <w:autoSpaceDE w:val="0"/>
        <w:autoSpaceDN w:val="0"/>
        <w:adjustRightInd w:val="0"/>
        <w:spacing w:before="12" w:after="0" w:line="216" w:lineRule="exact"/>
        <w:rPr>
          <w:rFonts w:ascii="Times New Roman CYR" w:hAnsi="Times New Roman CYR" w:cs="Times New Roman CYR"/>
          <w:sz w:val="26"/>
        </w:rPr>
      </w:pPr>
    </w:p>
    <w:p w:rsidR="00666C22" w:rsidRPr="00115678" w:rsidRDefault="00666C22" w:rsidP="00666C22">
      <w:pPr>
        <w:widowControl w:val="0"/>
        <w:autoSpaceDE w:val="0"/>
        <w:autoSpaceDN w:val="0"/>
        <w:adjustRightInd w:val="0"/>
        <w:spacing w:before="36" w:after="0" w:line="240" w:lineRule="auto"/>
        <w:ind w:right="276"/>
        <w:jc w:val="center"/>
        <w:rPr>
          <w:rFonts w:ascii="Times New Roman CYR" w:hAnsi="Times New Roman CYR" w:cs="Times New Roman CYR"/>
          <w:b/>
          <w:bCs/>
          <w:sz w:val="48"/>
          <w:szCs w:val="48"/>
        </w:rPr>
      </w:pPr>
      <w:r w:rsidRPr="00115678">
        <w:rPr>
          <w:rFonts w:ascii="Times New Roman CYR" w:hAnsi="Times New Roman CYR" w:cs="Times New Roman CYR"/>
          <w:b/>
          <w:bCs/>
          <w:sz w:val="48"/>
          <w:szCs w:val="48"/>
        </w:rPr>
        <w:t>ПИСЬМА МАХАТМ</w:t>
      </w:r>
    </w:p>
    <w:p w:rsidR="00666C22" w:rsidRPr="00442586" w:rsidRDefault="00666C22" w:rsidP="00666C22">
      <w:pPr>
        <w:widowControl w:val="0"/>
        <w:autoSpaceDE w:val="0"/>
        <w:autoSpaceDN w:val="0"/>
        <w:adjustRightInd w:val="0"/>
        <w:spacing w:before="12" w:after="0" w:line="216" w:lineRule="exact"/>
        <w:rPr>
          <w:rFonts w:ascii="Times New Roman CYR" w:hAnsi="Times New Roman CYR" w:cs="Times New Roman CYR"/>
          <w:sz w:val="26"/>
        </w:rPr>
      </w:pPr>
    </w:p>
    <w:p w:rsidR="00666C22" w:rsidRPr="00442586" w:rsidRDefault="00666C22" w:rsidP="00666C22">
      <w:pPr>
        <w:widowControl w:val="0"/>
        <w:autoSpaceDE w:val="0"/>
        <w:autoSpaceDN w:val="0"/>
        <w:adjustRightInd w:val="0"/>
        <w:spacing w:after="0" w:line="240" w:lineRule="auto"/>
        <w:ind w:right="288"/>
        <w:jc w:val="center"/>
        <w:rPr>
          <w:rFonts w:ascii="Times New Roman CYR" w:hAnsi="Times New Roman CYR" w:cs="Times New Roman CYR"/>
          <w:b/>
          <w:bCs/>
          <w:sz w:val="32"/>
          <w:szCs w:val="28"/>
        </w:rPr>
      </w:pPr>
      <w:r w:rsidRPr="00442586">
        <w:rPr>
          <w:rFonts w:ascii="Times New Roman CYR" w:hAnsi="Times New Roman CYR" w:cs="Times New Roman CYR"/>
          <w:b/>
          <w:bCs/>
          <w:sz w:val="32"/>
          <w:szCs w:val="28"/>
        </w:rPr>
        <w:t>ГЛАВНЫЕ ПОЛОЖЕНИЯ</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color w:val="000099"/>
          <w:sz w:val="24"/>
          <w:szCs w:val="20"/>
        </w:rPr>
      </w:pPr>
    </w:p>
    <w:p w:rsidR="00666C22" w:rsidRPr="00442586" w:rsidRDefault="00666C22" w:rsidP="00666C22">
      <w:pPr>
        <w:widowControl w:val="0"/>
        <w:autoSpaceDE w:val="0"/>
        <w:autoSpaceDN w:val="0"/>
        <w:adjustRightInd w:val="0"/>
        <w:spacing w:after="0" w:line="240" w:lineRule="auto"/>
        <w:ind w:right="288"/>
        <w:jc w:val="center"/>
        <w:rPr>
          <w:rFonts w:ascii="Times New Roman CYR" w:hAnsi="Times New Roman CYR" w:cs="Times New Roman CYR"/>
          <w:b/>
          <w:bCs/>
          <w:sz w:val="20"/>
          <w:szCs w:val="16"/>
        </w:rPr>
      </w:pPr>
      <w:r w:rsidRPr="00442586">
        <w:rPr>
          <w:rFonts w:ascii="Times New Roman CYR" w:hAnsi="Times New Roman CYR" w:cs="Times New Roman CYR"/>
          <w:b/>
          <w:bCs/>
          <w:sz w:val="28"/>
          <w:szCs w:val="24"/>
        </w:rPr>
        <w:t>К</w:t>
      </w:r>
      <w:r w:rsidRPr="00442586">
        <w:rPr>
          <w:rFonts w:ascii="Times New Roman CYR" w:hAnsi="Times New Roman CYR" w:cs="Times New Roman CYR"/>
          <w:b/>
          <w:bCs/>
          <w:sz w:val="20"/>
          <w:szCs w:val="16"/>
        </w:rPr>
        <w:t xml:space="preserve">ОММЕНТАРИЙ </w:t>
      </w:r>
      <w:r w:rsidRPr="00442586">
        <w:rPr>
          <w:rFonts w:ascii="Times New Roman CYR" w:hAnsi="Times New Roman CYR" w:cs="Times New Roman CYR"/>
          <w:b/>
          <w:bCs/>
          <w:sz w:val="28"/>
          <w:szCs w:val="24"/>
        </w:rPr>
        <w:t>А.В</w:t>
      </w:r>
      <w:r w:rsidRPr="00442586">
        <w:rPr>
          <w:rFonts w:ascii="Times New Roman CYR" w:hAnsi="Times New Roman CYR" w:cs="Times New Roman CYR"/>
          <w:b/>
          <w:bCs/>
          <w:sz w:val="20"/>
          <w:szCs w:val="16"/>
        </w:rPr>
        <w:t>ЛАДИМИРОВА</w:t>
      </w:r>
    </w:p>
    <w:p w:rsidR="00666C22" w:rsidRPr="00442586" w:rsidRDefault="00666C22" w:rsidP="00666C22">
      <w:pPr>
        <w:widowControl w:val="0"/>
        <w:autoSpaceDE w:val="0"/>
        <w:autoSpaceDN w:val="0"/>
        <w:adjustRightInd w:val="0"/>
        <w:spacing w:before="72" w:after="0" w:line="240" w:lineRule="auto"/>
        <w:ind w:left="108" w:right="4500"/>
        <w:rPr>
          <w:rFonts w:ascii="Times New Roman CYR" w:hAnsi="Times New Roman CYR" w:cs="Times New Roman CYR"/>
          <w:szCs w:val="18"/>
        </w:rPr>
      </w:pPr>
      <w:r w:rsidRPr="00442586">
        <w:rPr>
          <w:rFonts w:ascii="Times New Roman CYR" w:hAnsi="Times New Roman CYR" w:cs="Times New Roman CYR"/>
          <w:szCs w:val="18"/>
        </w:rPr>
        <w:t>УДК 133:233-17/.18 ББК 86.42</w:t>
      </w:r>
    </w:p>
    <w:p w:rsidR="00666C22" w:rsidRPr="00442586" w:rsidRDefault="00666C22" w:rsidP="00666C22">
      <w:pPr>
        <w:widowControl w:val="0"/>
        <w:autoSpaceDE w:val="0"/>
        <w:autoSpaceDN w:val="0"/>
        <w:adjustRightInd w:val="0"/>
        <w:spacing w:after="0" w:line="240" w:lineRule="auto"/>
        <w:ind w:left="108"/>
        <w:rPr>
          <w:rFonts w:ascii="Times New Roman CYR" w:hAnsi="Times New Roman CYR" w:cs="Times New Roman CYR"/>
          <w:szCs w:val="18"/>
        </w:rPr>
      </w:pPr>
      <w:r w:rsidRPr="00442586">
        <w:rPr>
          <w:rFonts w:ascii="Times New Roman CYR" w:hAnsi="Times New Roman CYR" w:cs="Times New Roman CYR"/>
          <w:szCs w:val="18"/>
        </w:rPr>
        <w:t>П35</w:t>
      </w:r>
    </w:p>
    <w:p w:rsidR="00666C22" w:rsidRPr="00442586" w:rsidRDefault="00666C22" w:rsidP="00666C22">
      <w:pPr>
        <w:widowControl w:val="0"/>
        <w:autoSpaceDE w:val="0"/>
        <w:autoSpaceDN w:val="0"/>
        <w:adjustRightInd w:val="0"/>
        <w:spacing w:before="72" w:after="0" w:line="240" w:lineRule="auto"/>
        <w:ind w:left="276"/>
        <w:jc w:val="center"/>
        <w:rPr>
          <w:rFonts w:ascii="Times New Roman CYR" w:hAnsi="Times New Roman CYR" w:cs="Times New Roman CYR"/>
          <w:i/>
          <w:iCs/>
          <w:szCs w:val="18"/>
        </w:rPr>
      </w:pPr>
      <w:r w:rsidRPr="00442586">
        <w:rPr>
          <w:rFonts w:ascii="Times New Roman CYR" w:hAnsi="Times New Roman CYR" w:cs="Times New Roman CYR"/>
          <w:i/>
          <w:iCs/>
          <w:szCs w:val="18"/>
        </w:rPr>
        <w:t>Комментарий А.Владимирова</w:t>
      </w:r>
    </w:p>
    <w:p w:rsidR="00666C22" w:rsidRPr="00A1731C" w:rsidRDefault="00666C22" w:rsidP="00666C22">
      <w:pPr>
        <w:widowControl w:val="0"/>
        <w:autoSpaceDE w:val="0"/>
        <w:autoSpaceDN w:val="0"/>
        <w:adjustRightInd w:val="0"/>
        <w:spacing w:before="12" w:after="0" w:line="144" w:lineRule="exact"/>
        <w:rPr>
          <w:rFonts w:ascii="Times New Roman CYR" w:hAnsi="Times New Roman CYR" w:cs="Times New Roman CYR"/>
          <w:sz w:val="18"/>
          <w:szCs w:val="14"/>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tabs>
          <w:tab w:val="left" w:pos="1032"/>
        </w:tabs>
        <w:autoSpaceDE w:val="0"/>
        <w:autoSpaceDN w:val="0"/>
        <w:adjustRightInd w:val="0"/>
        <w:spacing w:after="0" w:line="240" w:lineRule="auto"/>
        <w:ind w:left="132"/>
        <w:rPr>
          <w:rFonts w:ascii="Times New Roman CYR" w:hAnsi="Times New Roman CYR" w:cs="Times New Roman CYR"/>
          <w:sz w:val="20"/>
          <w:szCs w:val="16"/>
        </w:rPr>
      </w:pPr>
      <w:r w:rsidRPr="00442586">
        <w:rPr>
          <w:rFonts w:ascii="Times New Roman CYR" w:hAnsi="Times New Roman CYR" w:cs="Times New Roman CYR"/>
          <w:b/>
          <w:bCs/>
          <w:sz w:val="20"/>
          <w:szCs w:val="16"/>
        </w:rPr>
        <w:t>П35</w:t>
      </w:r>
      <w:r w:rsidRPr="00442586">
        <w:rPr>
          <w:rFonts w:ascii="Times New Roman CYR" w:hAnsi="Times New Roman CYR" w:cs="Times New Roman CYR"/>
          <w:b/>
          <w:bCs/>
          <w:sz w:val="20"/>
          <w:szCs w:val="16"/>
        </w:rPr>
        <w:tab/>
        <w:t xml:space="preserve">Письма Махатм: главные положения. [пер. с англ.] </w:t>
      </w:r>
      <w:r w:rsidRPr="00442586">
        <w:rPr>
          <w:rFonts w:ascii="Times New Roman CYR" w:hAnsi="Times New Roman CYR" w:cs="Times New Roman CYR"/>
          <w:sz w:val="20"/>
          <w:szCs w:val="16"/>
        </w:rPr>
        <w:t>/ Коммент.</w:t>
      </w:r>
    </w:p>
    <w:p w:rsidR="00666C22" w:rsidRPr="00442586" w:rsidRDefault="00666C22" w:rsidP="00666C22">
      <w:pPr>
        <w:widowControl w:val="0"/>
        <w:autoSpaceDE w:val="0"/>
        <w:autoSpaceDN w:val="0"/>
        <w:adjustRightInd w:val="0"/>
        <w:spacing w:before="12" w:after="0" w:line="252" w:lineRule="auto"/>
        <w:ind w:left="900" w:right="240"/>
        <w:rPr>
          <w:rFonts w:ascii="Times New Roman CYR" w:hAnsi="Times New Roman CYR" w:cs="Times New Roman CYR"/>
          <w:sz w:val="20"/>
          <w:szCs w:val="16"/>
        </w:rPr>
      </w:pPr>
      <w:r w:rsidRPr="00442586">
        <w:rPr>
          <w:rFonts w:ascii="Times New Roman CYR" w:hAnsi="Times New Roman CYR" w:cs="Times New Roman CYR"/>
          <w:sz w:val="20"/>
          <w:szCs w:val="16"/>
        </w:rPr>
        <w:t>А.Владимирова. М., «Беловодье», 2007. — 392 с.: табл., ил. — ISBN 978-5-93454-088-4.</w:t>
      </w:r>
    </w:p>
    <w:p w:rsidR="00666C22" w:rsidRPr="00442586" w:rsidRDefault="00666C22" w:rsidP="00666C22">
      <w:pPr>
        <w:widowControl w:val="0"/>
        <w:autoSpaceDE w:val="0"/>
        <w:autoSpaceDN w:val="0"/>
        <w:adjustRightInd w:val="0"/>
        <w:spacing w:after="0" w:line="252" w:lineRule="auto"/>
        <w:ind w:left="1272" w:right="2592"/>
        <w:rPr>
          <w:rFonts w:ascii="Times New Roman CYR" w:hAnsi="Times New Roman CYR" w:cs="Times New Roman CYR"/>
          <w:sz w:val="20"/>
          <w:szCs w:val="16"/>
        </w:rPr>
      </w:pPr>
      <w:r w:rsidRPr="00442586">
        <w:rPr>
          <w:rFonts w:ascii="Times New Roman CYR" w:hAnsi="Times New Roman CYR" w:cs="Times New Roman CYR"/>
          <w:sz w:val="20"/>
          <w:szCs w:val="16"/>
        </w:rPr>
        <w:t>I. Владимиров, Александр, сост. Агентство CIP РГБ</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52" w:lineRule="auto"/>
        <w:ind w:left="900" w:right="120" w:firstLine="396"/>
        <w:jc w:val="both"/>
        <w:rPr>
          <w:rFonts w:ascii="Times New Roman CYR" w:hAnsi="Times New Roman CYR" w:cs="Times New Roman CYR"/>
          <w:sz w:val="20"/>
          <w:szCs w:val="16"/>
        </w:rPr>
      </w:pPr>
      <w:r w:rsidRPr="00442586">
        <w:rPr>
          <w:rFonts w:ascii="Times New Roman CYR" w:hAnsi="Times New Roman CYR" w:cs="Times New Roman CYR"/>
          <w:sz w:val="20"/>
          <w:szCs w:val="16"/>
        </w:rPr>
        <w:t>Письма Махатм являются редким случаем прямой передачи знания самими Учителями. Ряд положений Учения содержится только здесь. Впервые приведён доктринальный комментарий, учитывающий новейшие сведения из Агни Йоги и Учения Храма. Материал распределён по пяти разделам: об ученичестве, о душе, рае и аде, о планетарных циклах, о расах, о феноменах природы. В комментариях использованы положения «Тайной Доктрины» Е.П.Блаватской и других её работ, а также малоизвестные тексты Махатм, выходившие в теософской периодике.</w:t>
      </w:r>
    </w:p>
    <w:p w:rsidR="00666C22" w:rsidRPr="00442586" w:rsidRDefault="00666C22" w:rsidP="00666C22">
      <w:pPr>
        <w:widowControl w:val="0"/>
        <w:autoSpaceDE w:val="0"/>
        <w:autoSpaceDN w:val="0"/>
        <w:adjustRightInd w:val="0"/>
        <w:spacing w:after="0" w:line="252" w:lineRule="auto"/>
        <w:ind w:left="900" w:right="120" w:firstLine="396"/>
        <w:jc w:val="both"/>
        <w:rPr>
          <w:rFonts w:ascii="Times New Roman CYR" w:hAnsi="Times New Roman CYR" w:cs="Times New Roman CYR"/>
          <w:sz w:val="20"/>
          <w:szCs w:val="16"/>
        </w:rPr>
      </w:pPr>
      <w:r w:rsidRPr="00442586">
        <w:rPr>
          <w:rFonts w:ascii="Times New Roman CYR" w:hAnsi="Times New Roman CYR" w:cs="Times New Roman CYR"/>
          <w:sz w:val="20"/>
          <w:szCs w:val="16"/>
        </w:rPr>
        <w:t>Книга будет полезна всем, кто постигает истоки и основы Мироздания, исследователям природы и человека, учёным и практикам.</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52" w:lineRule="auto"/>
        <w:ind w:left="3336" w:right="120"/>
        <w:rPr>
          <w:rFonts w:ascii="Times New Roman CYR" w:hAnsi="Times New Roman CYR" w:cs="Times New Roman CYR"/>
          <w:sz w:val="20"/>
          <w:szCs w:val="16"/>
        </w:rPr>
      </w:pPr>
      <w:r w:rsidRPr="00442586">
        <w:rPr>
          <w:rFonts w:ascii="Times New Roman CYR" w:hAnsi="Times New Roman CYR" w:cs="Times New Roman CYR"/>
          <w:sz w:val="20"/>
          <w:szCs w:val="16"/>
        </w:rPr>
        <w:t>Распространение свободное при сохранении ссылки на автора комментария</w:t>
      </w:r>
    </w:p>
    <w:p w:rsidR="00666C22" w:rsidRPr="00442586" w:rsidRDefault="00666C22" w:rsidP="00666C22">
      <w:pPr>
        <w:widowControl w:val="0"/>
        <w:tabs>
          <w:tab w:val="left" w:pos="3120"/>
        </w:tabs>
        <w:autoSpaceDE w:val="0"/>
        <w:autoSpaceDN w:val="0"/>
        <w:adjustRightInd w:val="0"/>
        <w:spacing w:after="0" w:line="240" w:lineRule="auto"/>
        <w:ind w:left="252"/>
        <w:jc w:val="center"/>
        <w:rPr>
          <w:rFonts w:ascii="Times New Roman CYR" w:hAnsi="Times New Roman CYR" w:cs="Times New Roman CYR"/>
          <w:sz w:val="20"/>
          <w:szCs w:val="16"/>
        </w:rPr>
      </w:pPr>
      <w:r w:rsidRPr="00442586">
        <w:rPr>
          <w:rFonts w:ascii="Times New Roman CYR" w:hAnsi="Times New Roman CYR" w:cs="Times New Roman CYR"/>
          <w:sz w:val="20"/>
          <w:szCs w:val="16"/>
        </w:rPr>
        <w:tab/>
        <w:t>© Владимиров А., комментарий, 2007.</w:t>
      </w:r>
    </w:p>
    <w:p w:rsidR="00666C22" w:rsidRPr="00115678" w:rsidRDefault="00666C22" w:rsidP="00666C22">
      <w:pPr>
        <w:widowControl w:val="0"/>
        <w:autoSpaceDE w:val="0"/>
        <w:autoSpaceDN w:val="0"/>
        <w:adjustRightInd w:val="0"/>
        <w:spacing w:after="0" w:line="240" w:lineRule="auto"/>
        <w:rPr>
          <w:rFonts w:ascii="Times New Roman CYR" w:hAnsi="Times New Roman CYR" w:cs="Times New Roman CYR"/>
          <w:sz w:val="26"/>
          <w:szCs w:val="26"/>
        </w:rPr>
      </w:pPr>
      <w:r>
        <w:rPr>
          <w:rFonts w:ascii="Times New Roman CYR" w:hAnsi="Times New Roman CYR" w:cs="Times New Roman CYR"/>
          <w:sz w:val="26"/>
          <w:szCs w:val="26"/>
        </w:rPr>
        <w:br w:type="page"/>
      </w:r>
    </w:p>
    <w:p w:rsidR="00666C22" w:rsidRPr="00442586" w:rsidRDefault="00666C22" w:rsidP="00666C22">
      <w:pPr>
        <w:pStyle w:val="a8"/>
      </w:pPr>
      <w:r>
        <w:lastRenderedPageBreak/>
        <w:t>О</w:t>
      </w:r>
      <w:r w:rsidRPr="00442586">
        <w:t>ГЛАВЛЕНИЕ</w:t>
      </w:r>
    </w:p>
    <w:p w:rsidR="00666C22" w:rsidRPr="00442586" w:rsidRDefault="00666C22" w:rsidP="00666C22">
      <w:pPr>
        <w:widowControl w:val="0"/>
        <w:tabs>
          <w:tab w:val="right" w:leader="dot" w:pos="6456"/>
        </w:tabs>
        <w:autoSpaceDE w:val="0"/>
        <w:autoSpaceDN w:val="0"/>
        <w:adjustRightInd w:val="0"/>
        <w:spacing w:before="72" w:after="0" w:line="240" w:lineRule="auto"/>
        <w:ind w:right="36"/>
        <w:rPr>
          <w:rFonts w:ascii="Times New Roman CYR" w:hAnsi="Times New Roman CYR" w:cs="Times New Roman CYR"/>
          <w:sz w:val="20"/>
          <w:szCs w:val="16"/>
        </w:rPr>
      </w:pPr>
      <w:r w:rsidRPr="00442586">
        <w:rPr>
          <w:rFonts w:ascii="Times New Roman CYR" w:hAnsi="Times New Roman CYR" w:cs="Times New Roman CYR"/>
          <w:sz w:val="26"/>
        </w:rPr>
        <w:t xml:space="preserve"> О</w:t>
      </w:r>
      <w:r w:rsidRPr="00442586">
        <w:rPr>
          <w:rFonts w:ascii="Times New Roman CYR" w:hAnsi="Times New Roman CYR" w:cs="Times New Roman CYR"/>
          <w:sz w:val="20"/>
          <w:szCs w:val="16"/>
        </w:rPr>
        <w:t>ГЛАВЛЕНИЕ</w:t>
      </w:r>
      <w:r w:rsidRPr="00442586">
        <w:rPr>
          <w:rFonts w:ascii="Times New Roman CYR" w:hAnsi="Times New Roman CYR" w:cs="Times New Roman CYR"/>
          <w:sz w:val="20"/>
          <w:szCs w:val="16"/>
        </w:rPr>
        <w:tab/>
        <w:t>3</w:t>
      </w:r>
    </w:p>
    <w:p w:rsidR="00666C22" w:rsidRPr="00442586" w:rsidRDefault="00666C22" w:rsidP="00666C22">
      <w:pPr>
        <w:pStyle w:val="a8"/>
      </w:pPr>
      <w:r w:rsidRPr="00442586">
        <w:t>ВВЕДЕНИЕ</w:t>
      </w:r>
      <w:r w:rsidRPr="00442586">
        <w:tab/>
        <w:t>7</w:t>
      </w:r>
    </w:p>
    <w:p w:rsidR="00666C22" w:rsidRPr="00442586" w:rsidRDefault="00666C22" w:rsidP="00666C22">
      <w:pPr>
        <w:widowControl w:val="0"/>
        <w:tabs>
          <w:tab w:val="right" w:leader="dot" w:pos="6588"/>
        </w:tabs>
        <w:autoSpaceDE w:val="0"/>
        <w:autoSpaceDN w:val="0"/>
        <w:adjustRightInd w:val="0"/>
        <w:spacing w:before="12" w:after="0" w:line="240" w:lineRule="auto"/>
        <w:ind w:left="408"/>
        <w:rPr>
          <w:rFonts w:ascii="Times New Roman CYR" w:hAnsi="Times New Roman CYR" w:cs="Times New Roman CYR"/>
          <w:szCs w:val="18"/>
        </w:rPr>
      </w:pPr>
      <w:r w:rsidRPr="00442586">
        <w:rPr>
          <w:rFonts w:ascii="Times New Roman CYR" w:hAnsi="Times New Roman CYR" w:cs="Times New Roman CYR"/>
          <w:sz w:val="20"/>
          <w:szCs w:val="16"/>
        </w:rPr>
        <w:t>Учение Махатм</w:t>
      </w:r>
      <w:r w:rsidRPr="00442586">
        <w:rPr>
          <w:rFonts w:ascii="Times New Roman CYR" w:hAnsi="Times New Roman CYR" w:cs="Times New Roman CYR"/>
          <w:szCs w:val="18"/>
        </w:rPr>
        <w:tab/>
        <w:t>7</w:t>
      </w:r>
    </w:p>
    <w:p w:rsidR="00666C22" w:rsidRPr="00442586" w:rsidRDefault="00666C22" w:rsidP="00666C22">
      <w:pPr>
        <w:widowControl w:val="0"/>
        <w:tabs>
          <w:tab w:val="right" w:leader="dot" w:pos="6588"/>
        </w:tabs>
        <w:autoSpaceDE w:val="0"/>
        <w:autoSpaceDN w:val="0"/>
        <w:adjustRightInd w:val="0"/>
        <w:spacing w:before="12" w:after="0" w:line="240" w:lineRule="auto"/>
        <w:ind w:left="408"/>
        <w:rPr>
          <w:rFonts w:ascii="Times New Roman CYR" w:hAnsi="Times New Roman CYR" w:cs="Times New Roman CYR"/>
          <w:szCs w:val="18"/>
        </w:rPr>
      </w:pPr>
      <w:r w:rsidRPr="00442586">
        <w:rPr>
          <w:rFonts w:ascii="Times New Roman CYR" w:hAnsi="Times New Roman CYR" w:cs="Times New Roman CYR"/>
          <w:sz w:val="20"/>
          <w:szCs w:val="16"/>
        </w:rPr>
        <w:t>Письма Махатм</w:t>
      </w:r>
      <w:r w:rsidRPr="00442586">
        <w:rPr>
          <w:rFonts w:ascii="Times New Roman CYR" w:hAnsi="Times New Roman CYR" w:cs="Times New Roman CYR"/>
          <w:szCs w:val="18"/>
        </w:rPr>
        <w:tab/>
        <w:t>9</w:t>
      </w:r>
    </w:p>
    <w:p w:rsidR="00666C22" w:rsidRPr="00442586" w:rsidRDefault="00666C22" w:rsidP="00666C22">
      <w:pPr>
        <w:widowControl w:val="0"/>
        <w:tabs>
          <w:tab w:val="right" w:leader="dot" w:pos="6588"/>
        </w:tabs>
        <w:autoSpaceDE w:val="0"/>
        <w:autoSpaceDN w:val="0"/>
        <w:adjustRightInd w:val="0"/>
        <w:spacing w:before="12" w:after="0" w:line="240" w:lineRule="auto"/>
        <w:ind w:left="408"/>
        <w:rPr>
          <w:rFonts w:ascii="Times New Roman CYR" w:hAnsi="Times New Roman CYR" w:cs="Times New Roman CYR"/>
          <w:szCs w:val="18"/>
        </w:rPr>
      </w:pPr>
      <w:r w:rsidRPr="00442586">
        <w:rPr>
          <w:rFonts w:ascii="Times New Roman CYR" w:hAnsi="Times New Roman CYR" w:cs="Times New Roman CYR"/>
          <w:sz w:val="20"/>
          <w:szCs w:val="16"/>
        </w:rPr>
        <w:t>Махатмы, кто Они (Е.И.Рерих)</w:t>
      </w:r>
      <w:r w:rsidRPr="00442586">
        <w:rPr>
          <w:rFonts w:ascii="Times New Roman CYR" w:hAnsi="Times New Roman CYR" w:cs="Times New Roman CYR"/>
          <w:szCs w:val="18"/>
        </w:rPr>
        <w:t xml:space="preserve"> </w:t>
      </w:r>
      <w:r w:rsidRPr="00442586">
        <w:rPr>
          <w:rFonts w:ascii="Times New Roman CYR" w:hAnsi="Times New Roman CYR" w:cs="Times New Roman CYR"/>
          <w:szCs w:val="18"/>
        </w:rPr>
        <w:tab/>
        <w:t>13</w:t>
      </w:r>
    </w:p>
    <w:p w:rsidR="00666C22" w:rsidRPr="00442586" w:rsidRDefault="00666C22" w:rsidP="00666C22">
      <w:pPr>
        <w:widowControl w:val="0"/>
        <w:tabs>
          <w:tab w:val="right" w:leader="dot" w:pos="6456"/>
        </w:tabs>
        <w:autoSpaceDE w:val="0"/>
        <w:autoSpaceDN w:val="0"/>
        <w:adjustRightInd w:val="0"/>
        <w:spacing w:before="240" w:after="0" w:line="240" w:lineRule="auto"/>
        <w:ind w:right="36"/>
        <w:jc w:val="center"/>
        <w:rPr>
          <w:rFonts w:ascii="Times New Roman CYR" w:hAnsi="Times New Roman CYR" w:cs="Times New Roman CYR"/>
          <w:b/>
          <w:bCs/>
          <w:szCs w:val="18"/>
        </w:rPr>
      </w:pPr>
      <w:r w:rsidRPr="007266F1">
        <w:rPr>
          <w:rStyle w:val="a7"/>
        </w:rPr>
        <w:t>КНИГА ПЕРВАЯ</w:t>
      </w:r>
      <w:r w:rsidRPr="00442586">
        <w:rPr>
          <w:rFonts w:ascii="Times New Roman CYR" w:hAnsi="Times New Roman CYR" w:cs="Times New Roman CYR"/>
          <w:b/>
          <w:bCs/>
          <w:szCs w:val="18"/>
        </w:rPr>
        <w:t>.</w:t>
      </w:r>
    </w:p>
    <w:p w:rsidR="00666C22" w:rsidRPr="00442586" w:rsidRDefault="00666C22" w:rsidP="00666C22">
      <w:pPr>
        <w:widowControl w:val="0"/>
        <w:tabs>
          <w:tab w:val="right" w:leader="dot" w:pos="6456"/>
        </w:tabs>
        <w:autoSpaceDE w:val="0"/>
        <w:autoSpaceDN w:val="0"/>
        <w:adjustRightInd w:val="0"/>
        <w:spacing w:before="240" w:after="0" w:line="240" w:lineRule="auto"/>
        <w:ind w:right="36"/>
        <w:rPr>
          <w:rFonts w:ascii="Times New Roman CYR" w:hAnsi="Times New Roman CYR" w:cs="Times New Roman CYR"/>
          <w:szCs w:val="18"/>
        </w:rPr>
      </w:pPr>
      <w:r w:rsidRPr="00442586">
        <w:rPr>
          <w:rFonts w:ascii="Times New Roman CYR" w:hAnsi="Times New Roman CYR" w:cs="Times New Roman CYR"/>
          <w:szCs w:val="18"/>
        </w:rPr>
        <w:t xml:space="preserve"> ТРОПА УЧЕНИЧЕСТВА</w:t>
      </w:r>
      <w:r w:rsidRPr="00442586">
        <w:rPr>
          <w:rFonts w:ascii="Times New Roman CYR" w:hAnsi="Times New Roman CYR" w:cs="Times New Roman CYR"/>
          <w:szCs w:val="18"/>
        </w:rPr>
        <w:tab/>
        <w:t>19</w:t>
      </w:r>
    </w:p>
    <w:p w:rsidR="00666C22" w:rsidRPr="00442586" w:rsidRDefault="00666C22" w:rsidP="00666C22">
      <w:pPr>
        <w:widowControl w:val="0"/>
        <w:tabs>
          <w:tab w:val="right" w:leader="dot" w:pos="6588"/>
        </w:tabs>
        <w:autoSpaceDE w:val="0"/>
        <w:autoSpaceDN w:val="0"/>
        <w:adjustRightInd w:val="0"/>
        <w:spacing w:before="12" w:after="0" w:line="240" w:lineRule="auto"/>
        <w:ind w:left="408"/>
        <w:rPr>
          <w:rFonts w:ascii="Times New Roman CYR" w:hAnsi="Times New Roman CYR" w:cs="Times New Roman CYR"/>
          <w:szCs w:val="18"/>
        </w:rPr>
      </w:pPr>
      <w:r w:rsidRPr="00442586">
        <w:rPr>
          <w:rFonts w:ascii="Times New Roman CYR" w:hAnsi="Times New Roman CYR" w:cs="Times New Roman CYR"/>
          <w:sz w:val="20"/>
          <w:szCs w:val="16"/>
        </w:rPr>
        <w:t>Письмо 1</w:t>
      </w:r>
      <w:r w:rsidRPr="00442586">
        <w:rPr>
          <w:rFonts w:ascii="Times New Roman CYR" w:hAnsi="Times New Roman CYR" w:cs="Times New Roman CYR"/>
          <w:szCs w:val="18"/>
        </w:rPr>
        <w:t xml:space="preserve"> </w:t>
      </w:r>
      <w:r w:rsidRPr="00442586">
        <w:rPr>
          <w:rFonts w:ascii="Times New Roman CYR" w:hAnsi="Times New Roman CYR" w:cs="Times New Roman CYR"/>
          <w:szCs w:val="18"/>
        </w:rPr>
        <w:tab/>
        <w:t>21</w:t>
      </w:r>
    </w:p>
    <w:p w:rsidR="00666C22" w:rsidRPr="00442586" w:rsidRDefault="00666C22" w:rsidP="00666C22">
      <w:pPr>
        <w:widowControl w:val="0"/>
        <w:tabs>
          <w:tab w:val="right" w:leader="dot" w:pos="6588"/>
        </w:tabs>
        <w:autoSpaceDE w:val="0"/>
        <w:autoSpaceDN w:val="0"/>
        <w:adjustRightInd w:val="0"/>
        <w:spacing w:before="12" w:after="0" w:line="240" w:lineRule="auto"/>
        <w:ind w:left="408"/>
        <w:rPr>
          <w:rFonts w:ascii="Times New Roman CYR" w:hAnsi="Times New Roman CYR" w:cs="Times New Roman CYR"/>
          <w:szCs w:val="18"/>
        </w:rPr>
      </w:pPr>
      <w:r w:rsidRPr="00442586">
        <w:rPr>
          <w:rFonts w:ascii="Times New Roman CYR" w:hAnsi="Times New Roman CYR" w:cs="Times New Roman CYR"/>
          <w:sz w:val="20"/>
          <w:szCs w:val="16"/>
        </w:rPr>
        <w:t>Письмо 2</w:t>
      </w:r>
      <w:r w:rsidRPr="00442586">
        <w:rPr>
          <w:rFonts w:ascii="Times New Roman CYR" w:hAnsi="Times New Roman CYR" w:cs="Times New Roman CYR"/>
          <w:szCs w:val="18"/>
        </w:rPr>
        <w:t xml:space="preserve"> </w:t>
      </w:r>
      <w:r w:rsidRPr="00442586">
        <w:rPr>
          <w:rFonts w:ascii="Times New Roman CYR" w:hAnsi="Times New Roman CYR" w:cs="Times New Roman CYR"/>
          <w:szCs w:val="18"/>
        </w:rPr>
        <w:tab/>
        <w:t>25</w:t>
      </w:r>
    </w:p>
    <w:p w:rsidR="00666C22" w:rsidRPr="00442586" w:rsidRDefault="00666C22" w:rsidP="00666C22">
      <w:pPr>
        <w:widowControl w:val="0"/>
        <w:tabs>
          <w:tab w:val="right" w:leader="dot" w:pos="6588"/>
        </w:tabs>
        <w:autoSpaceDE w:val="0"/>
        <w:autoSpaceDN w:val="0"/>
        <w:adjustRightInd w:val="0"/>
        <w:spacing w:before="12" w:after="0" w:line="240" w:lineRule="auto"/>
        <w:ind w:left="408"/>
        <w:rPr>
          <w:rFonts w:ascii="Times New Roman CYR" w:hAnsi="Times New Roman CYR" w:cs="Times New Roman CYR"/>
          <w:szCs w:val="18"/>
        </w:rPr>
      </w:pPr>
      <w:r w:rsidRPr="00442586">
        <w:rPr>
          <w:rFonts w:ascii="Times New Roman CYR" w:hAnsi="Times New Roman CYR" w:cs="Times New Roman CYR"/>
          <w:sz w:val="20"/>
          <w:szCs w:val="16"/>
        </w:rPr>
        <w:t>Письмо 5</w:t>
      </w:r>
      <w:r w:rsidRPr="00442586">
        <w:rPr>
          <w:rFonts w:ascii="Times New Roman CYR" w:hAnsi="Times New Roman CYR" w:cs="Times New Roman CYR"/>
          <w:szCs w:val="18"/>
        </w:rPr>
        <w:t xml:space="preserve"> </w:t>
      </w:r>
      <w:r w:rsidRPr="00442586">
        <w:rPr>
          <w:rFonts w:ascii="Times New Roman CYR" w:hAnsi="Times New Roman CYR" w:cs="Times New Roman CYR"/>
          <w:szCs w:val="18"/>
        </w:rPr>
        <w:tab/>
        <w:t>29</w:t>
      </w:r>
    </w:p>
    <w:p w:rsidR="00666C22" w:rsidRPr="00442586" w:rsidRDefault="00666C22" w:rsidP="00666C22">
      <w:pPr>
        <w:widowControl w:val="0"/>
        <w:tabs>
          <w:tab w:val="right" w:leader="dot" w:pos="6588"/>
        </w:tabs>
        <w:autoSpaceDE w:val="0"/>
        <w:autoSpaceDN w:val="0"/>
        <w:adjustRightInd w:val="0"/>
        <w:spacing w:before="12" w:after="0" w:line="240" w:lineRule="auto"/>
        <w:ind w:left="408"/>
        <w:rPr>
          <w:rFonts w:ascii="Times New Roman CYR" w:hAnsi="Times New Roman CYR" w:cs="Times New Roman CYR"/>
          <w:szCs w:val="18"/>
        </w:rPr>
      </w:pPr>
      <w:r w:rsidRPr="00442586">
        <w:rPr>
          <w:rFonts w:ascii="Times New Roman CYR" w:hAnsi="Times New Roman CYR" w:cs="Times New Roman CYR"/>
          <w:sz w:val="20"/>
          <w:szCs w:val="16"/>
        </w:rPr>
        <w:t>Письмо 10</w:t>
      </w:r>
      <w:r w:rsidRPr="00442586">
        <w:rPr>
          <w:rFonts w:ascii="Times New Roman CYR" w:hAnsi="Times New Roman CYR" w:cs="Times New Roman CYR"/>
          <w:szCs w:val="18"/>
        </w:rPr>
        <w:t xml:space="preserve"> </w:t>
      </w:r>
      <w:r w:rsidRPr="00442586">
        <w:rPr>
          <w:rFonts w:ascii="Times New Roman CYR" w:hAnsi="Times New Roman CYR" w:cs="Times New Roman CYR"/>
          <w:szCs w:val="18"/>
        </w:rPr>
        <w:tab/>
        <w:t>30</w:t>
      </w:r>
    </w:p>
    <w:p w:rsidR="00666C22" w:rsidRPr="00442586" w:rsidRDefault="00666C22" w:rsidP="00666C22">
      <w:pPr>
        <w:widowControl w:val="0"/>
        <w:tabs>
          <w:tab w:val="right" w:leader="dot" w:pos="6588"/>
        </w:tabs>
        <w:autoSpaceDE w:val="0"/>
        <w:autoSpaceDN w:val="0"/>
        <w:adjustRightInd w:val="0"/>
        <w:spacing w:before="12" w:after="0" w:line="240" w:lineRule="auto"/>
        <w:ind w:left="408"/>
        <w:rPr>
          <w:rFonts w:ascii="Times New Roman CYR" w:hAnsi="Times New Roman CYR" w:cs="Times New Roman CYR"/>
          <w:szCs w:val="18"/>
        </w:rPr>
      </w:pPr>
      <w:r w:rsidRPr="00442586">
        <w:rPr>
          <w:rFonts w:ascii="Times New Roman CYR" w:hAnsi="Times New Roman CYR" w:cs="Times New Roman CYR"/>
          <w:sz w:val="20"/>
          <w:szCs w:val="16"/>
        </w:rPr>
        <w:t>Письмо 12</w:t>
      </w:r>
      <w:r w:rsidRPr="00442586">
        <w:rPr>
          <w:rFonts w:ascii="Times New Roman CYR" w:hAnsi="Times New Roman CYR" w:cs="Times New Roman CYR"/>
          <w:szCs w:val="18"/>
        </w:rPr>
        <w:t xml:space="preserve"> </w:t>
      </w:r>
      <w:r w:rsidRPr="00442586">
        <w:rPr>
          <w:rFonts w:ascii="Times New Roman CYR" w:hAnsi="Times New Roman CYR" w:cs="Times New Roman CYR"/>
          <w:szCs w:val="18"/>
        </w:rPr>
        <w:tab/>
        <w:t>32</w:t>
      </w:r>
    </w:p>
    <w:p w:rsidR="00666C22" w:rsidRPr="00442586" w:rsidRDefault="00666C22" w:rsidP="00666C22">
      <w:pPr>
        <w:widowControl w:val="0"/>
        <w:tabs>
          <w:tab w:val="right" w:leader="dot" w:pos="6588"/>
        </w:tabs>
        <w:autoSpaceDE w:val="0"/>
        <w:autoSpaceDN w:val="0"/>
        <w:adjustRightInd w:val="0"/>
        <w:spacing w:before="12" w:after="0" w:line="240" w:lineRule="auto"/>
        <w:ind w:left="408"/>
        <w:rPr>
          <w:rFonts w:ascii="Times New Roman CYR" w:hAnsi="Times New Roman CYR" w:cs="Times New Roman CYR"/>
          <w:szCs w:val="18"/>
        </w:rPr>
      </w:pPr>
      <w:r w:rsidRPr="00442586">
        <w:rPr>
          <w:rFonts w:ascii="Times New Roman CYR" w:hAnsi="Times New Roman CYR" w:cs="Times New Roman CYR"/>
          <w:sz w:val="20"/>
          <w:szCs w:val="16"/>
        </w:rPr>
        <w:t>Письмо 14</w:t>
      </w:r>
      <w:r w:rsidRPr="00442586">
        <w:rPr>
          <w:rFonts w:ascii="Times New Roman CYR" w:hAnsi="Times New Roman CYR" w:cs="Times New Roman CYR"/>
          <w:szCs w:val="18"/>
        </w:rPr>
        <w:t xml:space="preserve"> </w:t>
      </w:r>
      <w:r w:rsidRPr="00442586">
        <w:rPr>
          <w:rFonts w:ascii="Times New Roman CYR" w:hAnsi="Times New Roman CYR" w:cs="Times New Roman CYR"/>
          <w:szCs w:val="18"/>
        </w:rPr>
        <w:tab/>
        <w:t>38</w:t>
      </w:r>
    </w:p>
    <w:p w:rsidR="00666C22" w:rsidRPr="00442586" w:rsidRDefault="00666C22" w:rsidP="00666C22">
      <w:pPr>
        <w:widowControl w:val="0"/>
        <w:tabs>
          <w:tab w:val="right" w:leader="dot" w:pos="6588"/>
        </w:tabs>
        <w:autoSpaceDE w:val="0"/>
        <w:autoSpaceDN w:val="0"/>
        <w:adjustRightInd w:val="0"/>
        <w:spacing w:before="12" w:after="0" w:line="240" w:lineRule="auto"/>
        <w:ind w:left="408"/>
        <w:rPr>
          <w:rFonts w:ascii="Times New Roman CYR" w:hAnsi="Times New Roman CYR" w:cs="Times New Roman CYR"/>
          <w:szCs w:val="18"/>
        </w:rPr>
      </w:pPr>
      <w:r w:rsidRPr="00442586">
        <w:rPr>
          <w:rFonts w:ascii="Times New Roman CYR" w:hAnsi="Times New Roman CYR" w:cs="Times New Roman CYR"/>
          <w:sz w:val="20"/>
          <w:szCs w:val="16"/>
        </w:rPr>
        <w:t>Письмо 15</w:t>
      </w:r>
      <w:r w:rsidRPr="00442586">
        <w:rPr>
          <w:rFonts w:ascii="Times New Roman CYR" w:hAnsi="Times New Roman CYR" w:cs="Times New Roman CYR"/>
          <w:szCs w:val="18"/>
        </w:rPr>
        <w:t xml:space="preserve"> </w:t>
      </w:r>
      <w:r w:rsidRPr="00442586">
        <w:rPr>
          <w:rFonts w:ascii="Times New Roman CYR" w:hAnsi="Times New Roman CYR" w:cs="Times New Roman CYR"/>
          <w:szCs w:val="18"/>
        </w:rPr>
        <w:tab/>
        <w:t>38</w:t>
      </w:r>
    </w:p>
    <w:p w:rsidR="00666C22" w:rsidRPr="00442586" w:rsidRDefault="00666C22" w:rsidP="00666C22">
      <w:pPr>
        <w:widowControl w:val="0"/>
        <w:tabs>
          <w:tab w:val="right" w:leader="dot" w:pos="6588"/>
        </w:tabs>
        <w:autoSpaceDE w:val="0"/>
        <w:autoSpaceDN w:val="0"/>
        <w:adjustRightInd w:val="0"/>
        <w:spacing w:before="12" w:after="0" w:line="240" w:lineRule="auto"/>
        <w:ind w:left="408"/>
        <w:rPr>
          <w:rFonts w:ascii="Times New Roman CYR" w:hAnsi="Times New Roman CYR" w:cs="Times New Roman CYR"/>
          <w:szCs w:val="18"/>
        </w:rPr>
      </w:pPr>
      <w:r w:rsidRPr="00442586">
        <w:rPr>
          <w:rFonts w:ascii="Times New Roman CYR" w:hAnsi="Times New Roman CYR" w:cs="Times New Roman CYR"/>
          <w:sz w:val="20"/>
          <w:szCs w:val="16"/>
        </w:rPr>
        <w:t>Письмо 17</w:t>
      </w:r>
      <w:r w:rsidRPr="00442586">
        <w:rPr>
          <w:rFonts w:ascii="Times New Roman CYR" w:hAnsi="Times New Roman CYR" w:cs="Times New Roman CYR"/>
          <w:szCs w:val="18"/>
        </w:rPr>
        <w:t xml:space="preserve"> </w:t>
      </w:r>
      <w:r w:rsidRPr="00442586">
        <w:rPr>
          <w:rFonts w:ascii="Times New Roman CYR" w:hAnsi="Times New Roman CYR" w:cs="Times New Roman CYR"/>
          <w:szCs w:val="18"/>
        </w:rPr>
        <w:tab/>
        <w:t>40</w:t>
      </w:r>
    </w:p>
    <w:p w:rsidR="00666C22" w:rsidRPr="00442586" w:rsidRDefault="00666C22" w:rsidP="00666C22">
      <w:pPr>
        <w:widowControl w:val="0"/>
        <w:tabs>
          <w:tab w:val="right" w:leader="dot" w:pos="6588"/>
        </w:tabs>
        <w:autoSpaceDE w:val="0"/>
        <w:autoSpaceDN w:val="0"/>
        <w:adjustRightInd w:val="0"/>
        <w:spacing w:before="12" w:after="0" w:line="240" w:lineRule="auto"/>
        <w:ind w:left="408"/>
        <w:rPr>
          <w:rFonts w:ascii="Times New Roman CYR" w:hAnsi="Times New Roman CYR" w:cs="Times New Roman CYR"/>
          <w:szCs w:val="18"/>
        </w:rPr>
      </w:pPr>
      <w:r w:rsidRPr="00442586">
        <w:rPr>
          <w:rFonts w:ascii="Times New Roman CYR" w:hAnsi="Times New Roman CYR" w:cs="Times New Roman CYR"/>
          <w:sz w:val="20"/>
          <w:szCs w:val="16"/>
        </w:rPr>
        <w:t>Письмо 26</w:t>
      </w:r>
      <w:r w:rsidRPr="00442586">
        <w:rPr>
          <w:rFonts w:ascii="Times New Roman CYR" w:hAnsi="Times New Roman CYR" w:cs="Times New Roman CYR"/>
          <w:szCs w:val="18"/>
        </w:rPr>
        <w:t xml:space="preserve"> </w:t>
      </w:r>
      <w:r w:rsidRPr="00442586">
        <w:rPr>
          <w:rFonts w:ascii="Times New Roman CYR" w:hAnsi="Times New Roman CYR" w:cs="Times New Roman CYR"/>
          <w:szCs w:val="18"/>
        </w:rPr>
        <w:tab/>
        <w:t>43</w:t>
      </w:r>
    </w:p>
    <w:p w:rsidR="00666C22" w:rsidRPr="00442586" w:rsidRDefault="00666C22" w:rsidP="00666C22">
      <w:pPr>
        <w:widowControl w:val="0"/>
        <w:tabs>
          <w:tab w:val="right" w:leader="dot" w:pos="6588"/>
        </w:tabs>
        <w:autoSpaceDE w:val="0"/>
        <w:autoSpaceDN w:val="0"/>
        <w:adjustRightInd w:val="0"/>
        <w:spacing w:before="12" w:after="0" w:line="240" w:lineRule="auto"/>
        <w:ind w:left="408"/>
        <w:rPr>
          <w:rFonts w:ascii="Times New Roman CYR" w:hAnsi="Times New Roman CYR" w:cs="Times New Roman CYR"/>
          <w:szCs w:val="18"/>
        </w:rPr>
      </w:pPr>
      <w:r w:rsidRPr="00442586">
        <w:rPr>
          <w:rFonts w:ascii="Times New Roman CYR" w:hAnsi="Times New Roman CYR" w:cs="Times New Roman CYR"/>
          <w:sz w:val="20"/>
          <w:szCs w:val="16"/>
        </w:rPr>
        <w:t>Письмо 36</w:t>
      </w:r>
      <w:r w:rsidRPr="00442586">
        <w:rPr>
          <w:rFonts w:ascii="Times New Roman CYR" w:hAnsi="Times New Roman CYR" w:cs="Times New Roman CYR"/>
          <w:szCs w:val="18"/>
        </w:rPr>
        <w:t xml:space="preserve"> </w:t>
      </w:r>
      <w:r w:rsidRPr="00442586">
        <w:rPr>
          <w:rFonts w:ascii="Times New Roman CYR" w:hAnsi="Times New Roman CYR" w:cs="Times New Roman CYR"/>
          <w:szCs w:val="18"/>
        </w:rPr>
        <w:tab/>
        <w:t>44</w:t>
      </w:r>
    </w:p>
    <w:p w:rsidR="00666C22" w:rsidRPr="00442586" w:rsidRDefault="00666C22" w:rsidP="00666C22">
      <w:pPr>
        <w:widowControl w:val="0"/>
        <w:tabs>
          <w:tab w:val="right" w:leader="dot" w:pos="6588"/>
        </w:tabs>
        <w:autoSpaceDE w:val="0"/>
        <w:autoSpaceDN w:val="0"/>
        <w:adjustRightInd w:val="0"/>
        <w:spacing w:before="12" w:after="0" w:line="240" w:lineRule="auto"/>
        <w:ind w:left="408"/>
        <w:rPr>
          <w:rFonts w:ascii="Times New Roman CYR" w:hAnsi="Times New Roman CYR" w:cs="Times New Roman CYR"/>
          <w:szCs w:val="18"/>
        </w:rPr>
      </w:pPr>
      <w:r w:rsidRPr="00442586">
        <w:rPr>
          <w:rFonts w:ascii="Times New Roman CYR" w:hAnsi="Times New Roman CYR" w:cs="Times New Roman CYR"/>
          <w:sz w:val="20"/>
          <w:szCs w:val="16"/>
        </w:rPr>
        <w:t>Письмо 44</w:t>
      </w:r>
      <w:r w:rsidRPr="00442586">
        <w:rPr>
          <w:rFonts w:ascii="Times New Roman CYR" w:hAnsi="Times New Roman CYR" w:cs="Times New Roman CYR"/>
          <w:szCs w:val="18"/>
        </w:rPr>
        <w:t xml:space="preserve"> </w:t>
      </w:r>
      <w:r w:rsidRPr="00442586">
        <w:rPr>
          <w:rFonts w:ascii="Times New Roman CYR" w:hAnsi="Times New Roman CYR" w:cs="Times New Roman CYR"/>
          <w:szCs w:val="18"/>
        </w:rPr>
        <w:tab/>
        <w:t>45</w:t>
      </w:r>
    </w:p>
    <w:p w:rsidR="00666C22" w:rsidRPr="00442586" w:rsidRDefault="00666C22" w:rsidP="00666C22">
      <w:pPr>
        <w:widowControl w:val="0"/>
        <w:tabs>
          <w:tab w:val="right" w:leader="dot" w:pos="6588"/>
        </w:tabs>
        <w:autoSpaceDE w:val="0"/>
        <w:autoSpaceDN w:val="0"/>
        <w:adjustRightInd w:val="0"/>
        <w:spacing w:before="12" w:after="0" w:line="240" w:lineRule="auto"/>
        <w:ind w:left="408"/>
        <w:rPr>
          <w:rFonts w:ascii="Times New Roman CYR" w:hAnsi="Times New Roman CYR" w:cs="Times New Roman CYR"/>
          <w:szCs w:val="18"/>
        </w:rPr>
      </w:pPr>
      <w:r w:rsidRPr="00442586">
        <w:rPr>
          <w:rFonts w:ascii="Times New Roman CYR" w:hAnsi="Times New Roman CYR" w:cs="Times New Roman CYR"/>
          <w:sz w:val="20"/>
          <w:szCs w:val="16"/>
        </w:rPr>
        <w:t>Письмо 45</w:t>
      </w:r>
      <w:r w:rsidRPr="00442586">
        <w:rPr>
          <w:rFonts w:ascii="Times New Roman CYR" w:hAnsi="Times New Roman CYR" w:cs="Times New Roman CYR"/>
          <w:szCs w:val="18"/>
        </w:rPr>
        <w:t xml:space="preserve"> </w:t>
      </w:r>
      <w:r w:rsidRPr="00442586">
        <w:rPr>
          <w:rFonts w:ascii="Times New Roman CYR" w:hAnsi="Times New Roman CYR" w:cs="Times New Roman CYR"/>
          <w:szCs w:val="18"/>
        </w:rPr>
        <w:tab/>
        <w:t>47</w:t>
      </w:r>
    </w:p>
    <w:p w:rsidR="00666C22" w:rsidRPr="00442586" w:rsidRDefault="00666C22" w:rsidP="00666C22">
      <w:pPr>
        <w:widowControl w:val="0"/>
        <w:tabs>
          <w:tab w:val="right" w:leader="dot" w:pos="6588"/>
        </w:tabs>
        <w:autoSpaceDE w:val="0"/>
        <w:autoSpaceDN w:val="0"/>
        <w:adjustRightInd w:val="0"/>
        <w:spacing w:before="12" w:after="0" w:line="240" w:lineRule="auto"/>
        <w:ind w:left="408"/>
        <w:rPr>
          <w:rFonts w:ascii="Times New Roman CYR" w:hAnsi="Times New Roman CYR" w:cs="Times New Roman CYR"/>
          <w:szCs w:val="18"/>
        </w:rPr>
      </w:pPr>
      <w:r w:rsidRPr="00442586">
        <w:rPr>
          <w:rFonts w:ascii="Times New Roman CYR" w:hAnsi="Times New Roman CYR" w:cs="Times New Roman CYR"/>
          <w:sz w:val="20"/>
          <w:szCs w:val="16"/>
        </w:rPr>
        <w:t>Письмо 48</w:t>
      </w:r>
      <w:r w:rsidRPr="00442586">
        <w:rPr>
          <w:rFonts w:ascii="Times New Roman CYR" w:hAnsi="Times New Roman CYR" w:cs="Times New Roman CYR"/>
          <w:szCs w:val="18"/>
        </w:rPr>
        <w:t xml:space="preserve"> </w:t>
      </w:r>
      <w:r w:rsidRPr="00442586">
        <w:rPr>
          <w:rFonts w:ascii="Times New Roman CYR" w:hAnsi="Times New Roman CYR" w:cs="Times New Roman CYR"/>
          <w:szCs w:val="18"/>
        </w:rPr>
        <w:tab/>
        <w:t>49</w:t>
      </w:r>
    </w:p>
    <w:p w:rsidR="00666C22" w:rsidRPr="00442586" w:rsidRDefault="00666C22" w:rsidP="00666C22">
      <w:pPr>
        <w:widowControl w:val="0"/>
        <w:tabs>
          <w:tab w:val="right" w:leader="dot" w:pos="6588"/>
        </w:tabs>
        <w:autoSpaceDE w:val="0"/>
        <w:autoSpaceDN w:val="0"/>
        <w:adjustRightInd w:val="0"/>
        <w:spacing w:before="12" w:after="0" w:line="240" w:lineRule="auto"/>
        <w:ind w:left="408"/>
        <w:rPr>
          <w:rFonts w:ascii="Times New Roman CYR" w:hAnsi="Times New Roman CYR" w:cs="Times New Roman CYR"/>
          <w:szCs w:val="18"/>
        </w:rPr>
      </w:pPr>
      <w:r w:rsidRPr="00442586">
        <w:rPr>
          <w:rFonts w:ascii="Times New Roman CYR" w:hAnsi="Times New Roman CYR" w:cs="Times New Roman CYR"/>
          <w:sz w:val="20"/>
          <w:szCs w:val="16"/>
        </w:rPr>
        <w:t>Письмо 58</w:t>
      </w:r>
      <w:r w:rsidRPr="00442586">
        <w:rPr>
          <w:rFonts w:ascii="Times New Roman CYR" w:hAnsi="Times New Roman CYR" w:cs="Times New Roman CYR"/>
          <w:szCs w:val="18"/>
        </w:rPr>
        <w:t xml:space="preserve"> </w:t>
      </w:r>
      <w:r w:rsidRPr="00442586">
        <w:rPr>
          <w:rFonts w:ascii="Times New Roman CYR" w:hAnsi="Times New Roman CYR" w:cs="Times New Roman CYR"/>
          <w:szCs w:val="18"/>
        </w:rPr>
        <w:tab/>
        <w:t>50</w:t>
      </w:r>
    </w:p>
    <w:p w:rsidR="00666C22" w:rsidRPr="00442586" w:rsidRDefault="00666C22" w:rsidP="00666C22">
      <w:pPr>
        <w:widowControl w:val="0"/>
        <w:tabs>
          <w:tab w:val="right" w:leader="dot" w:pos="6588"/>
        </w:tabs>
        <w:autoSpaceDE w:val="0"/>
        <w:autoSpaceDN w:val="0"/>
        <w:adjustRightInd w:val="0"/>
        <w:spacing w:before="12" w:after="0" w:line="240" w:lineRule="auto"/>
        <w:ind w:left="408"/>
        <w:rPr>
          <w:rFonts w:ascii="Times New Roman CYR" w:hAnsi="Times New Roman CYR" w:cs="Times New Roman CYR"/>
          <w:szCs w:val="18"/>
        </w:rPr>
      </w:pPr>
      <w:r w:rsidRPr="00442586">
        <w:rPr>
          <w:rFonts w:ascii="Times New Roman CYR" w:hAnsi="Times New Roman CYR" w:cs="Times New Roman CYR"/>
          <w:sz w:val="20"/>
          <w:szCs w:val="16"/>
        </w:rPr>
        <w:t>Письмо 80</w:t>
      </w:r>
      <w:r w:rsidRPr="00442586">
        <w:rPr>
          <w:rFonts w:ascii="Times New Roman CYR" w:hAnsi="Times New Roman CYR" w:cs="Times New Roman CYR"/>
          <w:szCs w:val="18"/>
        </w:rPr>
        <w:t xml:space="preserve"> </w:t>
      </w:r>
      <w:r w:rsidRPr="00442586">
        <w:rPr>
          <w:rFonts w:ascii="Times New Roman CYR" w:hAnsi="Times New Roman CYR" w:cs="Times New Roman CYR"/>
          <w:szCs w:val="18"/>
        </w:rPr>
        <w:tab/>
        <w:t>59</w:t>
      </w:r>
    </w:p>
    <w:p w:rsidR="00666C22" w:rsidRPr="00442586" w:rsidRDefault="00666C22" w:rsidP="00666C22">
      <w:pPr>
        <w:widowControl w:val="0"/>
        <w:tabs>
          <w:tab w:val="right" w:leader="dot" w:pos="6588"/>
        </w:tabs>
        <w:autoSpaceDE w:val="0"/>
        <w:autoSpaceDN w:val="0"/>
        <w:adjustRightInd w:val="0"/>
        <w:spacing w:before="12" w:after="0" w:line="240" w:lineRule="auto"/>
        <w:ind w:left="408"/>
        <w:rPr>
          <w:rFonts w:ascii="Times New Roman CYR" w:hAnsi="Times New Roman CYR" w:cs="Times New Roman CYR"/>
          <w:szCs w:val="18"/>
        </w:rPr>
      </w:pPr>
      <w:r w:rsidRPr="00442586">
        <w:rPr>
          <w:rFonts w:ascii="Times New Roman CYR" w:hAnsi="Times New Roman CYR" w:cs="Times New Roman CYR"/>
          <w:sz w:val="20"/>
          <w:szCs w:val="16"/>
        </w:rPr>
        <w:t>Письмо 112</w:t>
      </w:r>
      <w:r w:rsidRPr="00442586">
        <w:rPr>
          <w:rFonts w:ascii="Times New Roman CYR" w:hAnsi="Times New Roman CYR" w:cs="Times New Roman CYR"/>
          <w:szCs w:val="18"/>
        </w:rPr>
        <w:t xml:space="preserve"> </w:t>
      </w:r>
      <w:r w:rsidRPr="00442586">
        <w:rPr>
          <w:rFonts w:ascii="Times New Roman CYR" w:hAnsi="Times New Roman CYR" w:cs="Times New Roman CYR"/>
          <w:szCs w:val="18"/>
        </w:rPr>
        <w:tab/>
        <w:t>62</w:t>
      </w:r>
    </w:p>
    <w:p w:rsidR="00666C22" w:rsidRPr="00442586" w:rsidRDefault="00666C22" w:rsidP="00666C22">
      <w:pPr>
        <w:widowControl w:val="0"/>
        <w:tabs>
          <w:tab w:val="right" w:leader="dot" w:pos="6588"/>
        </w:tabs>
        <w:autoSpaceDE w:val="0"/>
        <w:autoSpaceDN w:val="0"/>
        <w:adjustRightInd w:val="0"/>
        <w:spacing w:before="12" w:after="0" w:line="240" w:lineRule="auto"/>
        <w:ind w:left="408"/>
        <w:rPr>
          <w:rFonts w:ascii="Times New Roman CYR" w:hAnsi="Times New Roman CYR" w:cs="Times New Roman CYR"/>
          <w:szCs w:val="18"/>
        </w:rPr>
      </w:pPr>
      <w:r w:rsidRPr="00442586">
        <w:rPr>
          <w:rFonts w:ascii="Times New Roman CYR" w:hAnsi="Times New Roman CYR" w:cs="Times New Roman CYR"/>
          <w:sz w:val="20"/>
          <w:szCs w:val="16"/>
        </w:rPr>
        <w:t>Письмо 130</w:t>
      </w:r>
      <w:r w:rsidRPr="00442586">
        <w:rPr>
          <w:rFonts w:ascii="Times New Roman CYR" w:hAnsi="Times New Roman CYR" w:cs="Times New Roman CYR"/>
          <w:szCs w:val="18"/>
        </w:rPr>
        <w:t xml:space="preserve"> </w:t>
      </w:r>
      <w:r w:rsidRPr="00442586">
        <w:rPr>
          <w:rFonts w:ascii="Times New Roman CYR" w:hAnsi="Times New Roman CYR" w:cs="Times New Roman CYR"/>
          <w:szCs w:val="18"/>
        </w:rPr>
        <w:tab/>
        <w:t>63</w:t>
      </w:r>
    </w:p>
    <w:p w:rsidR="00666C22" w:rsidRPr="00442586" w:rsidRDefault="00666C22" w:rsidP="00666C22">
      <w:pPr>
        <w:widowControl w:val="0"/>
        <w:tabs>
          <w:tab w:val="right" w:leader="dot" w:pos="6588"/>
        </w:tabs>
        <w:autoSpaceDE w:val="0"/>
        <w:autoSpaceDN w:val="0"/>
        <w:adjustRightInd w:val="0"/>
        <w:spacing w:before="12" w:after="0" w:line="240" w:lineRule="auto"/>
        <w:ind w:left="408"/>
        <w:rPr>
          <w:rFonts w:ascii="Times New Roman CYR" w:hAnsi="Times New Roman CYR" w:cs="Times New Roman CYR"/>
          <w:szCs w:val="18"/>
        </w:rPr>
      </w:pPr>
      <w:r w:rsidRPr="00442586">
        <w:rPr>
          <w:rFonts w:ascii="Times New Roman CYR" w:hAnsi="Times New Roman CYR" w:cs="Times New Roman CYR"/>
          <w:sz w:val="20"/>
          <w:szCs w:val="16"/>
        </w:rPr>
        <w:t>Письмо 153</w:t>
      </w:r>
      <w:r w:rsidRPr="00442586">
        <w:rPr>
          <w:rFonts w:ascii="Times New Roman CYR" w:hAnsi="Times New Roman CYR" w:cs="Times New Roman CYR"/>
          <w:szCs w:val="18"/>
        </w:rPr>
        <w:t xml:space="preserve"> </w:t>
      </w:r>
      <w:r w:rsidRPr="00442586">
        <w:rPr>
          <w:rFonts w:ascii="Times New Roman CYR" w:hAnsi="Times New Roman CYR" w:cs="Times New Roman CYR"/>
          <w:szCs w:val="18"/>
        </w:rPr>
        <w:tab/>
        <w:t>64</w:t>
      </w:r>
    </w:p>
    <w:p w:rsidR="00666C22" w:rsidRPr="00442586" w:rsidRDefault="00666C22" w:rsidP="00666C22">
      <w:pPr>
        <w:widowControl w:val="0"/>
        <w:tabs>
          <w:tab w:val="right" w:leader="dot" w:pos="6588"/>
        </w:tabs>
        <w:autoSpaceDE w:val="0"/>
        <w:autoSpaceDN w:val="0"/>
        <w:adjustRightInd w:val="0"/>
        <w:spacing w:before="12" w:after="0" w:line="240" w:lineRule="auto"/>
        <w:ind w:left="408"/>
        <w:rPr>
          <w:rFonts w:ascii="Times New Roman CYR" w:hAnsi="Times New Roman CYR" w:cs="Times New Roman CYR"/>
          <w:szCs w:val="18"/>
        </w:rPr>
      </w:pPr>
      <w:r w:rsidRPr="00442586">
        <w:rPr>
          <w:rFonts w:ascii="Times New Roman CYR" w:hAnsi="Times New Roman CYR" w:cs="Times New Roman CYR"/>
          <w:sz w:val="20"/>
          <w:szCs w:val="16"/>
        </w:rPr>
        <w:t>Письмо 57 («Письмо о Боге»)</w:t>
      </w:r>
      <w:r w:rsidRPr="00442586">
        <w:rPr>
          <w:rFonts w:ascii="Times New Roman CYR" w:hAnsi="Times New Roman CYR" w:cs="Times New Roman CYR"/>
          <w:szCs w:val="18"/>
        </w:rPr>
        <w:t xml:space="preserve"> </w:t>
      </w:r>
      <w:r w:rsidRPr="00442586">
        <w:rPr>
          <w:rFonts w:ascii="Times New Roman CYR" w:hAnsi="Times New Roman CYR" w:cs="Times New Roman CYR"/>
          <w:szCs w:val="18"/>
        </w:rPr>
        <w:tab/>
        <w:t>65</w:t>
      </w:r>
    </w:p>
    <w:p w:rsidR="00666C22" w:rsidRPr="00442586" w:rsidRDefault="00666C22" w:rsidP="00666C22">
      <w:pPr>
        <w:widowControl w:val="0"/>
        <w:tabs>
          <w:tab w:val="right" w:leader="dot" w:pos="6456"/>
        </w:tabs>
        <w:autoSpaceDE w:val="0"/>
        <w:autoSpaceDN w:val="0"/>
        <w:adjustRightInd w:val="0"/>
        <w:spacing w:before="240" w:after="0" w:line="240" w:lineRule="auto"/>
        <w:ind w:right="36"/>
        <w:jc w:val="center"/>
        <w:rPr>
          <w:rFonts w:ascii="Times New Roman CYR" w:hAnsi="Times New Roman CYR" w:cs="Times New Roman CYR"/>
          <w:b/>
          <w:bCs/>
          <w:szCs w:val="18"/>
        </w:rPr>
      </w:pPr>
      <w:r w:rsidRPr="00442586">
        <w:rPr>
          <w:rFonts w:ascii="Times New Roman CYR" w:hAnsi="Times New Roman CYR" w:cs="Times New Roman CYR"/>
          <w:b/>
          <w:bCs/>
          <w:szCs w:val="18"/>
        </w:rPr>
        <w:t>КНИГА ВТОРАЯ.</w:t>
      </w:r>
    </w:p>
    <w:p w:rsidR="00666C22" w:rsidRPr="00442586" w:rsidRDefault="00666C22" w:rsidP="00666C22">
      <w:pPr>
        <w:widowControl w:val="0"/>
        <w:tabs>
          <w:tab w:val="right" w:leader="dot" w:pos="6456"/>
        </w:tabs>
        <w:autoSpaceDE w:val="0"/>
        <w:autoSpaceDN w:val="0"/>
        <w:adjustRightInd w:val="0"/>
        <w:spacing w:before="240" w:after="0" w:line="240" w:lineRule="auto"/>
        <w:ind w:right="36"/>
        <w:rPr>
          <w:rFonts w:ascii="Times New Roman CYR" w:hAnsi="Times New Roman CYR" w:cs="Times New Roman CYR"/>
          <w:szCs w:val="18"/>
        </w:rPr>
      </w:pPr>
      <w:r w:rsidRPr="00442586">
        <w:rPr>
          <w:rFonts w:ascii="Times New Roman CYR" w:hAnsi="Times New Roman CYR" w:cs="Times New Roman CYR"/>
          <w:b/>
          <w:bCs/>
          <w:szCs w:val="18"/>
        </w:rPr>
        <w:t xml:space="preserve"> </w:t>
      </w:r>
      <w:r w:rsidRPr="00442586">
        <w:rPr>
          <w:rFonts w:ascii="Times New Roman CYR" w:hAnsi="Times New Roman CYR" w:cs="Times New Roman CYR"/>
          <w:szCs w:val="18"/>
        </w:rPr>
        <w:t>РАЙ, АД И ДУША ЧЕЛОВЕКА</w:t>
      </w:r>
      <w:r w:rsidRPr="00442586">
        <w:rPr>
          <w:rFonts w:ascii="Times New Roman CYR" w:hAnsi="Times New Roman CYR" w:cs="Times New Roman CYR"/>
          <w:szCs w:val="18"/>
        </w:rPr>
        <w:tab/>
        <w:t>75</w:t>
      </w:r>
    </w:p>
    <w:p w:rsidR="00666C22" w:rsidRPr="00442586" w:rsidRDefault="00666C22" w:rsidP="00666C22">
      <w:pPr>
        <w:widowControl w:val="0"/>
        <w:tabs>
          <w:tab w:val="right" w:leader="dot" w:pos="6588"/>
        </w:tabs>
        <w:autoSpaceDE w:val="0"/>
        <w:autoSpaceDN w:val="0"/>
        <w:adjustRightInd w:val="0"/>
        <w:spacing w:before="12" w:after="0" w:line="240" w:lineRule="auto"/>
        <w:ind w:left="408"/>
        <w:rPr>
          <w:rFonts w:ascii="Times New Roman CYR" w:hAnsi="Times New Roman CYR" w:cs="Times New Roman CYR"/>
          <w:szCs w:val="18"/>
        </w:rPr>
      </w:pPr>
      <w:r w:rsidRPr="00442586">
        <w:rPr>
          <w:rFonts w:ascii="Times New Roman CYR" w:hAnsi="Times New Roman CYR" w:cs="Times New Roman CYR"/>
          <w:sz w:val="20"/>
          <w:szCs w:val="16"/>
        </w:rPr>
        <w:t>Письмо 5</w:t>
      </w:r>
      <w:r w:rsidRPr="00442586">
        <w:rPr>
          <w:rFonts w:ascii="Times New Roman CYR" w:hAnsi="Times New Roman CYR" w:cs="Times New Roman CYR"/>
          <w:szCs w:val="18"/>
        </w:rPr>
        <w:t xml:space="preserve"> </w:t>
      </w:r>
      <w:r w:rsidRPr="00442586">
        <w:rPr>
          <w:rFonts w:ascii="Times New Roman CYR" w:hAnsi="Times New Roman CYR" w:cs="Times New Roman CYR"/>
          <w:szCs w:val="18"/>
        </w:rPr>
        <w:tab/>
        <w:t>77</w:t>
      </w:r>
    </w:p>
    <w:p w:rsidR="00666C22" w:rsidRPr="00442586" w:rsidRDefault="00666C22" w:rsidP="00666C22">
      <w:pPr>
        <w:widowControl w:val="0"/>
        <w:tabs>
          <w:tab w:val="right" w:leader="dot" w:pos="6588"/>
        </w:tabs>
        <w:autoSpaceDE w:val="0"/>
        <w:autoSpaceDN w:val="0"/>
        <w:adjustRightInd w:val="0"/>
        <w:spacing w:before="12" w:after="0" w:line="240" w:lineRule="auto"/>
        <w:ind w:left="408"/>
        <w:rPr>
          <w:rFonts w:ascii="Times New Roman CYR" w:hAnsi="Times New Roman CYR" w:cs="Times New Roman CYR"/>
          <w:szCs w:val="18"/>
        </w:rPr>
      </w:pPr>
      <w:r w:rsidRPr="00442586">
        <w:rPr>
          <w:rFonts w:ascii="Times New Roman CYR" w:hAnsi="Times New Roman CYR" w:cs="Times New Roman CYR"/>
          <w:sz w:val="20"/>
          <w:szCs w:val="16"/>
        </w:rPr>
        <w:t>Письмо 32 (§ 3, 5–6а, 7)</w:t>
      </w:r>
      <w:r w:rsidRPr="00442586">
        <w:rPr>
          <w:rFonts w:ascii="Times New Roman CYR" w:hAnsi="Times New Roman CYR" w:cs="Times New Roman CYR"/>
          <w:szCs w:val="18"/>
        </w:rPr>
        <w:t xml:space="preserve"> </w:t>
      </w:r>
      <w:r w:rsidRPr="00442586">
        <w:rPr>
          <w:rFonts w:ascii="Times New Roman CYR" w:hAnsi="Times New Roman CYR" w:cs="Times New Roman CYR"/>
          <w:szCs w:val="18"/>
        </w:rPr>
        <w:tab/>
        <w:t>78</w:t>
      </w:r>
    </w:p>
    <w:p w:rsidR="00666C22" w:rsidRPr="00442586" w:rsidRDefault="00666C22" w:rsidP="00666C22">
      <w:pPr>
        <w:widowControl w:val="0"/>
        <w:tabs>
          <w:tab w:val="right" w:leader="dot" w:pos="6588"/>
        </w:tabs>
        <w:autoSpaceDE w:val="0"/>
        <w:autoSpaceDN w:val="0"/>
        <w:adjustRightInd w:val="0"/>
        <w:spacing w:before="12" w:after="0" w:line="240" w:lineRule="auto"/>
        <w:ind w:left="408"/>
        <w:rPr>
          <w:rFonts w:ascii="Times New Roman CYR" w:hAnsi="Times New Roman CYR" w:cs="Times New Roman CYR"/>
          <w:szCs w:val="18"/>
        </w:rPr>
      </w:pPr>
      <w:r w:rsidRPr="00442586">
        <w:rPr>
          <w:rFonts w:ascii="Times New Roman CYR" w:hAnsi="Times New Roman CYR" w:cs="Times New Roman CYR"/>
          <w:sz w:val="20"/>
          <w:szCs w:val="16"/>
        </w:rPr>
        <w:t>Письмо 15</w:t>
      </w:r>
      <w:r w:rsidRPr="00442586">
        <w:rPr>
          <w:rFonts w:ascii="Times New Roman CYR" w:hAnsi="Times New Roman CYR" w:cs="Times New Roman CYR"/>
          <w:szCs w:val="18"/>
        </w:rPr>
        <w:t xml:space="preserve"> </w:t>
      </w:r>
      <w:r w:rsidRPr="00442586">
        <w:rPr>
          <w:rFonts w:ascii="Times New Roman CYR" w:hAnsi="Times New Roman CYR" w:cs="Times New Roman CYR"/>
          <w:szCs w:val="18"/>
        </w:rPr>
        <w:tab/>
        <w:t>82</w:t>
      </w:r>
    </w:p>
    <w:p w:rsidR="00666C22" w:rsidRPr="00442586" w:rsidRDefault="00666C22" w:rsidP="00666C22">
      <w:pPr>
        <w:widowControl w:val="0"/>
        <w:tabs>
          <w:tab w:val="right" w:leader="dot" w:pos="6588"/>
        </w:tabs>
        <w:autoSpaceDE w:val="0"/>
        <w:autoSpaceDN w:val="0"/>
        <w:adjustRightInd w:val="0"/>
        <w:spacing w:before="12" w:after="0" w:line="240" w:lineRule="auto"/>
        <w:ind w:left="408"/>
        <w:rPr>
          <w:rFonts w:ascii="Times New Roman CYR" w:hAnsi="Times New Roman CYR" w:cs="Times New Roman CYR"/>
          <w:szCs w:val="18"/>
        </w:rPr>
      </w:pPr>
      <w:r w:rsidRPr="00442586">
        <w:rPr>
          <w:rFonts w:ascii="Times New Roman CYR" w:hAnsi="Times New Roman CYR" w:cs="Times New Roman CYR"/>
          <w:sz w:val="20"/>
          <w:szCs w:val="16"/>
        </w:rPr>
        <w:t>Письмо 59</w:t>
      </w:r>
      <w:r w:rsidRPr="00442586">
        <w:rPr>
          <w:rFonts w:ascii="Times New Roman CYR" w:hAnsi="Times New Roman CYR" w:cs="Times New Roman CYR"/>
          <w:szCs w:val="18"/>
        </w:rPr>
        <w:t xml:space="preserve"> </w:t>
      </w:r>
      <w:r w:rsidRPr="00442586">
        <w:rPr>
          <w:rFonts w:ascii="Times New Roman CYR" w:hAnsi="Times New Roman CYR" w:cs="Times New Roman CYR"/>
          <w:szCs w:val="18"/>
        </w:rPr>
        <w:tab/>
        <w:t>86</w:t>
      </w:r>
    </w:p>
    <w:p w:rsidR="00666C22" w:rsidRPr="00442586" w:rsidRDefault="00666C22" w:rsidP="00666C22">
      <w:pPr>
        <w:widowControl w:val="0"/>
        <w:tabs>
          <w:tab w:val="right" w:leader="dot" w:pos="6588"/>
        </w:tabs>
        <w:autoSpaceDE w:val="0"/>
        <w:autoSpaceDN w:val="0"/>
        <w:adjustRightInd w:val="0"/>
        <w:spacing w:before="12" w:after="0" w:line="240" w:lineRule="auto"/>
        <w:ind w:left="408"/>
        <w:rPr>
          <w:rFonts w:ascii="Times New Roman CYR" w:hAnsi="Times New Roman CYR" w:cs="Times New Roman CYR"/>
          <w:szCs w:val="18"/>
        </w:rPr>
      </w:pPr>
      <w:r w:rsidRPr="00442586">
        <w:rPr>
          <w:rFonts w:ascii="Times New Roman CYR" w:hAnsi="Times New Roman CYR" w:cs="Times New Roman CYR"/>
          <w:sz w:val="20"/>
          <w:szCs w:val="16"/>
        </w:rPr>
        <w:t>Письмо 70</w:t>
      </w:r>
      <w:r w:rsidRPr="00442586">
        <w:rPr>
          <w:rFonts w:ascii="Times New Roman CYR" w:hAnsi="Times New Roman CYR" w:cs="Times New Roman CYR"/>
          <w:szCs w:val="18"/>
        </w:rPr>
        <w:t xml:space="preserve"> </w:t>
      </w:r>
      <w:r w:rsidRPr="00442586">
        <w:rPr>
          <w:rFonts w:ascii="Times New Roman CYR" w:hAnsi="Times New Roman CYR" w:cs="Times New Roman CYR"/>
          <w:szCs w:val="18"/>
        </w:rPr>
        <w:tab/>
        <w:t>86</w:t>
      </w:r>
    </w:p>
    <w:p w:rsidR="00666C22" w:rsidRPr="00442586" w:rsidRDefault="00666C22" w:rsidP="00666C22">
      <w:pPr>
        <w:widowControl w:val="0"/>
        <w:tabs>
          <w:tab w:val="right" w:leader="dot" w:pos="6588"/>
        </w:tabs>
        <w:autoSpaceDE w:val="0"/>
        <w:autoSpaceDN w:val="0"/>
        <w:adjustRightInd w:val="0"/>
        <w:spacing w:before="12" w:after="0" w:line="240" w:lineRule="auto"/>
        <w:ind w:left="408"/>
        <w:rPr>
          <w:rFonts w:ascii="Times New Roman CYR" w:hAnsi="Times New Roman CYR" w:cs="Times New Roman CYR"/>
          <w:szCs w:val="18"/>
        </w:rPr>
      </w:pPr>
      <w:r w:rsidRPr="00442586">
        <w:rPr>
          <w:rFonts w:ascii="Times New Roman CYR" w:hAnsi="Times New Roman CYR" w:cs="Times New Roman CYR"/>
          <w:sz w:val="20"/>
          <w:szCs w:val="16"/>
        </w:rPr>
        <w:t>Письмо 72 в</w:t>
      </w:r>
      <w:r w:rsidRPr="00442586">
        <w:rPr>
          <w:rFonts w:ascii="Times New Roman CYR" w:hAnsi="Times New Roman CYR" w:cs="Times New Roman CYR"/>
          <w:szCs w:val="18"/>
        </w:rPr>
        <w:t xml:space="preserve"> </w:t>
      </w:r>
      <w:r w:rsidRPr="00442586">
        <w:rPr>
          <w:rFonts w:ascii="Times New Roman CYR" w:hAnsi="Times New Roman CYR" w:cs="Times New Roman CYR"/>
          <w:szCs w:val="18"/>
        </w:rPr>
        <w:tab/>
        <w:t>103</w:t>
      </w:r>
    </w:p>
    <w:p w:rsidR="00666C22" w:rsidRPr="00442586" w:rsidRDefault="00666C22" w:rsidP="00666C22">
      <w:pPr>
        <w:widowControl w:val="0"/>
        <w:tabs>
          <w:tab w:val="right" w:leader="dot" w:pos="6588"/>
        </w:tabs>
        <w:autoSpaceDE w:val="0"/>
        <w:autoSpaceDN w:val="0"/>
        <w:adjustRightInd w:val="0"/>
        <w:spacing w:before="12" w:after="0" w:line="240" w:lineRule="auto"/>
        <w:ind w:left="408"/>
        <w:rPr>
          <w:rFonts w:ascii="Times New Roman CYR" w:hAnsi="Times New Roman CYR" w:cs="Times New Roman CYR"/>
          <w:szCs w:val="18"/>
        </w:rPr>
      </w:pPr>
      <w:r w:rsidRPr="00442586">
        <w:rPr>
          <w:rFonts w:ascii="Times New Roman CYR" w:hAnsi="Times New Roman CYR" w:cs="Times New Roman CYR"/>
          <w:sz w:val="20"/>
          <w:szCs w:val="16"/>
        </w:rPr>
        <w:t>Письмо 88 б</w:t>
      </w:r>
      <w:r w:rsidRPr="00442586">
        <w:rPr>
          <w:rFonts w:ascii="Times New Roman CYR" w:hAnsi="Times New Roman CYR" w:cs="Times New Roman CYR"/>
          <w:szCs w:val="18"/>
        </w:rPr>
        <w:t xml:space="preserve"> </w:t>
      </w:r>
      <w:r w:rsidRPr="00442586">
        <w:rPr>
          <w:rFonts w:ascii="Times New Roman CYR" w:hAnsi="Times New Roman CYR" w:cs="Times New Roman CYR"/>
          <w:szCs w:val="18"/>
        </w:rPr>
        <w:tab/>
        <w:t>112</w:t>
      </w:r>
    </w:p>
    <w:p w:rsidR="00666C22" w:rsidRPr="00442586" w:rsidRDefault="00666C22" w:rsidP="00666C22">
      <w:pPr>
        <w:widowControl w:val="0"/>
        <w:tabs>
          <w:tab w:val="right" w:leader="dot" w:pos="6588"/>
        </w:tabs>
        <w:autoSpaceDE w:val="0"/>
        <w:autoSpaceDN w:val="0"/>
        <w:adjustRightInd w:val="0"/>
        <w:spacing w:before="12" w:after="0" w:line="240" w:lineRule="auto"/>
        <w:ind w:left="408"/>
        <w:rPr>
          <w:rFonts w:ascii="Times New Roman CYR" w:hAnsi="Times New Roman CYR" w:cs="Times New Roman CYR"/>
          <w:szCs w:val="18"/>
        </w:rPr>
      </w:pPr>
      <w:r w:rsidRPr="00442586">
        <w:rPr>
          <w:rFonts w:ascii="Times New Roman CYR" w:hAnsi="Times New Roman CYR" w:cs="Times New Roman CYR"/>
          <w:sz w:val="20"/>
          <w:szCs w:val="16"/>
        </w:rPr>
        <w:t>Письмо 92 (§ 16–21, 25–26).</w:t>
      </w:r>
      <w:r w:rsidRPr="00442586">
        <w:rPr>
          <w:rFonts w:ascii="Times New Roman CYR" w:hAnsi="Times New Roman CYR" w:cs="Times New Roman CYR"/>
          <w:szCs w:val="18"/>
        </w:rPr>
        <w:t xml:space="preserve"> </w:t>
      </w:r>
      <w:r w:rsidRPr="00442586">
        <w:rPr>
          <w:rFonts w:ascii="Times New Roman CYR" w:hAnsi="Times New Roman CYR" w:cs="Times New Roman CYR"/>
          <w:szCs w:val="18"/>
        </w:rPr>
        <w:tab/>
        <w:t>117</w:t>
      </w:r>
    </w:p>
    <w:p w:rsidR="00666C22" w:rsidRPr="00442586" w:rsidRDefault="00666C22" w:rsidP="00666C22">
      <w:pPr>
        <w:widowControl w:val="0"/>
        <w:tabs>
          <w:tab w:val="right" w:leader="dot" w:pos="6588"/>
        </w:tabs>
        <w:autoSpaceDE w:val="0"/>
        <w:autoSpaceDN w:val="0"/>
        <w:adjustRightInd w:val="0"/>
        <w:spacing w:before="12" w:after="0" w:line="240" w:lineRule="auto"/>
        <w:ind w:left="408"/>
        <w:rPr>
          <w:rFonts w:ascii="Times New Roman CYR" w:hAnsi="Times New Roman CYR" w:cs="Times New Roman CYR"/>
          <w:szCs w:val="18"/>
        </w:rPr>
      </w:pPr>
      <w:r w:rsidRPr="00442586">
        <w:rPr>
          <w:rFonts w:ascii="Times New Roman CYR" w:hAnsi="Times New Roman CYR" w:cs="Times New Roman CYR"/>
          <w:sz w:val="20"/>
          <w:szCs w:val="16"/>
        </w:rPr>
        <w:t>Письмо 106</w:t>
      </w:r>
      <w:r w:rsidRPr="00442586">
        <w:rPr>
          <w:rFonts w:ascii="Times New Roman CYR" w:hAnsi="Times New Roman CYR" w:cs="Times New Roman CYR"/>
          <w:szCs w:val="18"/>
        </w:rPr>
        <w:t xml:space="preserve"> </w:t>
      </w:r>
      <w:r w:rsidRPr="00442586">
        <w:rPr>
          <w:rFonts w:ascii="Times New Roman CYR" w:hAnsi="Times New Roman CYR" w:cs="Times New Roman CYR"/>
          <w:szCs w:val="18"/>
        </w:rPr>
        <w:tab/>
        <w:t>126</w:t>
      </w:r>
    </w:p>
    <w:p w:rsidR="00666C22" w:rsidRPr="00442586" w:rsidRDefault="00666C22" w:rsidP="00666C22">
      <w:pPr>
        <w:widowControl w:val="0"/>
        <w:tabs>
          <w:tab w:val="right" w:leader="dot" w:pos="6456"/>
        </w:tabs>
        <w:autoSpaceDE w:val="0"/>
        <w:autoSpaceDN w:val="0"/>
        <w:adjustRightInd w:val="0"/>
        <w:spacing w:before="60" w:after="0" w:line="240" w:lineRule="auto"/>
        <w:ind w:right="36"/>
        <w:rPr>
          <w:rFonts w:ascii="Times New Roman CYR" w:hAnsi="Times New Roman CYR" w:cs="Times New Roman CYR"/>
          <w:szCs w:val="18"/>
        </w:rPr>
      </w:pPr>
      <w:r w:rsidRPr="00442586">
        <w:rPr>
          <w:rFonts w:ascii="Times New Roman CYR" w:hAnsi="Times New Roman CYR" w:cs="Times New Roman CYR"/>
          <w:szCs w:val="18"/>
        </w:rPr>
        <w:t xml:space="preserve">Ответы Махатм на вопросы о Дэва-чане </w:t>
      </w:r>
      <w:r w:rsidRPr="00442586">
        <w:rPr>
          <w:rFonts w:ascii="Times New Roman CYR" w:hAnsi="Times New Roman CYR" w:cs="Times New Roman CYR"/>
          <w:szCs w:val="18"/>
        </w:rPr>
        <w:tab/>
        <w:t>141</w:t>
      </w:r>
    </w:p>
    <w:p w:rsidR="00666C22" w:rsidRPr="00442586" w:rsidRDefault="00666C22" w:rsidP="00666C22">
      <w:pPr>
        <w:widowControl w:val="0"/>
        <w:tabs>
          <w:tab w:val="right" w:leader="dot" w:pos="6456"/>
        </w:tabs>
        <w:autoSpaceDE w:val="0"/>
        <w:autoSpaceDN w:val="0"/>
        <w:adjustRightInd w:val="0"/>
        <w:spacing w:before="60" w:after="0" w:line="240" w:lineRule="auto"/>
        <w:ind w:right="36"/>
        <w:rPr>
          <w:rFonts w:ascii="Times New Roman CYR" w:hAnsi="Times New Roman CYR" w:cs="Times New Roman CYR"/>
          <w:szCs w:val="18"/>
        </w:rPr>
      </w:pPr>
      <w:r w:rsidRPr="00442586">
        <w:rPr>
          <w:rFonts w:ascii="Times New Roman CYR" w:hAnsi="Times New Roman CYR" w:cs="Times New Roman CYR"/>
          <w:szCs w:val="18"/>
        </w:rPr>
        <w:t xml:space="preserve">Докиуд </w:t>
      </w:r>
      <w:r w:rsidRPr="00442586">
        <w:rPr>
          <w:rFonts w:ascii="Times New Roman CYR" w:hAnsi="Times New Roman CYR" w:cs="Times New Roman CYR"/>
          <w:szCs w:val="18"/>
        </w:rPr>
        <w:tab/>
        <w:t>146</w:t>
      </w:r>
    </w:p>
    <w:p w:rsidR="00666C22" w:rsidRPr="00442586" w:rsidRDefault="00666C22" w:rsidP="00666C22">
      <w:pPr>
        <w:widowControl w:val="0"/>
        <w:tabs>
          <w:tab w:val="right" w:leader="dot" w:pos="6456"/>
        </w:tabs>
        <w:autoSpaceDE w:val="0"/>
        <w:autoSpaceDN w:val="0"/>
        <w:adjustRightInd w:val="0"/>
        <w:spacing w:before="288" w:after="0" w:line="240" w:lineRule="auto"/>
        <w:ind w:right="36"/>
        <w:jc w:val="center"/>
        <w:rPr>
          <w:rFonts w:ascii="Times New Roman CYR" w:hAnsi="Times New Roman CYR" w:cs="Times New Roman CYR"/>
          <w:b/>
          <w:bCs/>
          <w:szCs w:val="18"/>
        </w:rPr>
      </w:pPr>
      <w:r w:rsidRPr="00442586">
        <w:rPr>
          <w:rFonts w:ascii="Times New Roman CYR" w:hAnsi="Times New Roman CYR" w:cs="Times New Roman CYR"/>
          <w:b/>
          <w:bCs/>
          <w:szCs w:val="18"/>
        </w:rPr>
        <w:t>КНИГА ТРЕТЬЯ.</w:t>
      </w:r>
    </w:p>
    <w:p w:rsidR="00666C22" w:rsidRPr="00442586" w:rsidRDefault="00666C22" w:rsidP="00666C22">
      <w:pPr>
        <w:widowControl w:val="0"/>
        <w:tabs>
          <w:tab w:val="right" w:leader="dot" w:pos="6456"/>
        </w:tabs>
        <w:autoSpaceDE w:val="0"/>
        <w:autoSpaceDN w:val="0"/>
        <w:adjustRightInd w:val="0"/>
        <w:spacing w:before="288" w:after="0" w:line="240" w:lineRule="auto"/>
        <w:ind w:right="36"/>
        <w:rPr>
          <w:rFonts w:ascii="Times New Roman CYR" w:hAnsi="Times New Roman CYR" w:cs="Times New Roman CYR"/>
          <w:szCs w:val="18"/>
        </w:rPr>
      </w:pPr>
      <w:r w:rsidRPr="00442586">
        <w:rPr>
          <w:rFonts w:ascii="Times New Roman CYR" w:hAnsi="Times New Roman CYR" w:cs="Times New Roman CYR"/>
          <w:szCs w:val="18"/>
        </w:rPr>
        <w:t xml:space="preserve">ПЛАНЕТНЫЕ КРУГИ </w:t>
      </w:r>
      <w:r w:rsidRPr="00442586">
        <w:rPr>
          <w:rFonts w:ascii="Times New Roman CYR" w:hAnsi="Times New Roman CYR" w:cs="Times New Roman CYR"/>
          <w:szCs w:val="18"/>
        </w:rPr>
        <w:tab/>
        <w:t>149</w:t>
      </w:r>
    </w:p>
    <w:p w:rsidR="00666C22" w:rsidRPr="00442586" w:rsidRDefault="00666C22" w:rsidP="00666C22">
      <w:pPr>
        <w:widowControl w:val="0"/>
        <w:tabs>
          <w:tab w:val="right" w:leader="dot" w:pos="6456"/>
        </w:tabs>
        <w:autoSpaceDE w:val="0"/>
        <w:autoSpaceDN w:val="0"/>
        <w:adjustRightInd w:val="0"/>
        <w:spacing w:before="60" w:after="0" w:line="240" w:lineRule="auto"/>
        <w:ind w:right="36"/>
        <w:rPr>
          <w:rFonts w:ascii="Times New Roman CYR" w:hAnsi="Times New Roman CYR" w:cs="Times New Roman CYR"/>
          <w:szCs w:val="18"/>
        </w:rPr>
      </w:pPr>
      <w:r w:rsidRPr="00442586">
        <w:rPr>
          <w:rFonts w:ascii="Times New Roman CYR" w:hAnsi="Times New Roman CYR" w:cs="Times New Roman CYR"/>
          <w:szCs w:val="18"/>
        </w:rPr>
        <w:t xml:space="preserve">Положения и термины эволюционной доктрины </w:t>
      </w:r>
      <w:r w:rsidRPr="00442586">
        <w:rPr>
          <w:rFonts w:ascii="Times New Roman CYR" w:hAnsi="Times New Roman CYR" w:cs="Times New Roman CYR"/>
          <w:szCs w:val="18"/>
        </w:rPr>
        <w:tab/>
        <w:t>151</w:t>
      </w:r>
    </w:p>
    <w:p w:rsidR="00666C22" w:rsidRPr="00442586" w:rsidRDefault="00666C22" w:rsidP="00666C22">
      <w:pPr>
        <w:widowControl w:val="0"/>
        <w:tabs>
          <w:tab w:val="left" w:leader="dot" w:pos="6276"/>
        </w:tabs>
        <w:autoSpaceDE w:val="0"/>
        <w:autoSpaceDN w:val="0"/>
        <w:adjustRightInd w:val="0"/>
        <w:spacing w:before="336" w:after="0" w:line="240" w:lineRule="auto"/>
        <w:ind w:left="396"/>
        <w:rPr>
          <w:rFonts w:ascii="Times New Roman CYR" w:hAnsi="Times New Roman CYR" w:cs="Times New Roman CYR"/>
          <w:szCs w:val="18"/>
        </w:rPr>
      </w:pPr>
      <w:r w:rsidRPr="00442586">
        <w:rPr>
          <w:rFonts w:ascii="Times New Roman CYR" w:hAnsi="Times New Roman CYR" w:cs="Times New Roman CYR"/>
          <w:sz w:val="20"/>
          <w:szCs w:val="16"/>
        </w:rPr>
        <w:lastRenderedPageBreak/>
        <w:t>Письмо 15</w:t>
      </w:r>
      <w:r w:rsidRPr="00442586">
        <w:rPr>
          <w:rFonts w:ascii="Times New Roman CYR" w:hAnsi="Times New Roman CYR" w:cs="Times New Roman CYR"/>
          <w:szCs w:val="18"/>
        </w:rPr>
        <w:tab/>
        <w:t>155</w:t>
      </w:r>
    </w:p>
    <w:p w:rsidR="00666C22" w:rsidRPr="00442586" w:rsidRDefault="00666C22" w:rsidP="00666C22">
      <w:pPr>
        <w:widowControl w:val="0"/>
        <w:tabs>
          <w:tab w:val="left" w:leader="dot" w:pos="6276"/>
        </w:tabs>
        <w:autoSpaceDE w:val="0"/>
        <w:autoSpaceDN w:val="0"/>
        <w:adjustRightInd w:val="0"/>
        <w:spacing w:before="12" w:after="0" w:line="240" w:lineRule="auto"/>
        <w:ind w:left="396"/>
        <w:rPr>
          <w:rFonts w:ascii="Times New Roman CYR" w:hAnsi="Times New Roman CYR" w:cs="Times New Roman CYR"/>
          <w:szCs w:val="18"/>
        </w:rPr>
      </w:pPr>
      <w:r w:rsidRPr="00442586">
        <w:rPr>
          <w:rFonts w:ascii="Times New Roman CYR" w:hAnsi="Times New Roman CYR" w:cs="Times New Roman CYR"/>
          <w:sz w:val="20"/>
          <w:szCs w:val="16"/>
        </w:rPr>
        <w:t>Письмо 60</w:t>
      </w:r>
      <w:r w:rsidRPr="00442586">
        <w:rPr>
          <w:rFonts w:ascii="Times New Roman CYR" w:hAnsi="Times New Roman CYR" w:cs="Times New Roman CYR"/>
          <w:szCs w:val="18"/>
        </w:rPr>
        <w:tab/>
        <w:t>164</w:t>
      </w:r>
    </w:p>
    <w:p w:rsidR="00666C22" w:rsidRPr="00442586" w:rsidRDefault="00666C22" w:rsidP="00666C22">
      <w:pPr>
        <w:widowControl w:val="0"/>
        <w:tabs>
          <w:tab w:val="left" w:leader="dot" w:pos="6276"/>
        </w:tabs>
        <w:autoSpaceDE w:val="0"/>
        <w:autoSpaceDN w:val="0"/>
        <w:adjustRightInd w:val="0"/>
        <w:spacing w:before="12" w:after="0" w:line="240" w:lineRule="auto"/>
        <w:ind w:left="396"/>
        <w:rPr>
          <w:rFonts w:ascii="Times New Roman CYR" w:hAnsi="Times New Roman CYR" w:cs="Times New Roman CYR"/>
          <w:szCs w:val="18"/>
        </w:rPr>
      </w:pPr>
      <w:r w:rsidRPr="00442586">
        <w:rPr>
          <w:rFonts w:ascii="Times New Roman CYR" w:hAnsi="Times New Roman CYR" w:cs="Times New Roman CYR"/>
          <w:sz w:val="20"/>
          <w:szCs w:val="16"/>
        </w:rPr>
        <w:t>Письмо 32 (§ 1, 3–4, 6б)</w:t>
      </w:r>
      <w:r w:rsidRPr="00442586">
        <w:rPr>
          <w:rFonts w:ascii="Times New Roman CYR" w:hAnsi="Times New Roman CYR" w:cs="Times New Roman CYR"/>
          <w:szCs w:val="18"/>
        </w:rPr>
        <w:tab/>
        <w:t>169</w:t>
      </w:r>
    </w:p>
    <w:p w:rsidR="00666C22" w:rsidRPr="00442586" w:rsidRDefault="00666C22" w:rsidP="00666C22">
      <w:pPr>
        <w:widowControl w:val="0"/>
        <w:tabs>
          <w:tab w:val="left" w:leader="dot" w:pos="6276"/>
        </w:tabs>
        <w:autoSpaceDE w:val="0"/>
        <w:autoSpaceDN w:val="0"/>
        <w:adjustRightInd w:val="0"/>
        <w:spacing w:before="12" w:after="0" w:line="240" w:lineRule="auto"/>
        <w:ind w:left="396"/>
        <w:rPr>
          <w:rFonts w:ascii="Times New Roman CYR" w:hAnsi="Times New Roman CYR" w:cs="Times New Roman CYR"/>
          <w:szCs w:val="18"/>
        </w:rPr>
      </w:pPr>
      <w:r w:rsidRPr="00442586">
        <w:rPr>
          <w:rFonts w:ascii="Times New Roman CYR" w:hAnsi="Times New Roman CYR" w:cs="Times New Roman CYR"/>
          <w:sz w:val="20"/>
          <w:szCs w:val="16"/>
        </w:rPr>
        <w:t>Письмо 65 (§ 1–5, 7)</w:t>
      </w:r>
      <w:r w:rsidRPr="00442586">
        <w:rPr>
          <w:rFonts w:ascii="Times New Roman CYR" w:hAnsi="Times New Roman CYR" w:cs="Times New Roman CYR"/>
          <w:szCs w:val="18"/>
        </w:rPr>
        <w:tab/>
        <w:t>179</w:t>
      </w:r>
    </w:p>
    <w:p w:rsidR="00666C22" w:rsidRPr="00442586" w:rsidRDefault="00666C22" w:rsidP="00666C22">
      <w:pPr>
        <w:widowControl w:val="0"/>
        <w:tabs>
          <w:tab w:val="left" w:leader="dot" w:pos="6276"/>
        </w:tabs>
        <w:autoSpaceDE w:val="0"/>
        <w:autoSpaceDN w:val="0"/>
        <w:adjustRightInd w:val="0"/>
        <w:spacing w:before="60" w:after="0" w:line="240" w:lineRule="auto"/>
        <w:ind w:left="108"/>
        <w:rPr>
          <w:rFonts w:ascii="Times New Roman CYR" w:hAnsi="Times New Roman CYR" w:cs="Times New Roman CYR"/>
          <w:szCs w:val="18"/>
        </w:rPr>
      </w:pPr>
      <w:r w:rsidRPr="00442586">
        <w:rPr>
          <w:rFonts w:ascii="Times New Roman CYR" w:hAnsi="Times New Roman CYR" w:cs="Times New Roman CYR"/>
          <w:szCs w:val="18"/>
        </w:rPr>
        <w:t>Дополнительное приложение к Письму 65</w:t>
      </w:r>
      <w:r w:rsidRPr="00442586">
        <w:rPr>
          <w:rFonts w:ascii="Times New Roman CYR" w:hAnsi="Times New Roman CYR" w:cs="Times New Roman CYR"/>
          <w:szCs w:val="18"/>
        </w:rPr>
        <w:tab/>
        <w:t>184</w:t>
      </w:r>
    </w:p>
    <w:p w:rsidR="00666C22" w:rsidRPr="00442586" w:rsidRDefault="00666C22" w:rsidP="00666C22">
      <w:pPr>
        <w:widowControl w:val="0"/>
        <w:tabs>
          <w:tab w:val="left" w:leader="dot" w:pos="6276"/>
        </w:tabs>
        <w:autoSpaceDE w:val="0"/>
        <w:autoSpaceDN w:val="0"/>
        <w:adjustRightInd w:val="0"/>
        <w:spacing w:before="12" w:after="0" w:line="240" w:lineRule="auto"/>
        <w:ind w:left="396"/>
        <w:rPr>
          <w:rFonts w:ascii="Times New Roman CYR" w:hAnsi="Times New Roman CYR" w:cs="Times New Roman CYR"/>
          <w:szCs w:val="18"/>
        </w:rPr>
      </w:pPr>
      <w:r w:rsidRPr="00442586">
        <w:rPr>
          <w:rFonts w:ascii="Times New Roman CYR" w:hAnsi="Times New Roman CYR" w:cs="Times New Roman CYR"/>
          <w:sz w:val="20"/>
          <w:szCs w:val="16"/>
        </w:rPr>
        <w:t>Письмо 66</w:t>
      </w:r>
      <w:r w:rsidRPr="00442586">
        <w:rPr>
          <w:rFonts w:ascii="Times New Roman CYR" w:hAnsi="Times New Roman CYR" w:cs="Times New Roman CYR"/>
          <w:szCs w:val="18"/>
        </w:rPr>
        <w:tab/>
        <w:t>191</w:t>
      </w:r>
    </w:p>
    <w:p w:rsidR="00666C22" w:rsidRPr="00442586" w:rsidRDefault="00666C22" w:rsidP="00666C22">
      <w:pPr>
        <w:widowControl w:val="0"/>
        <w:tabs>
          <w:tab w:val="left" w:leader="dot" w:pos="6276"/>
        </w:tabs>
        <w:autoSpaceDE w:val="0"/>
        <w:autoSpaceDN w:val="0"/>
        <w:adjustRightInd w:val="0"/>
        <w:spacing w:before="12" w:after="0" w:line="240" w:lineRule="auto"/>
        <w:ind w:left="396"/>
        <w:rPr>
          <w:rFonts w:ascii="Times New Roman CYR" w:hAnsi="Times New Roman CYR" w:cs="Times New Roman CYR"/>
          <w:szCs w:val="18"/>
        </w:rPr>
      </w:pPr>
      <w:r w:rsidRPr="00442586">
        <w:rPr>
          <w:rFonts w:ascii="Times New Roman CYR" w:hAnsi="Times New Roman CYR" w:cs="Times New Roman CYR"/>
          <w:sz w:val="20"/>
          <w:szCs w:val="16"/>
        </w:rPr>
        <w:t>Письмо 72в</w:t>
      </w:r>
      <w:r w:rsidRPr="00442586">
        <w:rPr>
          <w:rFonts w:ascii="Times New Roman CYR" w:hAnsi="Times New Roman CYR" w:cs="Times New Roman CYR"/>
          <w:szCs w:val="18"/>
        </w:rPr>
        <w:tab/>
        <w:t>205</w:t>
      </w:r>
    </w:p>
    <w:p w:rsidR="00666C22" w:rsidRPr="00442586" w:rsidRDefault="00666C22" w:rsidP="00666C22">
      <w:pPr>
        <w:widowControl w:val="0"/>
        <w:tabs>
          <w:tab w:val="left" w:leader="dot" w:pos="6276"/>
        </w:tabs>
        <w:autoSpaceDE w:val="0"/>
        <w:autoSpaceDN w:val="0"/>
        <w:adjustRightInd w:val="0"/>
        <w:spacing w:before="12" w:after="0" w:line="240" w:lineRule="auto"/>
        <w:ind w:left="396"/>
        <w:rPr>
          <w:rFonts w:ascii="Times New Roman CYR" w:hAnsi="Times New Roman CYR" w:cs="Times New Roman CYR"/>
          <w:szCs w:val="18"/>
        </w:rPr>
      </w:pPr>
      <w:r w:rsidRPr="00442586">
        <w:rPr>
          <w:rFonts w:ascii="Times New Roman CYR" w:hAnsi="Times New Roman CYR" w:cs="Times New Roman CYR"/>
          <w:sz w:val="20"/>
          <w:szCs w:val="16"/>
        </w:rPr>
        <w:t>Письмо 92 (§ 11, 14, 22–23, 28–29)</w:t>
      </w:r>
      <w:r w:rsidRPr="00442586">
        <w:rPr>
          <w:rFonts w:ascii="Times New Roman CYR" w:hAnsi="Times New Roman CYR" w:cs="Times New Roman CYR"/>
          <w:szCs w:val="18"/>
        </w:rPr>
        <w:tab/>
        <w:t>205</w:t>
      </w:r>
    </w:p>
    <w:p w:rsidR="00666C22" w:rsidRPr="00442586" w:rsidRDefault="00666C22" w:rsidP="00666C22">
      <w:pPr>
        <w:widowControl w:val="0"/>
        <w:tabs>
          <w:tab w:val="left" w:leader="dot" w:pos="6276"/>
        </w:tabs>
        <w:autoSpaceDE w:val="0"/>
        <w:autoSpaceDN w:val="0"/>
        <w:adjustRightInd w:val="0"/>
        <w:spacing w:before="240" w:after="0" w:line="240" w:lineRule="auto"/>
        <w:ind w:left="108"/>
        <w:rPr>
          <w:rFonts w:ascii="Times New Roman CYR" w:hAnsi="Times New Roman CYR" w:cs="Times New Roman CYR"/>
          <w:szCs w:val="18"/>
        </w:rPr>
      </w:pPr>
      <w:r w:rsidRPr="00442586">
        <w:rPr>
          <w:rFonts w:ascii="Times New Roman CYR" w:hAnsi="Times New Roman CYR" w:cs="Times New Roman CYR"/>
          <w:b/>
          <w:bCs/>
          <w:szCs w:val="18"/>
        </w:rPr>
        <w:t xml:space="preserve">КНИГА ЧЕТВЁРТАЯ. </w:t>
      </w:r>
      <w:r w:rsidRPr="00442586">
        <w:rPr>
          <w:rFonts w:ascii="Times New Roman CYR" w:hAnsi="Times New Roman CYR" w:cs="Times New Roman CYR"/>
          <w:szCs w:val="18"/>
        </w:rPr>
        <w:t>ЦИВИЛИЗАЦИИ И РАСЫ</w:t>
      </w:r>
      <w:r w:rsidRPr="00442586">
        <w:rPr>
          <w:rFonts w:ascii="Times New Roman CYR" w:hAnsi="Times New Roman CYR" w:cs="Times New Roman CYR"/>
          <w:szCs w:val="18"/>
        </w:rPr>
        <w:tab/>
        <w:t>213</w:t>
      </w:r>
    </w:p>
    <w:p w:rsidR="00666C22" w:rsidRPr="00442586" w:rsidRDefault="00666C22" w:rsidP="00666C22">
      <w:pPr>
        <w:widowControl w:val="0"/>
        <w:tabs>
          <w:tab w:val="left" w:leader="dot" w:pos="6276"/>
        </w:tabs>
        <w:autoSpaceDE w:val="0"/>
        <w:autoSpaceDN w:val="0"/>
        <w:adjustRightInd w:val="0"/>
        <w:spacing w:before="12" w:after="0" w:line="240" w:lineRule="auto"/>
        <w:ind w:left="396"/>
        <w:rPr>
          <w:rFonts w:ascii="Times New Roman CYR" w:hAnsi="Times New Roman CYR" w:cs="Times New Roman CYR"/>
          <w:szCs w:val="18"/>
        </w:rPr>
      </w:pPr>
      <w:r w:rsidRPr="00442586">
        <w:rPr>
          <w:rFonts w:ascii="Times New Roman CYR" w:hAnsi="Times New Roman CYR" w:cs="Times New Roman CYR"/>
          <w:sz w:val="20"/>
          <w:szCs w:val="16"/>
        </w:rPr>
        <w:t>Письмо 60</w:t>
      </w:r>
      <w:r w:rsidRPr="00442586">
        <w:rPr>
          <w:rFonts w:ascii="Times New Roman CYR" w:hAnsi="Times New Roman CYR" w:cs="Times New Roman CYR"/>
          <w:szCs w:val="18"/>
        </w:rPr>
        <w:tab/>
        <w:t>215</w:t>
      </w:r>
    </w:p>
    <w:p w:rsidR="00666C22" w:rsidRPr="00442586" w:rsidRDefault="00666C22" w:rsidP="00666C22">
      <w:pPr>
        <w:widowControl w:val="0"/>
        <w:tabs>
          <w:tab w:val="left" w:leader="dot" w:pos="6276"/>
        </w:tabs>
        <w:autoSpaceDE w:val="0"/>
        <w:autoSpaceDN w:val="0"/>
        <w:adjustRightInd w:val="0"/>
        <w:spacing w:before="12" w:after="0" w:line="240" w:lineRule="auto"/>
        <w:ind w:left="396"/>
        <w:rPr>
          <w:rFonts w:ascii="Times New Roman CYR" w:hAnsi="Times New Roman CYR" w:cs="Times New Roman CYR"/>
          <w:szCs w:val="18"/>
        </w:rPr>
      </w:pPr>
      <w:r w:rsidRPr="00442586">
        <w:rPr>
          <w:rFonts w:ascii="Times New Roman CYR" w:hAnsi="Times New Roman CYR" w:cs="Times New Roman CYR"/>
          <w:sz w:val="20"/>
          <w:szCs w:val="16"/>
        </w:rPr>
        <w:t>Письмо 61</w:t>
      </w:r>
      <w:r w:rsidRPr="00442586">
        <w:rPr>
          <w:rFonts w:ascii="Times New Roman CYR" w:hAnsi="Times New Roman CYR" w:cs="Times New Roman CYR"/>
          <w:szCs w:val="18"/>
        </w:rPr>
        <w:tab/>
        <w:t>215</w:t>
      </w:r>
    </w:p>
    <w:p w:rsidR="00666C22" w:rsidRPr="00442586" w:rsidRDefault="00666C22" w:rsidP="00666C22">
      <w:pPr>
        <w:widowControl w:val="0"/>
        <w:tabs>
          <w:tab w:val="left" w:leader="dot" w:pos="6276"/>
        </w:tabs>
        <w:autoSpaceDE w:val="0"/>
        <w:autoSpaceDN w:val="0"/>
        <w:adjustRightInd w:val="0"/>
        <w:spacing w:before="12" w:after="0" w:line="240" w:lineRule="auto"/>
        <w:ind w:left="396"/>
        <w:rPr>
          <w:rFonts w:ascii="Times New Roman CYR" w:hAnsi="Times New Roman CYR" w:cs="Times New Roman CYR"/>
          <w:szCs w:val="18"/>
        </w:rPr>
      </w:pPr>
      <w:r w:rsidRPr="00442586">
        <w:rPr>
          <w:rFonts w:ascii="Times New Roman CYR" w:hAnsi="Times New Roman CYR" w:cs="Times New Roman CYR"/>
          <w:sz w:val="20"/>
          <w:szCs w:val="16"/>
        </w:rPr>
        <w:t>Письмо 62</w:t>
      </w:r>
      <w:r w:rsidRPr="00442586">
        <w:rPr>
          <w:rFonts w:ascii="Times New Roman CYR" w:hAnsi="Times New Roman CYR" w:cs="Times New Roman CYR"/>
          <w:szCs w:val="18"/>
        </w:rPr>
        <w:tab/>
        <w:t>217</w:t>
      </w:r>
    </w:p>
    <w:p w:rsidR="00666C22" w:rsidRPr="00442586" w:rsidRDefault="00666C22" w:rsidP="00666C22">
      <w:pPr>
        <w:widowControl w:val="0"/>
        <w:tabs>
          <w:tab w:val="left" w:leader="dot" w:pos="6276"/>
        </w:tabs>
        <w:autoSpaceDE w:val="0"/>
        <w:autoSpaceDN w:val="0"/>
        <w:adjustRightInd w:val="0"/>
        <w:spacing w:before="12" w:after="0" w:line="240" w:lineRule="auto"/>
        <w:ind w:left="624"/>
        <w:rPr>
          <w:rFonts w:ascii="Times New Roman CYR" w:hAnsi="Times New Roman CYR" w:cs="Times New Roman CYR"/>
          <w:szCs w:val="18"/>
        </w:rPr>
      </w:pPr>
      <w:r w:rsidRPr="00442586">
        <w:rPr>
          <w:rFonts w:ascii="Times New Roman CYR" w:hAnsi="Times New Roman CYR" w:cs="Times New Roman CYR"/>
          <w:sz w:val="20"/>
          <w:szCs w:val="16"/>
        </w:rPr>
        <w:t>Приложение (I)</w:t>
      </w:r>
      <w:r w:rsidRPr="00442586">
        <w:rPr>
          <w:rFonts w:ascii="Times New Roman CYR" w:hAnsi="Times New Roman CYR" w:cs="Times New Roman CYR"/>
          <w:szCs w:val="18"/>
        </w:rPr>
        <w:tab/>
        <w:t>217</w:t>
      </w:r>
    </w:p>
    <w:p w:rsidR="00666C22" w:rsidRPr="00442586" w:rsidRDefault="00666C22" w:rsidP="00666C22">
      <w:pPr>
        <w:widowControl w:val="0"/>
        <w:tabs>
          <w:tab w:val="left" w:leader="dot" w:pos="6276"/>
        </w:tabs>
        <w:autoSpaceDE w:val="0"/>
        <w:autoSpaceDN w:val="0"/>
        <w:adjustRightInd w:val="0"/>
        <w:spacing w:before="12" w:after="0" w:line="240" w:lineRule="auto"/>
        <w:ind w:left="624"/>
        <w:rPr>
          <w:rFonts w:ascii="Times New Roman CYR" w:hAnsi="Times New Roman CYR" w:cs="Times New Roman CYR"/>
          <w:szCs w:val="18"/>
        </w:rPr>
      </w:pPr>
      <w:r w:rsidRPr="00442586">
        <w:rPr>
          <w:rFonts w:ascii="Times New Roman CYR" w:hAnsi="Times New Roman CYR" w:cs="Times New Roman CYR"/>
          <w:sz w:val="20"/>
          <w:szCs w:val="16"/>
        </w:rPr>
        <w:t>Приложение (II)</w:t>
      </w:r>
      <w:r w:rsidRPr="00442586">
        <w:rPr>
          <w:rFonts w:ascii="Times New Roman CYR" w:hAnsi="Times New Roman CYR" w:cs="Times New Roman CYR"/>
          <w:szCs w:val="18"/>
        </w:rPr>
        <w:tab/>
        <w:t>219</w:t>
      </w:r>
    </w:p>
    <w:p w:rsidR="00666C22" w:rsidRPr="00442586" w:rsidRDefault="00666C22" w:rsidP="00666C22">
      <w:pPr>
        <w:widowControl w:val="0"/>
        <w:tabs>
          <w:tab w:val="left" w:leader="dot" w:pos="6276"/>
        </w:tabs>
        <w:autoSpaceDE w:val="0"/>
        <w:autoSpaceDN w:val="0"/>
        <w:adjustRightInd w:val="0"/>
        <w:spacing w:before="12" w:after="0" w:line="240" w:lineRule="auto"/>
        <w:ind w:left="624"/>
        <w:rPr>
          <w:rFonts w:ascii="Times New Roman CYR" w:hAnsi="Times New Roman CYR" w:cs="Times New Roman CYR"/>
          <w:szCs w:val="18"/>
        </w:rPr>
      </w:pPr>
      <w:r w:rsidRPr="00442586">
        <w:rPr>
          <w:rFonts w:ascii="Times New Roman CYR" w:hAnsi="Times New Roman CYR" w:cs="Times New Roman CYR"/>
          <w:sz w:val="20"/>
          <w:szCs w:val="16"/>
        </w:rPr>
        <w:t>Приложение (III)</w:t>
      </w:r>
      <w:r w:rsidRPr="00442586">
        <w:rPr>
          <w:rFonts w:ascii="Times New Roman CYR" w:hAnsi="Times New Roman CYR" w:cs="Times New Roman CYR"/>
          <w:szCs w:val="18"/>
        </w:rPr>
        <w:tab/>
        <w:t>226</w:t>
      </w:r>
    </w:p>
    <w:p w:rsidR="00666C22" w:rsidRPr="00442586" w:rsidRDefault="00666C22" w:rsidP="00666C22">
      <w:pPr>
        <w:widowControl w:val="0"/>
        <w:tabs>
          <w:tab w:val="left" w:leader="dot" w:pos="6276"/>
        </w:tabs>
        <w:autoSpaceDE w:val="0"/>
        <w:autoSpaceDN w:val="0"/>
        <w:adjustRightInd w:val="0"/>
        <w:spacing w:before="12" w:after="0" w:line="240" w:lineRule="auto"/>
        <w:ind w:left="396"/>
        <w:rPr>
          <w:rFonts w:ascii="Times New Roman CYR" w:hAnsi="Times New Roman CYR" w:cs="Times New Roman CYR"/>
          <w:szCs w:val="18"/>
        </w:rPr>
      </w:pPr>
      <w:r w:rsidRPr="00442586">
        <w:rPr>
          <w:rFonts w:ascii="Times New Roman CYR" w:hAnsi="Times New Roman CYR" w:cs="Times New Roman CYR"/>
          <w:sz w:val="20"/>
          <w:szCs w:val="16"/>
        </w:rPr>
        <w:t>Письмо 65 (§ 6, 8)</w:t>
      </w:r>
      <w:r w:rsidRPr="00442586">
        <w:rPr>
          <w:rFonts w:ascii="Times New Roman CYR" w:hAnsi="Times New Roman CYR" w:cs="Times New Roman CYR"/>
          <w:szCs w:val="18"/>
        </w:rPr>
        <w:tab/>
        <w:t>227</w:t>
      </w:r>
    </w:p>
    <w:p w:rsidR="00666C22" w:rsidRPr="00442586" w:rsidRDefault="00666C22" w:rsidP="00666C22">
      <w:pPr>
        <w:widowControl w:val="0"/>
        <w:tabs>
          <w:tab w:val="left" w:leader="dot" w:pos="6276"/>
        </w:tabs>
        <w:autoSpaceDE w:val="0"/>
        <w:autoSpaceDN w:val="0"/>
        <w:adjustRightInd w:val="0"/>
        <w:spacing w:before="12" w:after="0" w:line="240" w:lineRule="auto"/>
        <w:ind w:left="396"/>
        <w:rPr>
          <w:rFonts w:ascii="Times New Roman CYR" w:hAnsi="Times New Roman CYR" w:cs="Times New Roman CYR"/>
          <w:szCs w:val="18"/>
        </w:rPr>
      </w:pPr>
      <w:r w:rsidRPr="00442586">
        <w:rPr>
          <w:rFonts w:ascii="Times New Roman CYR" w:hAnsi="Times New Roman CYR" w:cs="Times New Roman CYR"/>
          <w:sz w:val="20"/>
          <w:szCs w:val="16"/>
        </w:rPr>
        <w:t>Письмо 92 (§ 1–6)</w:t>
      </w:r>
      <w:r w:rsidRPr="00442586">
        <w:rPr>
          <w:rFonts w:ascii="Times New Roman CYR" w:hAnsi="Times New Roman CYR" w:cs="Times New Roman CYR"/>
          <w:szCs w:val="18"/>
        </w:rPr>
        <w:tab/>
        <w:t>228</w:t>
      </w:r>
    </w:p>
    <w:p w:rsidR="00666C22" w:rsidRPr="00442586" w:rsidRDefault="00666C22" w:rsidP="00666C22">
      <w:pPr>
        <w:widowControl w:val="0"/>
        <w:tabs>
          <w:tab w:val="left" w:leader="dot" w:pos="6276"/>
        </w:tabs>
        <w:autoSpaceDE w:val="0"/>
        <w:autoSpaceDN w:val="0"/>
        <w:adjustRightInd w:val="0"/>
        <w:spacing w:before="60" w:after="0" w:line="240" w:lineRule="auto"/>
        <w:ind w:left="108"/>
        <w:rPr>
          <w:rFonts w:ascii="Times New Roman CYR" w:hAnsi="Times New Roman CYR" w:cs="Times New Roman CYR"/>
          <w:szCs w:val="18"/>
        </w:rPr>
      </w:pPr>
      <w:r w:rsidRPr="00442586">
        <w:rPr>
          <w:rFonts w:ascii="Times New Roman CYR" w:hAnsi="Times New Roman CYR" w:cs="Times New Roman CYR"/>
          <w:szCs w:val="18"/>
        </w:rPr>
        <w:t>Ответы Махатм на вопросы о Расах</w:t>
      </w:r>
      <w:r w:rsidRPr="00442586">
        <w:rPr>
          <w:rFonts w:ascii="Times New Roman CYR" w:hAnsi="Times New Roman CYR" w:cs="Times New Roman CYR"/>
          <w:szCs w:val="18"/>
        </w:rPr>
        <w:tab/>
        <w:t>239</w:t>
      </w:r>
    </w:p>
    <w:p w:rsidR="00666C22" w:rsidRPr="00442586" w:rsidRDefault="00666C22" w:rsidP="00666C22">
      <w:pPr>
        <w:widowControl w:val="0"/>
        <w:tabs>
          <w:tab w:val="left" w:leader="dot" w:pos="6276"/>
        </w:tabs>
        <w:autoSpaceDE w:val="0"/>
        <w:autoSpaceDN w:val="0"/>
        <w:adjustRightInd w:val="0"/>
        <w:spacing w:before="240" w:after="0" w:line="240" w:lineRule="auto"/>
        <w:ind w:left="108"/>
        <w:rPr>
          <w:rFonts w:ascii="Times New Roman CYR" w:hAnsi="Times New Roman CYR" w:cs="Times New Roman CYR"/>
          <w:szCs w:val="18"/>
        </w:rPr>
      </w:pPr>
      <w:r w:rsidRPr="00442586">
        <w:rPr>
          <w:rFonts w:ascii="Times New Roman CYR" w:hAnsi="Times New Roman CYR" w:cs="Times New Roman CYR"/>
          <w:b/>
          <w:bCs/>
          <w:szCs w:val="18"/>
        </w:rPr>
        <w:t xml:space="preserve">КНИГА ПЯТАЯ. </w:t>
      </w:r>
      <w:r w:rsidRPr="00442586">
        <w:rPr>
          <w:rFonts w:ascii="Times New Roman CYR" w:hAnsi="Times New Roman CYR" w:cs="Times New Roman CYR"/>
          <w:szCs w:val="18"/>
        </w:rPr>
        <w:t>ЕСТЕСТВОЗНАНИЕ</w:t>
      </w:r>
      <w:r w:rsidRPr="00442586">
        <w:rPr>
          <w:rFonts w:ascii="Times New Roman CYR" w:hAnsi="Times New Roman CYR" w:cs="Times New Roman CYR"/>
          <w:szCs w:val="18"/>
        </w:rPr>
        <w:tab/>
        <w:t>259</w:t>
      </w:r>
    </w:p>
    <w:p w:rsidR="00666C22" w:rsidRPr="00442586" w:rsidRDefault="00666C22" w:rsidP="00666C22">
      <w:pPr>
        <w:widowControl w:val="0"/>
        <w:tabs>
          <w:tab w:val="left" w:leader="dot" w:pos="6276"/>
        </w:tabs>
        <w:autoSpaceDE w:val="0"/>
        <w:autoSpaceDN w:val="0"/>
        <w:adjustRightInd w:val="0"/>
        <w:spacing w:before="12" w:after="0" w:line="240" w:lineRule="auto"/>
        <w:ind w:left="396"/>
        <w:rPr>
          <w:rFonts w:ascii="Times New Roman CYR" w:hAnsi="Times New Roman CYR" w:cs="Times New Roman CYR"/>
          <w:szCs w:val="18"/>
        </w:rPr>
      </w:pPr>
      <w:r w:rsidRPr="00442586">
        <w:rPr>
          <w:rFonts w:ascii="Times New Roman CYR" w:hAnsi="Times New Roman CYR" w:cs="Times New Roman CYR"/>
          <w:sz w:val="20"/>
          <w:szCs w:val="16"/>
        </w:rPr>
        <w:t>Письмо 32 (§ 2)</w:t>
      </w:r>
      <w:r w:rsidRPr="00442586">
        <w:rPr>
          <w:rFonts w:ascii="Times New Roman CYR" w:hAnsi="Times New Roman CYR" w:cs="Times New Roman CYR"/>
          <w:szCs w:val="18"/>
        </w:rPr>
        <w:tab/>
        <w:t>261</w:t>
      </w:r>
    </w:p>
    <w:p w:rsidR="00666C22" w:rsidRPr="00442586" w:rsidRDefault="00666C22" w:rsidP="00666C22">
      <w:pPr>
        <w:widowControl w:val="0"/>
        <w:tabs>
          <w:tab w:val="left" w:leader="dot" w:pos="6276"/>
        </w:tabs>
        <w:autoSpaceDE w:val="0"/>
        <w:autoSpaceDN w:val="0"/>
        <w:adjustRightInd w:val="0"/>
        <w:spacing w:before="12" w:after="0" w:line="240" w:lineRule="auto"/>
        <w:ind w:left="396"/>
        <w:rPr>
          <w:rFonts w:ascii="Times New Roman CYR" w:hAnsi="Times New Roman CYR" w:cs="Times New Roman CYR"/>
          <w:szCs w:val="18"/>
        </w:rPr>
      </w:pPr>
      <w:r w:rsidRPr="00442586">
        <w:rPr>
          <w:rFonts w:ascii="Times New Roman CYR" w:hAnsi="Times New Roman CYR" w:cs="Times New Roman CYR"/>
          <w:sz w:val="20"/>
          <w:szCs w:val="16"/>
        </w:rPr>
        <w:t>Письмо 66</w:t>
      </w:r>
      <w:r w:rsidRPr="00442586">
        <w:rPr>
          <w:rFonts w:ascii="Times New Roman CYR" w:hAnsi="Times New Roman CYR" w:cs="Times New Roman CYR"/>
          <w:szCs w:val="18"/>
        </w:rPr>
        <w:tab/>
        <w:t>261</w:t>
      </w:r>
    </w:p>
    <w:p w:rsidR="00666C22" w:rsidRPr="00442586" w:rsidRDefault="00666C22" w:rsidP="00666C22">
      <w:pPr>
        <w:widowControl w:val="0"/>
        <w:tabs>
          <w:tab w:val="left" w:leader="dot" w:pos="6276"/>
        </w:tabs>
        <w:autoSpaceDE w:val="0"/>
        <w:autoSpaceDN w:val="0"/>
        <w:adjustRightInd w:val="0"/>
        <w:spacing w:before="60" w:after="0" w:line="240" w:lineRule="auto"/>
        <w:ind w:left="108"/>
        <w:rPr>
          <w:rFonts w:ascii="Times New Roman CYR" w:hAnsi="Times New Roman CYR" w:cs="Times New Roman CYR"/>
          <w:szCs w:val="18"/>
        </w:rPr>
      </w:pPr>
      <w:r w:rsidRPr="00442586">
        <w:rPr>
          <w:rFonts w:ascii="Times New Roman CYR" w:hAnsi="Times New Roman CYR" w:cs="Times New Roman CYR"/>
          <w:szCs w:val="18"/>
        </w:rPr>
        <w:t>Ответы Махатм на вопрос о минеральной монаде</w:t>
      </w:r>
      <w:r w:rsidRPr="00442586">
        <w:rPr>
          <w:rFonts w:ascii="Times New Roman CYR" w:hAnsi="Times New Roman CYR" w:cs="Times New Roman CYR"/>
          <w:szCs w:val="18"/>
        </w:rPr>
        <w:tab/>
        <w:t>267</w:t>
      </w:r>
    </w:p>
    <w:p w:rsidR="00666C22" w:rsidRPr="00442586" w:rsidRDefault="00666C22" w:rsidP="00666C22">
      <w:pPr>
        <w:widowControl w:val="0"/>
        <w:tabs>
          <w:tab w:val="left" w:leader="dot" w:pos="6276"/>
        </w:tabs>
        <w:autoSpaceDE w:val="0"/>
        <w:autoSpaceDN w:val="0"/>
        <w:adjustRightInd w:val="0"/>
        <w:spacing w:before="12" w:after="0" w:line="240" w:lineRule="auto"/>
        <w:ind w:left="396"/>
        <w:rPr>
          <w:rFonts w:ascii="Times New Roman CYR" w:hAnsi="Times New Roman CYR" w:cs="Times New Roman CYR"/>
          <w:szCs w:val="18"/>
        </w:rPr>
      </w:pPr>
      <w:r w:rsidRPr="00442586">
        <w:rPr>
          <w:rFonts w:ascii="Times New Roman CYR" w:hAnsi="Times New Roman CYR" w:cs="Times New Roman CYR"/>
          <w:sz w:val="20"/>
          <w:szCs w:val="16"/>
        </w:rPr>
        <w:t>Письмо 64</w:t>
      </w:r>
      <w:r w:rsidRPr="00442586">
        <w:rPr>
          <w:rFonts w:ascii="Times New Roman CYR" w:hAnsi="Times New Roman CYR" w:cs="Times New Roman CYR"/>
          <w:szCs w:val="18"/>
        </w:rPr>
        <w:tab/>
        <w:t>271</w:t>
      </w:r>
    </w:p>
    <w:p w:rsidR="00666C22" w:rsidRPr="00442586" w:rsidRDefault="00666C22" w:rsidP="00666C22">
      <w:pPr>
        <w:widowControl w:val="0"/>
        <w:tabs>
          <w:tab w:val="left" w:leader="dot" w:pos="6276"/>
        </w:tabs>
        <w:autoSpaceDE w:val="0"/>
        <w:autoSpaceDN w:val="0"/>
        <w:adjustRightInd w:val="0"/>
        <w:spacing w:before="12" w:after="0" w:line="240" w:lineRule="auto"/>
        <w:ind w:left="396"/>
        <w:rPr>
          <w:rFonts w:ascii="Times New Roman CYR" w:hAnsi="Times New Roman CYR" w:cs="Times New Roman CYR"/>
          <w:szCs w:val="18"/>
        </w:rPr>
      </w:pPr>
      <w:r w:rsidRPr="00442586">
        <w:rPr>
          <w:rFonts w:ascii="Times New Roman CYR" w:hAnsi="Times New Roman CYR" w:cs="Times New Roman CYR"/>
          <w:sz w:val="20"/>
          <w:szCs w:val="16"/>
        </w:rPr>
        <w:t>Письмо 92 (§ 8–10, 12–13, 24)</w:t>
      </w:r>
      <w:r w:rsidRPr="00442586">
        <w:rPr>
          <w:rFonts w:ascii="Times New Roman CYR" w:hAnsi="Times New Roman CYR" w:cs="Times New Roman CYR"/>
          <w:szCs w:val="18"/>
        </w:rPr>
        <w:tab/>
        <w:t>276</w:t>
      </w:r>
    </w:p>
    <w:p w:rsidR="00666C22" w:rsidRPr="00442586" w:rsidRDefault="00666C22" w:rsidP="00666C22">
      <w:pPr>
        <w:widowControl w:val="0"/>
        <w:tabs>
          <w:tab w:val="left" w:leader="dot" w:pos="6276"/>
        </w:tabs>
        <w:autoSpaceDE w:val="0"/>
        <w:autoSpaceDN w:val="0"/>
        <w:adjustRightInd w:val="0"/>
        <w:spacing w:before="60" w:after="0" w:line="240" w:lineRule="auto"/>
        <w:ind w:left="108"/>
        <w:rPr>
          <w:rFonts w:ascii="Times New Roman CYR" w:hAnsi="Times New Roman CYR" w:cs="Times New Roman CYR"/>
          <w:szCs w:val="18"/>
        </w:rPr>
      </w:pPr>
      <w:r w:rsidRPr="00442586">
        <w:rPr>
          <w:rFonts w:ascii="Times New Roman CYR" w:hAnsi="Times New Roman CYR" w:cs="Times New Roman CYR"/>
          <w:szCs w:val="18"/>
        </w:rPr>
        <w:t>Ответы Махатм на вопросы о природе Солнца</w:t>
      </w:r>
      <w:r w:rsidRPr="00442586">
        <w:rPr>
          <w:rFonts w:ascii="Times New Roman CYR" w:hAnsi="Times New Roman CYR" w:cs="Times New Roman CYR"/>
          <w:szCs w:val="18"/>
        </w:rPr>
        <w:tab/>
        <w:t>290</w:t>
      </w:r>
    </w:p>
    <w:p w:rsidR="00666C22" w:rsidRPr="00442586" w:rsidRDefault="00666C22" w:rsidP="00666C22">
      <w:pPr>
        <w:widowControl w:val="0"/>
        <w:tabs>
          <w:tab w:val="left" w:leader="dot" w:pos="6276"/>
        </w:tabs>
        <w:autoSpaceDE w:val="0"/>
        <w:autoSpaceDN w:val="0"/>
        <w:adjustRightInd w:val="0"/>
        <w:spacing w:before="264" w:after="0" w:line="240" w:lineRule="auto"/>
        <w:ind w:left="108"/>
        <w:rPr>
          <w:rFonts w:ascii="Times New Roman CYR" w:hAnsi="Times New Roman CYR" w:cs="Times New Roman CYR"/>
          <w:szCs w:val="18"/>
        </w:rPr>
      </w:pPr>
      <w:r w:rsidRPr="00442586">
        <w:rPr>
          <w:rFonts w:ascii="Times New Roman CYR" w:hAnsi="Times New Roman CYR" w:cs="Times New Roman CYR"/>
          <w:b/>
          <w:bCs/>
          <w:szCs w:val="18"/>
        </w:rPr>
        <w:t>ПРИЛОЖЕНИЯ К КНИГЕ I</w:t>
      </w:r>
      <w:r w:rsidRPr="00442586">
        <w:rPr>
          <w:rFonts w:ascii="Times New Roman CYR" w:hAnsi="Times New Roman CYR" w:cs="Times New Roman CYR"/>
          <w:szCs w:val="18"/>
        </w:rPr>
        <w:tab/>
        <w:t>298</w:t>
      </w:r>
    </w:p>
    <w:p w:rsidR="00666C22" w:rsidRPr="00442586" w:rsidRDefault="00666C22" w:rsidP="00666C22">
      <w:pPr>
        <w:widowControl w:val="0"/>
        <w:tabs>
          <w:tab w:val="left" w:pos="336"/>
          <w:tab w:val="left" w:leader="dot" w:pos="6276"/>
        </w:tabs>
        <w:autoSpaceDE w:val="0"/>
        <w:autoSpaceDN w:val="0"/>
        <w:adjustRightInd w:val="0"/>
        <w:spacing w:before="60" w:after="0" w:line="240" w:lineRule="auto"/>
        <w:ind w:left="336" w:hanging="228"/>
        <w:rPr>
          <w:rFonts w:ascii="Times New Roman CYR" w:hAnsi="Times New Roman CYR" w:cs="Times New Roman CYR"/>
          <w:szCs w:val="18"/>
        </w:rPr>
      </w:pPr>
      <w:r w:rsidRPr="00442586">
        <w:rPr>
          <w:rFonts w:ascii="Times New Roman CYR" w:hAnsi="Times New Roman CYR" w:cs="Times New Roman CYR"/>
          <w:szCs w:val="18"/>
        </w:rPr>
        <w:t>1.</w:t>
      </w:r>
      <w:r w:rsidRPr="00442586">
        <w:rPr>
          <w:rFonts w:ascii="Times New Roman CYR" w:hAnsi="Times New Roman CYR" w:cs="Times New Roman CYR"/>
          <w:szCs w:val="18"/>
        </w:rPr>
        <w:tab/>
        <w:t>Е.И.Рерих о «Письмах Махатм»</w:t>
      </w:r>
      <w:r w:rsidRPr="00442586">
        <w:rPr>
          <w:rFonts w:ascii="Times New Roman CYR" w:hAnsi="Times New Roman CYR" w:cs="Times New Roman CYR"/>
          <w:szCs w:val="18"/>
        </w:rPr>
        <w:tab/>
        <w:t>298</w:t>
      </w:r>
    </w:p>
    <w:p w:rsidR="00666C22" w:rsidRPr="00442586" w:rsidRDefault="00666C22" w:rsidP="00666C22">
      <w:pPr>
        <w:widowControl w:val="0"/>
        <w:autoSpaceDE w:val="0"/>
        <w:autoSpaceDN w:val="0"/>
        <w:adjustRightInd w:val="0"/>
        <w:spacing w:before="60" w:after="0" w:line="240" w:lineRule="auto"/>
        <w:ind w:left="336" w:hanging="228"/>
        <w:rPr>
          <w:rFonts w:ascii="Times New Roman CYR" w:hAnsi="Times New Roman CYR" w:cs="Times New Roman CYR"/>
          <w:szCs w:val="18"/>
        </w:rPr>
      </w:pPr>
      <w:r w:rsidRPr="00442586">
        <w:rPr>
          <w:rFonts w:ascii="Times New Roman CYR" w:hAnsi="Times New Roman CYR" w:cs="Times New Roman CYR"/>
          <w:szCs w:val="18"/>
        </w:rPr>
        <w:t>2.</w:t>
      </w:r>
      <w:r w:rsidRPr="00442586">
        <w:rPr>
          <w:rFonts w:ascii="Times New Roman CYR" w:hAnsi="Times New Roman CYR" w:cs="Times New Roman CYR"/>
          <w:szCs w:val="18"/>
        </w:rPr>
        <w:tab/>
        <w:t>Учитель Учителей (Е.И.Рерих)...............................................................................300</w:t>
      </w:r>
    </w:p>
    <w:p w:rsidR="00666C22" w:rsidRPr="00442586" w:rsidRDefault="00666C22" w:rsidP="00666C22">
      <w:pPr>
        <w:widowControl w:val="0"/>
        <w:autoSpaceDE w:val="0"/>
        <w:autoSpaceDN w:val="0"/>
        <w:adjustRightInd w:val="0"/>
        <w:spacing w:before="60" w:after="0" w:line="240" w:lineRule="auto"/>
        <w:ind w:left="336" w:hanging="228"/>
        <w:rPr>
          <w:rFonts w:ascii="Times New Roman CYR" w:hAnsi="Times New Roman CYR" w:cs="Times New Roman CYR"/>
          <w:szCs w:val="18"/>
        </w:rPr>
      </w:pPr>
      <w:r w:rsidRPr="00442586">
        <w:rPr>
          <w:rFonts w:ascii="Times New Roman CYR" w:hAnsi="Times New Roman CYR" w:cs="Times New Roman CYR"/>
          <w:szCs w:val="18"/>
        </w:rPr>
        <w:t>3.</w:t>
      </w:r>
      <w:r w:rsidRPr="00442586">
        <w:rPr>
          <w:rFonts w:ascii="Times New Roman CYR" w:hAnsi="Times New Roman CYR" w:cs="Times New Roman CYR"/>
          <w:szCs w:val="18"/>
        </w:rPr>
        <w:tab/>
        <w:t>Из «Тайной Доктрины»...........................................................................................303</w:t>
      </w:r>
    </w:p>
    <w:p w:rsidR="00666C22" w:rsidRPr="00442586" w:rsidRDefault="00666C22" w:rsidP="00666C22">
      <w:pPr>
        <w:widowControl w:val="0"/>
        <w:autoSpaceDE w:val="0"/>
        <w:autoSpaceDN w:val="0"/>
        <w:adjustRightInd w:val="0"/>
        <w:spacing w:before="60" w:after="0" w:line="240" w:lineRule="auto"/>
        <w:ind w:left="336" w:hanging="228"/>
        <w:rPr>
          <w:rFonts w:ascii="Times New Roman CYR" w:hAnsi="Times New Roman CYR" w:cs="Times New Roman CYR"/>
          <w:szCs w:val="18"/>
        </w:rPr>
      </w:pPr>
      <w:r w:rsidRPr="00442586">
        <w:rPr>
          <w:rFonts w:ascii="Times New Roman CYR" w:hAnsi="Times New Roman CYR" w:cs="Times New Roman CYR"/>
          <w:szCs w:val="18"/>
        </w:rPr>
        <w:t>4.</w:t>
      </w:r>
      <w:r w:rsidRPr="00442586">
        <w:rPr>
          <w:rFonts w:ascii="Times New Roman CYR" w:hAnsi="Times New Roman CYR" w:cs="Times New Roman CYR"/>
          <w:szCs w:val="18"/>
        </w:rPr>
        <w:tab/>
        <w:t>Динамический крест................................................................................................304</w:t>
      </w:r>
    </w:p>
    <w:p w:rsidR="00666C22" w:rsidRPr="00442586" w:rsidRDefault="00666C22" w:rsidP="00666C22">
      <w:pPr>
        <w:widowControl w:val="0"/>
        <w:autoSpaceDE w:val="0"/>
        <w:autoSpaceDN w:val="0"/>
        <w:adjustRightInd w:val="0"/>
        <w:spacing w:before="60" w:after="0" w:line="240" w:lineRule="auto"/>
        <w:ind w:left="336" w:hanging="228"/>
        <w:rPr>
          <w:rFonts w:ascii="Times New Roman CYR" w:hAnsi="Times New Roman CYR" w:cs="Times New Roman CYR"/>
          <w:szCs w:val="18"/>
        </w:rPr>
      </w:pPr>
      <w:r w:rsidRPr="00442586">
        <w:rPr>
          <w:rFonts w:ascii="Times New Roman CYR" w:hAnsi="Times New Roman CYR" w:cs="Times New Roman CYR"/>
          <w:szCs w:val="18"/>
        </w:rPr>
        <w:t>5.</w:t>
      </w:r>
      <w:r w:rsidRPr="00442586">
        <w:rPr>
          <w:rFonts w:ascii="Times New Roman CYR" w:hAnsi="Times New Roman CYR" w:cs="Times New Roman CYR"/>
          <w:szCs w:val="18"/>
        </w:rPr>
        <w:tab/>
        <w:t>Делимость Духа (из Учения Храма)......................................................................307</w:t>
      </w:r>
    </w:p>
    <w:p w:rsidR="00666C22" w:rsidRPr="00442586" w:rsidRDefault="00666C22" w:rsidP="00666C22">
      <w:pPr>
        <w:widowControl w:val="0"/>
        <w:autoSpaceDE w:val="0"/>
        <w:autoSpaceDN w:val="0"/>
        <w:adjustRightInd w:val="0"/>
        <w:spacing w:before="60" w:after="0" w:line="240" w:lineRule="auto"/>
        <w:ind w:left="336" w:hanging="228"/>
        <w:rPr>
          <w:rFonts w:ascii="Times New Roman CYR" w:hAnsi="Times New Roman CYR" w:cs="Times New Roman CYR"/>
          <w:szCs w:val="18"/>
        </w:rPr>
      </w:pPr>
      <w:r w:rsidRPr="00442586">
        <w:rPr>
          <w:rFonts w:ascii="Times New Roman CYR" w:hAnsi="Times New Roman CYR" w:cs="Times New Roman CYR"/>
          <w:szCs w:val="18"/>
        </w:rPr>
        <w:t>6.</w:t>
      </w:r>
      <w:r w:rsidRPr="00442586">
        <w:rPr>
          <w:rFonts w:ascii="Times New Roman CYR" w:hAnsi="Times New Roman CYR" w:cs="Times New Roman CYR"/>
          <w:szCs w:val="18"/>
        </w:rPr>
        <w:tab/>
        <w:t>Безличный и личный Бог (Е.И.Рерих)...................................................................309</w:t>
      </w:r>
    </w:p>
    <w:p w:rsidR="00666C22" w:rsidRPr="00442586" w:rsidRDefault="00666C22" w:rsidP="00666C22">
      <w:pPr>
        <w:widowControl w:val="0"/>
        <w:tabs>
          <w:tab w:val="left" w:leader="dot" w:pos="6276"/>
        </w:tabs>
        <w:autoSpaceDE w:val="0"/>
        <w:autoSpaceDN w:val="0"/>
        <w:adjustRightInd w:val="0"/>
        <w:spacing w:before="264" w:after="0" w:line="240" w:lineRule="auto"/>
        <w:ind w:left="108"/>
        <w:rPr>
          <w:rFonts w:ascii="Times New Roman CYR" w:hAnsi="Times New Roman CYR" w:cs="Times New Roman CYR"/>
          <w:szCs w:val="18"/>
        </w:rPr>
      </w:pPr>
      <w:r w:rsidRPr="00442586">
        <w:rPr>
          <w:rFonts w:ascii="Times New Roman CYR" w:hAnsi="Times New Roman CYR" w:cs="Times New Roman CYR"/>
          <w:b/>
          <w:bCs/>
          <w:szCs w:val="18"/>
        </w:rPr>
        <w:t>ПРИЛОЖЕНИЯ К КНИГЕ II</w:t>
      </w:r>
      <w:r w:rsidRPr="00442586">
        <w:rPr>
          <w:rFonts w:ascii="Times New Roman CYR" w:hAnsi="Times New Roman CYR" w:cs="Times New Roman CYR"/>
          <w:szCs w:val="18"/>
        </w:rPr>
        <w:tab/>
        <w:t>320</w:t>
      </w:r>
    </w:p>
    <w:p w:rsidR="00666C22" w:rsidRPr="00442586" w:rsidRDefault="00666C22" w:rsidP="00666C22">
      <w:pPr>
        <w:widowControl w:val="0"/>
        <w:tabs>
          <w:tab w:val="left" w:pos="336"/>
          <w:tab w:val="left" w:leader="dot" w:pos="6276"/>
        </w:tabs>
        <w:autoSpaceDE w:val="0"/>
        <w:autoSpaceDN w:val="0"/>
        <w:adjustRightInd w:val="0"/>
        <w:spacing w:before="60" w:after="0" w:line="240" w:lineRule="auto"/>
        <w:ind w:left="336" w:hanging="228"/>
        <w:rPr>
          <w:rFonts w:ascii="Times New Roman CYR" w:hAnsi="Times New Roman CYR" w:cs="Times New Roman CYR"/>
          <w:szCs w:val="18"/>
        </w:rPr>
      </w:pPr>
      <w:r w:rsidRPr="00442586">
        <w:rPr>
          <w:rFonts w:ascii="Times New Roman CYR" w:hAnsi="Times New Roman CYR" w:cs="Times New Roman CYR"/>
          <w:szCs w:val="18"/>
        </w:rPr>
        <w:t>1.</w:t>
      </w:r>
      <w:r w:rsidRPr="00442586">
        <w:rPr>
          <w:rFonts w:ascii="Times New Roman CYR" w:hAnsi="Times New Roman CYR" w:cs="Times New Roman CYR"/>
          <w:szCs w:val="18"/>
        </w:rPr>
        <w:tab/>
        <w:t>Тела, принципы, оболочки</w:t>
      </w:r>
      <w:r w:rsidRPr="00442586">
        <w:rPr>
          <w:rFonts w:ascii="Times New Roman CYR" w:hAnsi="Times New Roman CYR" w:cs="Times New Roman CYR"/>
          <w:szCs w:val="18"/>
        </w:rPr>
        <w:tab/>
        <w:t>320</w:t>
      </w:r>
    </w:p>
    <w:p w:rsidR="00666C22" w:rsidRPr="00442586" w:rsidRDefault="00666C22" w:rsidP="00666C22">
      <w:pPr>
        <w:widowControl w:val="0"/>
        <w:autoSpaceDE w:val="0"/>
        <w:autoSpaceDN w:val="0"/>
        <w:adjustRightInd w:val="0"/>
        <w:spacing w:before="60" w:after="0" w:line="240" w:lineRule="auto"/>
        <w:ind w:left="336" w:hanging="228"/>
        <w:rPr>
          <w:rFonts w:ascii="Times New Roman CYR" w:hAnsi="Times New Roman CYR" w:cs="Times New Roman CYR"/>
          <w:szCs w:val="18"/>
        </w:rPr>
      </w:pPr>
      <w:r w:rsidRPr="00442586">
        <w:rPr>
          <w:rFonts w:ascii="Times New Roman CYR" w:hAnsi="Times New Roman CYR" w:cs="Times New Roman CYR"/>
          <w:szCs w:val="18"/>
        </w:rPr>
        <w:t>2.</w:t>
      </w:r>
      <w:r w:rsidRPr="00442586">
        <w:rPr>
          <w:rFonts w:ascii="Times New Roman CYR" w:hAnsi="Times New Roman CYR" w:cs="Times New Roman CYR"/>
          <w:szCs w:val="18"/>
        </w:rPr>
        <w:tab/>
        <w:t>Принципы и оболочки (Е.И.Рерих).........................................................................327</w:t>
      </w:r>
    </w:p>
    <w:p w:rsidR="00666C22" w:rsidRPr="00442586" w:rsidRDefault="00666C22" w:rsidP="00666C22">
      <w:pPr>
        <w:widowControl w:val="0"/>
        <w:autoSpaceDE w:val="0"/>
        <w:autoSpaceDN w:val="0"/>
        <w:adjustRightInd w:val="0"/>
        <w:spacing w:before="60" w:after="0" w:line="240" w:lineRule="auto"/>
        <w:ind w:left="336" w:hanging="228"/>
        <w:rPr>
          <w:rFonts w:ascii="Times New Roman CYR" w:hAnsi="Times New Roman CYR" w:cs="Times New Roman CYR"/>
          <w:szCs w:val="18"/>
        </w:rPr>
      </w:pPr>
      <w:r w:rsidRPr="00442586">
        <w:rPr>
          <w:rFonts w:ascii="Times New Roman CYR" w:hAnsi="Times New Roman CYR" w:cs="Times New Roman CYR"/>
          <w:szCs w:val="18"/>
        </w:rPr>
        <w:t>3.</w:t>
      </w:r>
      <w:r w:rsidRPr="00442586">
        <w:rPr>
          <w:rFonts w:ascii="Times New Roman CYR" w:hAnsi="Times New Roman CYR" w:cs="Times New Roman CYR"/>
          <w:szCs w:val="18"/>
        </w:rPr>
        <w:tab/>
        <w:t>Строение тел (Учение Храма)..................................................................................330</w:t>
      </w:r>
    </w:p>
    <w:p w:rsidR="00666C22" w:rsidRPr="00442586" w:rsidRDefault="00666C22" w:rsidP="00666C22">
      <w:pPr>
        <w:widowControl w:val="0"/>
        <w:autoSpaceDE w:val="0"/>
        <w:autoSpaceDN w:val="0"/>
        <w:adjustRightInd w:val="0"/>
        <w:spacing w:before="60" w:after="0" w:line="240" w:lineRule="auto"/>
        <w:ind w:left="336" w:hanging="228"/>
        <w:rPr>
          <w:rFonts w:ascii="Times New Roman CYR" w:hAnsi="Times New Roman CYR" w:cs="Times New Roman CYR"/>
          <w:szCs w:val="18"/>
        </w:rPr>
      </w:pPr>
      <w:r w:rsidRPr="00442586">
        <w:rPr>
          <w:rFonts w:ascii="Times New Roman CYR" w:hAnsi="Times New Roman CYR" w:cs="Times New Roman CYR"/>
          <w:szCs w:val="18"/>
        </w:rPr>
        <w:t>4.</w:t>
      </w:r>
      <w:r w:rsidRPr="00442586">
        <w:rPr>
          <w:rFonts w:ascii="Times New Roman CYR" w:hAnsi="Times New Roman CYR" w:cs="Times New Roman CYR"/>
          <w:szCs w:val="18"/>
        </w:rPr>
        <w:tab/>
        <w:t>Комментарий к Письму № 32.5................................................................................333</w:t>
      </w:r>
    </w:p>
    <w:p w:rsidR="00666C22" w:rsidRPr="00442586" w:rsidRDefault="00666C22" w:rsidP="00666C22">
      <w:pPr>
        <w:widowControl w:val="0"/>
        <w:autoSpaceDE w:val="0"/>
        <w:autoSpaceDN w:val="0"/>
        <w:adjustRightInd w:val="0"/>
        <w:spacing w:before="60" w:after="0" w:line="240" w:lineRule="auto"/>
        <w:ind w:left="336" w:hanging="228"/>
        <w:rPr>
          <w:rFonts w:ascii="Times New Roman CYR" w:hAnsi="Times New Roman CYR" w:cs="Times New Roman CYR"/>
          <w:szCs w:val="18"/>
        </w:rPr>
      </w:pPr>
      <w:r w:rsidRPr="00442586">
        <w:rPr>
          <w:rFonts w:ascii="Times New Roman CYR" w:hAnsi="Times New Roman CYR" w:cs="Times New Roman CYR"/>
          <w:szCs w:val="18"/>
        </w:rPr>
        <w:t>5.</w:t>
      </w:r>
      <w:r w:rsidRPr="00442586">
        <w:rPr>
          <w:rFonts w:ascii="Times New Roman CYR" w:hAnsi="Times New Roman CYR" w:cs="Times New Roman CYR"/>
          <w:szCs w:val="18"/>
        </w:rPr>
        <w:tab/>
        <w:t>Астральная Монада (Е.П.Блаватская ) (к Письму № 88б).....................................335</w:t>
      </w:r>
    </w:p>
    <w:p w:rsidR="00666C22" w:rsidRPr="00442586" w:rsidRDefault="00666C22" w:rsidP="00666C22">
      <w:pPr>
        <w:widowControl w:val="0"/>
        <w:tabs>
          <w:tab w:val="right" w:leader="dot" w:pos="6588"/>
        </w:tabs>
        <w:autoSpaceDE w:val="0"/>
        <w:autoSpaceDN w:val="0"/>
        <w:adjustRightInd w:val="0"/>
        <w:spacing w:before="336" w:after="0" w:line="240" w:lineRule="auto"/>
        <w:ind w:left="120"/>
        <w:rPr>
          <w:rFonts w:ascii="Times New Roman CYR" w:hAnsi="Times New Roman CYR" w:cs="Times New Roman CYR"/>
          <w:szCs w:val="18"/>
        </w:rPr>
      </w:pPr>
      <w:r w:rsidRPr="00442586">
        <w:rPr>
          <w:rFonts w:ascii="Times New Roman CYR" w:hAnsi="Times New Roman CYR" w:cs="Times New Roman CYR"/>
          <w:b/>
          <w:bCs/>
          <w:szCs w:val="18"/>
        </w:rPr>
        <w:t>ПРИЛОЖЕНИЯ К КНИГЕ III</w:t>
      </w:r>
      <w:r w:rsidRPr="00442586">
        <w:rPr>
          <w:rFonts w:ascii="Times New Roman CYR" w:hAnsi="Times New Roman CYR" w:cs="Times New Roman CYR"/>
          <w:szCs w:val="18"/>
        </w:rPr>
        <w:t xml:space="preserve"> </w:t>
      </w:r>
      <w:r w:rsidRPr="00442586">
        <w:rPr>
          <w:rFonts w:ascii="Times New Roman CYR" w:hAnsi="Times New Roman CYR" w:cs="Times New Roman CYR"/>
          <w:szCs w:val="18"/>
        </w:rPr>
        <w:tab/>
        <w:t>340</w:t>
      </w:r>
    </w:p>
    <w:p w:rsidR="00666C22" w:rsidRPr="00442586" w:rsidRDefault="00666C22" w:rsidP="00666C22">
      <w:pPr>
        <w:widowControl w:val="0"/>
        <w:tabs>
          <w:tab w:val="right" w:leader="dot" w:pos="6588"/>
        </w:tabs>
        <w:autoSpaceDE w:val="0"/>
        <w:autoSpaceDN w:val="0"/>
        <w:adjustRightInd w:val="0"/>
        <w:spacing w:before="60" w:after="0" w:line="240" w:lineRule="auto"/>
        <w:ind w:left="120"/>
        <w:rPr>
          <w:rFonts w:ascii="Times New Roman CYR" w:hAnsi="Times New Roman CYR" w:cs="Times New Roman CYR"/>
          <w:szCs w:val="18"/>
        </w:rPr>
      </w:pPr>
      <w:r w:rsidRPr="00442586">
        <w:rPr>
          <w:rFonts w:ascii="Times New Roman CYR" w:hAnsi="Times New Roman CYR" w:cs="Times New Roman CYR"/>
          <w:szCs w:val="18"/>
        </w:rPr>
        <w:t xml:space="preserve">«Тайная Доктрина» о планетных кругах </w:t>
      </w:r>
      <w:r w:rsidRPr="00442586">
        <w:rPr>
          <w:rFonts w:ascii="Times New Roman CYR" w:hAnsi="Times New Roman CYR" w:cs="Times New Roman CYR"/>
          <w:szCs w:val="18"/>
        </w:rPr>
        <w:tab/>
        <w:t>340</w:t>
      </w:r>
    </w:p>
    <w:p w:rsidR="00666C22" w:rsidRPr="00442586" w:rsidRDefault="00666C22" w:rsidP="00666C22">
      <w:pPr>
        <w:widowControl w:val="0"/>
        <w:tabs>
          <w:tab w:val="left" w:pos="324"/>
        </w:tabs>
        <w:autoSpaceDE w:val="0"/>
        <w:autoSpaceDN w:val="0"/>
        <w:adjustRightInd w:val="0"/>
        <w:spacing w:before="60" w:after="0" w:line="240" w:lineRule="auto"/>
        <w:ind w:left="324" w:hanging="204"/>
        <w:rPr>
          <w:rFonts w:ascii="Times New Roman CYR" w:hAnsi="Times New Roman CYR" w:cs="Times New Roman CYR"/>
          <w:szCs w:val="18"/>
        </w:rPr>
      </w:pPr>
      <w:r w:rsidRPr="00442586">
        <w:rPr>
          <w:rFonts w:ascii="Times New Roman CYR" w:hAnsi="Times New Roman CYR" w:cs="Times New Roman CYR"/>
          <w:szCs w:val="18"/>
        </w:rPr>
        <w:t>I.</w:t>
      </w:r>
      <w:r w:rsidRPr="00442586">
        <w:rPr>
          <w:rFonts w:ascii="Times New Roman CYR" w:hAnsi="Times New Roman CYR" w:cs="Times New Roman CYR"/>
          <w:szCs w:val="18"/>
        </w:rPr>
        <w:tab/>
        <w:t>Приложение к Письму № 15</w:t>
      </w:r>
    </w:p>
    <w:p w:rsidR="00666C22" w:rsidRPr="00442586" w:rsidRDefault="00666C22" w:rsidP="00666C22">
      <w:pPr>
        <w:widowControl w:val="0"/>
        <w:tabs>
          <w:tab w:val="right" w:leader="dot" w:pos="6588"/>
        </w:tabs>
        <w:autoSpaceDE w:val="0"/>
        <w:autoSpaceDN w:val="0"/>
        <w:adjustRightInd w:val="0"/>
        <w:spacing w:before="12" w:after="0" w:line="240" w:lineRule="auto"/>
        <w:ind w:left="120"/>
        <w:rPr>
          <w:rFonts w:ascii="Times New Roman CYR" w:hAnsi="Times New Roman CYR" w:cs="Times New Roman CYR"/>
          <w:szCs w:val="18"/>
        </w:rPr>
      </w:pPr>
      <w:r w:rsidRPr="00442586">
        <w:rPr>
          <w:rFonts w:ascii="Times New Roman CYR" w:hAnsi="Times New Roman CYR" w:cs="Times New Roman CYR"/>
          <w:szCs w:val="18"/>
        </w:rPr>
        <w:t xml:space="preserve">«Разоблачённая Изида» Е.П.Блаватской о мировом цикле </w:t>
      </w:r>
      <w:r w:rsidRPr="00442586">
        <w:rPr>
          <w:rFonts w:ascii="Times New Roman CYR" w:hAnsi="Times New Roman CYR" w:cs="Times New Roman CYR"/>
          <w:szCs w:val="18"/>
        </w:rPr>
        <w:tab/>
        <w:t>344</w:t>
      </w:r>
    </w:p>
    <w:p w:rsidR="00666C22" w:rsidRPr="00442586" w:rsidRDefault="00666C22" w:rsidP="00666C22">
      <w:pPr>
        <w:widowControl w:val="0"/>
        <w:tabs>
          <w:tab w:val="left" w:pos="408"/>
          <w:tab w:val="right" w:leader="dot" w:pos="6588"/>
        </w:tabs>
        <w:autoSpaceDE w:val="0"/>
        <w:autoSpaceDN w:val="0"/>
        <w:adjustRightInd w:val="0"/>
        <w:spacing w:before="60" w:after="0" w:line="240" w:lineRule="auto"/>
        <w:ind w:left="408" w:hanging="276"/>
        <w:rPr>
          <w:rFonts w:ascii="Times New Roman CYR" w:hAnsi="Times New Roman CYR" w:cs="Times New Roman CYR"/>
          <w:szCs w:val="18"/>
        </w:rPr>
      </w:pPr>
      <w:r w:rsidRPr="00442586">
        <w:rPr>
          <w:rFonts w:ascii="Times New Roman CYR" w:hAnsi="Times New Roman CYR" w:cs="Times New Roman CYR"/>
          <w:szCs w:val="18"/>
        </w:rPr>
        <w:t>II.</w:t>
      </w:r>
      <w:r w:rsidRPr="00442586">
        <w:rPr>
          <w:rFonts w:ascii="Times New Roman CYR" w:hAnsi="Times New Roman CYR" w:cs="Times New Roman CYR"/>
          <w:szCs w:val="18"/>
        </w:rPr>
        <w:tab/>
        <w:t xml:space="preserve">Приложения к Письму № 32.3 </w:t>
      </w:r>
      <w:r w:rsidRPr="00442586">
        <w:rPr>
          <w:rFonts w:ascii="Times New Roman CYR" w:hAnsi="Times New Roman CYR" w:cs="Times New Roman CYR"/>
          <w:szCs w:val="18"/>
        </w:rPr>
        <w:tab/>
        <w:t>345</w:t>
      </w:r>
    </w:p>
    <w:p w:rsidR="00666C22" w:rsidRPr="00442586" w:rsidRDefault="00666C22" w:rsidP="00666C22">
      <w:pPr>
        <w:widowControl w:val="0"/>
        <w:tabs>
          <w:tab w:val="left" w:pos="612"/>
          <w:tab w:val="right" w:leader="dot" w:pos="6588"/>
        </w:tabs>
        <w:autoSpaceDE w:val="0"/>
        <w:autoSpaceDN w:val="0"/>
        <w:adjustRightInd w:val="0"/>
        <w:spacing w:before="12" w:after="0" w:line="240" w:lineRule="auto"/>
        <w:ind w:left="612" w:hanging="204"/>
        <w:rPr>
          <w:rFonts w:ascii="Times New Roman CYR" w:hAnsi="Times New Roman CYR" w:cs="Times New Roman CYR"/>
          <w:szCs w:val="18"/>
        </w:rPr>
      </w:pPr>
      <w:r w:rsidRPr="00442586">
        <w:rPr>
          <w:rFonts w:ascii="Times New Roman CYR" w:hAnsi="Times New Roman CYR" w:cs="Times New Roman CYR"/>
          <w:sz w:val="20"/>
          <w:szCs w:val="16"/>
        </w:rPr>
        <w:lastRenderedPageBreak/>
        <w:t>1.</w:t>
      </w:r>
      <w:r w:rsidRPr="00442586">
        <w:rPr>
          <w:rFonts w:ascii="Times New Roman CYR" w:hAnsi="Times New Roman CYR" w:cs="Times New Roman CYR"/>
          <w:sz w:val="20"/>
          <w:szCs w:val="16"/>
        </w:rPr>
        <w:tab/>
        <w:t>Особенности эволюции Земли</w:t>
      </w:r>
      <w:r w:rsidRPr="00442586">
        <w:rPr>
          <w:rFonts w:ascii="Times New Roman CYR" w:hAnsi="Times New Roman CYR" w:cs="Times New Roman CYR"/>
          <w:szCs w:val="18"/>
        </w:rPr>
        <w:t xml:space="preserve"> </w:t>
      </w:r>
      <w:r w:rsidRPr="00442586">
        <w:rPr>
          <w:rFonts w:ascii="Times New Roman CYR" w:hAnsi="Times New Roman CYR" w:cs="Times New Roman CYR"/>
          <w:szCs w:val="18"/>
        </w:rPr>
        <w:tab/>
        <w:t>345</w:t>
      </w:r>
    </w:p>
    <w:p w:rsidR="00666C22" w:rsidRPr="00442586" w:rsidRDefault="00666C22" w:rsidP="00666C22">
      <w:pPr>
        <w:widowControl w:val="0"/>
        <w:autoSpaceDE w:val="0"/>
        <w:autoSpaceDN w:val="0"/>
        <w:adjustRightInd w:val="0"/>
        <w:spacing w:before="12" w:after="0" w:line="240" w:lineRule="auto"/>
        <w:ind w:left="612" w:hanging="204"/>
        <w:rPr>
          <w:rFonts w:ascii="Times New Roman CYR" w:hAnsi="Times New Roman CYR" w:cs="Times New Roman CYR"/>
          <w:szCs w:val="18"/>
        </w:rPr>
      </w:pPr>
      <w:r w:rsidRPr="00442586">
        <w:rPr>
          <w:rFonts w:ascii="Times New Roman CYR" w:hAnsi="Times New Roman CYR" w:cs="Times New Roman CYR"/>
          <w:sz w:val="20"/>
          <w:szCs w:val="16"/>
        </w:rPr>
        <w:t>2.</w:t>
      </w:r>
      <w:r w:rsidRPr="00442586">
        <w:rPr>
          <w:rFonts w:ascii="Times New Roman CYR" w:hAnsi="Times New Roman CYR" w:cs="Times New Roman CYR"/>
          <w:sz w:val="20"/>
          <w:szCs w:val="16"/>
        </w:rPr>
        <w:tab/>
        <w:t>Из книги А.П.Синнетта «Эзотерический буддизм»</w:t>
      </w:r>
      <w:r w:rsidRPr="00442586">
        <w:rPr>
          <w:rFonts w:ascii="Times New Roman CYR" w:hAnsi="Times New Roman CYR" w:cs="Times New Roman CYR"/>
          <w:szCs w:val="18"/>
        </w:rPr>
        <w:t xml:space="preserve"> .................................................347</w:t>
      </w:r>
    </w:p>
    <w:p w:rsidR="00666C22" w:rsidRPr="00442586" w:rsidRDefault="00666C22" w:rsidP="00666C22">
      <w:pPr>
        <w:widowControl w:val="0"/>
        <w:autoSpaceDE w:val="0"/>
        <w:autoSpaceDN w:val="0"/>
        <w:adjustRightInd w:val="0"/>
        <w:spacing w:before="12" w:after="0" w:line="240" w:lineRule="auto"/>
        <w:ind w:left="612" w:hanging="204"/>
        <w:rPr>
          <w:rFonts w:ascii="Times New Roman CYR" w:hAnsi="Times New Roman CYR" w:cs="Times New Roman CYR"/>
          <w:szCs w:val="18"/>
        </w:rPr>
      </w:pPr>
      <w:r w:rsidRPr="00442586">
        <w:rPr>
          <w:rFonts w:ascii="Times New Roman CYR" w:hAnsi="Times New Roman CYR" w:cs="Times New Roman CYR"/>
          <w:sz w:val="20"/>
          <w:szCs w:val="16"/>
        </w:rPr>
        <w:t>3.</w:t>
      </w:r>
      <w:r w:rsidRPr="00442586">
        <w:rPr>
          <w:rFonts w:ascii="Times New Roman CYR" w:hAnsi="Times New Roman CYR" w:cs="Times New Roman CYR"/>
          <w:sz w:val="20"/>
          <w:szCs w:val="16"/>
        </w:rPr>
        <w:tab/>
        <w:t>Из «Тайной Доктрины»</w:t>
      </w:r>
      <w:r w:rsidRPr="00442586">
        <w:rPr>
          <w:rFonts w:ascii="Times New Roman CYR" w:hAnsi="Times New Roman CYR" w:cs="Times New Roman CYR"/>
          <w:szCs w:val="18"/>
        </w:rPr>
        <w:t xml:space="preserve"> ..........................................................................................349</w:t>
      </w:r>
    </w:p>
    <w:p w:rsidR="00666C22" w:rsidRPr="00442586" w:rsidRDefault="00666C22" w:rsidP="00666C22">
      <w:pPr>
        <w:widowControl w:val="0"/>
        <w:autoSpaceDE w:val="0"/>
        <w:autoSpaceDN w:val="0"/>
        <w:adjustRightInd w:val="0"/>
        <w:spacing w:before="12" w:after="0" w:line="240" w:lineRule="auto"/>
        <w:ind w:left="612" w:hanging="204"/>
        <w:rPr>
          <w:rFonts w:ascii="Times New Roman CYR" w:hAnsi="Times New Roman CYR" w:cs="Times New Roman CYR"/>
          <w:szCs w:val="18"/>
        </w:rPr>
      </w:pPr>
      <w:r w:rsidRPr="00442586">
        <w:rPr>
          <w:rFonts w:ascii="Times New Roman CYR" w:hAnsi="Times New Roman CYR" w:cs="Times New Roman CYR"/>
          <w:sz w:val="20"/>
          <w:szCs w:val="16"/>
        </w:rPr>
        <w:t>4.</w:t>
      </w:r>
      <w:r w:rsidRPr="00442586">
        <w:rPr>
          <w:rFonts w:ascii="Times New Roman CYR" w:hAnsi="Times New Roman CYR" w:cs="Times New Roman CYR"/>
          <w:sz w:val="20"/>
          <w:szCs w:val="16"/>
        </w:rPr>
        <w:tab/>
        <w:t>Из письма Е.И.Рерих</w:t>
      </w:r>
      <w:r w:rsidRPr="00442586">
        <w:rPr>
          <w:rFonts w:ascii="Times New Roman CYR" w:hAnsi="Times New Roman CYR" w:cs="Times New Roman CYR"/>
          <w:szCs w:val="18"/>
        </w:rPr>
        <w:t xml:space="preserve"> ..............................................................................................349</w:t>
      </w:r>
    </w:p>
    <w:p w:rsidR="00666C22" w:rsidRPr="00442586" w:rsidRDefault="00666C22" w:rsidP="00666C22">
      <w:pPr>
        <w:widowControl w:val="0"/>
        <w:tabs>
          <w:tab w:val="left" w:pos="612"/>
        </w:tabs>
        <w:autoSpaceDE w:val="0"/>
        <w:autoSpaceDN w:val="0"/>
        <w:adjustRightInd w:val="0"/>
        <w:spacing w:before="36" w:after="0" w:line="240" w:lineRule="auto"/>
        <w:ind w:left="612" w:hanging="204"/>
        <w:rPr>
          <w:rFonts w:ascii="Times New Roman CYR" w:hAnsi="Times New Roman CYR" w:cs="Times New Roman CYR"/>
          <w:sz w:val="20"/>
          <w:szCs w:val="16"/>
        </w:rPr>
      </w:pPr>
      <w:r w:rsidRPr="00442586">
        <w:rPr>
          <w:rFonts w:ascii="Times New Roman CYR" w:hAnsi="Times New Roman CYR" w:cs="Times New Roman CYR"/>
          <w:sz w:val="20"/>
          <w:szCs w:val="16"/>
        </w:rPr>
        <w:t>5.</w:t>
      </w:r>
      <w:r w:rsidRPr="00442586">
        <w:rPr>
          <w:rFonts w:ascii="Times New Roman CYR" w:hAnsi="Times New Roman CYR" w:cs="Times New Roman CYR"/>
          <w:sz w:val="20"/>
          <w:szCs w:val="16"/>
        </w:rPr>
        <w:tab/>
        <w:t>Из книги А.П.Синнетта «Эзотерический буддизм»</w:t>
      </w:r>
    </w:p>
    <w:p w:rsidR="00666C22" w:rsidRPr="00442586" w:rsidRDefault="00666C22" w:rsidP="00666C22">
      <w:pPr>
        <w:widowControl w:val="0"/>
        <w:tabs>
          <w:tab w:val="right" w:leader="dot" w:pos="6588"/>
        </w:tabs>
        <w:autoSpaceDE w:val="0"/>
        <w:autoSpaceDN w:val="0"/>
        <w:adjustRightInd w:val="0"/>
        <w:spacing w:before="12" w:after="0" w:line="240" w:lineRule="auto"/>
        <w:ind w:left="408"/>
        <w:rPr>
          <w:rFonts w:ascii="Times New Roman CYR" w:hAnsi="Times New Roman CYR" w:cs="Times New Roman CYR"/>
          <w:szCs w:val="18"/>
        </w:rPr>
      </w:pPr>
      <w:r w:rsidRPr="00442586">
        <w:rPr>
          <w:rFonts w:ascii="Times New Roman CYR" w:hAnsi="Times New Roman CYR" w:cs="Times New Roman CYR"/>
          <w:sz w:val="20"/>
          <w:szCs w:val="16"/>
        </w:rPr>
        <w:t>о субъективных мирах («мирах следствий»)</w:t>
      </w:r>
      <w:r w:rsidRPr="00442586">
        <w:rPr>
          <w:rFonts w:ascii="Times New Roman CYR" w:hAnsi="Times New Roman CYR" w:cs="Times New Roman CYR"/>
          <w:szCs w:val="18"/>
        </w:rPr>
        <w:t xml:space="preserve"> </w:t>
      </w:r>
      <w:r w:rsidRPr="00442586">
        <w:rPr>
          <w:rFonts w:ascii="Times New Roman CYR" w:hAnsi="Times New Roman CYR" w:cs="Times New Roman CYR"/>
          <w:szCs w:val="18"/>
        </w:rPr>
        <w:tab/>
        <w:t>351</w:t>
      </w:r>
    </w:p>
    <w:p w:rsidR="00666C22" w:rsidRPr="00442586" w:rsidRDefault="00666C22" w:rsidP="00666C22">
      <w:pPr>
        <w:widowControl w:val="0"/>
        <w:tabs>
          <w:tab w:val="left" w:pos="480"/>
          <w:tab w:val="right" w:leader="dot" w:pos="6588"/>
        </w:tabs>
        <w:autoSpaceDE w:val="0"/>
        <w:autoSpaceDN w:val="0"/>
        <w:adjustRightInd w:val="0"/>
        <w:spacing w:before="60" w:after="0" w:line="240" w:lineRule="auto"/>
        <w:ind w:left="480" w:hanging="348"/>
        <w:rPr>
          <w:rFonts w:ascii="Times New Roman CYR" w:hAnsi="Times New Roman CYR" w:cs="Times New Roman CYR"/>
          <w:szCs w:val="18"/>
        </w:rPr>
      </w:pPr>
      <w:r w:rsidRPr="00442586">
        <w:rPr>
          <w:rFonts w:ascii="Times New Roman CYR" w:hAnsi="Times New Roman CYR" w:cs="Times New Roman CYR"/>
          <w:szCs w:val="18"/>
        </w:rPr>
        <w:t>III.</w:t>
      </w:r>
      <w:r w:rsidRPr="00442586">
        <w:rPr>
          <w:rFonts w:ascii="Times New Roman CYR" w:hAnsi="Times New Roman CYR" w:cs="Times New Roman CYR"/>
          <w:szCs w:val="18"/>
        </w:rPr>
        <w:tab/>
        <w:t xml:space="preserve">Приложения к Письму № 60 </w:t>
      </w:r>
      <w:r w:rsidRPr="00442586">
        <w:rPr>
          <w:rFonts w:ascii="Times New Roman CYR" w:hAnsi="Times New Roman CYR" w:cs="Times New Roman CYR"/>
          <w:szCs w:val="18"/>
        </w:rPr>
        <w:tab/>
        <w:t>351</w:t>
      </w:r>
    </w:p>
    <w:p w:rsidR="00666C22" w:rsidRPr="00442586" w:rsidRDefault="00666C22" w:rsidP="00666C22">
      <w:pPr>
        <w:widowControl w:val="0"/>
        <w:tabs>
          <w:tab w:val="left" w:pos="612"/>
          <w:tab w:val="right" w:leader="dot" w:pos="6588"/>
        </w:tabs>
        <w:autoSpaceDE w:val="0"/>
        <w:autoSpaceDN w:val="0"/>
        <w:adjustRightInd w:val="0"/>
        <w:spacing w:before="12" w:after="0" w:line="240" w:lineRule="auto"/>
        <w:ind w:left="612" w:hanging="204"/>
        <w:rPr>
          <w:rFonts w:ascii="Times New Roman CYR" w:hAnsi="Times New Roman CYR" w:cs="Times New Roman CYR"/>
          <w:szCs w:val="18"/>
        </w:rPr>
      </w:pPr>
      <w:r w:rsidRPr="00442586">
        <w:rPr>
          <w:rFonts w:ascii="Times New Roman CYR" w:hAnsi="Times New Roman CYR" w:cs="Times New Roman CYR"/>
          <w:sz w:val="20"/>
          <w:szCs w:val="16"/>
        </w:rPr>
        <w:t>1.</w:t>
      </w:r>
      <w:r w:rsidRPr="00442586">
        <w:rPr>
          <w:rFonts w:ascii="Times New Roman CYR" w:hAnsi="Times New Roman CYR" w:cs="Times New Roman CYR"/>
          <w:sz w:val="20"/>
          <w:szCs w:val="16"/>
        </w:rPr>
        <w:tab/>
        <w:t>Е.П.Блаватская о пралайях и манвантарах</w:t>
      </w:r>
      <w:r w:rsidRPr="00442586">
        <w:rPr>
          <w:rFonts w:ascii="Times New Roman CYR" w:hAnsi="Times New Roman CYR" w:cs="Times New Roman CYR"/>
          <w:szCs w:val="18"/>
        </w:rPr>
        <w:t xml:space="preserve"> </w:t>
      </w:r>
      <w:r w:rsidRPr="00442586">
        <w:rPr>
          <w:rFonts w:ascii="Times New Roman CYR" w:hAnsi="Times New Roman CYR" w:cs="Times New Roman CYR"/>
          <w:szCs w:val="18"/>
        </w:rPr>
        <w:tab/>
        <w:t>351</w:t>
      </w:r>
    </w:p>
    <w:p w:rsidR="00666C22" w:rsidRPr="00442586" w:rsidRDefault="00666C22" w:rsidP="00666C22">
      <w:pPr>
        <w:widowControl w:val="0"/>
        <w:autoSpaceDE w:val="0"/>
        <w:autoSpaceDN w:val="0"/>
        <w:adjustRightInd w:val="0"/>
        <w:spacing w:before="12" w:after="0" w:line="240" w:lineRule="auto"/>
        <w:ind w:left="612" w:hanging="204"/>
        <w:rPr>
          <w:rFonts w:ascii="Times New Roman CYR" w:hAnsi="Times New Roman CYR" w:cs="Times New Roman CYR"/>
          <w:szCs w:val="18"/>
        </w:rPr>
      </w:pPr>
      <w:r w:rsidRPr="00442586">
        <w:rPr>
          <w:rFonts w:ascii="Times New Roman CYR" w:hAnsi="Times New Roman CYR" w:cs="Times New Roman CYR"/>
          <w:sz w:val="20"/>
          <w:szCs w:val="16"/>
        </w:rPr>
        <w:t>2.</w:t>
      </w:r>
      <w:r w:rsidRPr="00442586">
        <w:rPr>
          <w:rFonts w:ascii="Times New Roman CYR" w:hAnsi="Times New Roman CYR" w:cs="Times New Roman CYR"/>
          <w:sz w:val="20"/>
          <w:szCs w:val="16"/>
        </w:rPr>
        <w:tab/>
        <w:t>Комментарий Е.П.Блаватской к письму № 60</w:t>
      </w:r>
      <w:r w:rsidRPr="00442586">
        <w:rPr>
          <w:rFonts w:ascii="Times New Roman CYR" w:hAnsi="Times New Roman CYR" w:cs="Times New Roman CYR"/>
          <w:szCs w:val="18"/>
        </w:rPr>
        <w:t xml:space="preserve"> .........................................................354</w:t>
      </w:r>
    </w:p>
    <w:p w:rsidR="00666C22" w:rsidRPr="00442586" w:rsidRDefault="00666C22" w:rsidP="00666C22">
      <w:pPr>
        <w:widowControl w:val="0"/>
        <w:tabs>
          <w:tab w:val="left" w:pos="468"/>
        </w:tabs>
        <w:autoSpaceDE w:val="0"/>
        <w:autoSpaceDN w:val="0"/>
        <w:adjustRightInd w:val="0"/>
        <w:spacing w:before="60" w:after="0" w:line="240" w:lineRule="auto"/>
        <w:ind w:left="468" w:hanging="348"/>
        <w:rPr>
          <w:rFonts w:ascii="Times New Roman CYR" w:hAnsi="Times New Roman CYR" w:cs="Times New Roman CYR"/>
          <w:szCs w:val="18"/>
        </w:rPr>
      </w:pPr>
      <w:r w:rsidRPr="00442586">
        <w:rPr>
          <w:rFonts w:ascii="Times New Roman CYR" w:hAnsi="Times New Roman CYR" w:cs="Times New Roman CYR"/>
          <w:szCs w:val="18"/>
        </w:rPr>
        <w:t>IV.</w:t>
      </w:r>
      <w:r w:rsidRPr="00442586">
        <w:rPr>
          <w:rFonts w:ascii="Times New Roman CYR" w:hAnsi="Times New Roman CYR" w:cs="Times New Roman CYR"/>
          <w:szCs w:val="18"/>
        </w:rPr>
        <w:tab/>
        <w:t>Приложение к Письму № 65</w:t>
      </w:r>
    </w:p>
    <w:p w:rsidR="00666C22" w:rsidRPr="00442586" w:rsidRDefault="00666C22" w:rsidP="00666C22">
      <w:pPr>
        <w:widowControl w:val="0"/>
        <w:tabs>
          <w:tab w:val="right" w:leader="dot" w:pos="6588"/>
        </w:tabs>
        <w:autoSpaceDE w:val="0"/>
        <w:autoSpaceDN w:val="0"/>
        <w:adjustRightInd w:val="0"/>
        <w:spacing w:before="12" w:after="0" w:line="240" w:lineRule="auto"/>
        <w:ind w:left="120"/>
        <w:rPr>
          <w:rFonts w:ascii="Times New Roman CYR" w:hAnsi="Times New Roman CYR" w:cs="Times New Roman CYR"/>
          <w:szCs w:val="18"/>
        </w:rPr>
      </w:pPr>
      <w:r w:rsidRPr="00442586">
        <w:rPr>
          <w:rFonts w:ascii="Times New Roman CYR" w:hAnsi="Times New Roman CYR" w:cs="Times New Roman CYR"/>
          <w:szCs w:val="18"/>
        </w:rPr>
        <w:t xml:space="preserve">(Дополнительные материалы о «субъективном плане») </w:t>
      </w:r>
      <w:r w:rsidRPr="00442586">
        <w:rPr>
          <w:rFonts w:ascii="Times New Roman CYR" w:hAnsi="Times New Roman CYR" w:cs="Times New Roman CYR"/>
          <w:szCs w:val="18"/>
        </w:rPr>
        <w:tab/>
        <w:t>356</w:t>
      </w:r>
    </w:p>
    <w:p w:rsidR="00666C22" w:rsidRPr="00442586" w:rsidRDefault="00666C22" w:rsidP="00666C22">
      <w:pPr>
        <w:widowControl w:val="0"/>
        <w:tabs>
          <w:tab w:val="right" w:leader="dot" w:pos="6588"/>
        </w:tabs>
        <w:autoSpaceDE w:val="0"/>
        <w:autoSpaceDN w:val="0"/>
        <w:adjustRightInd w:val="0"/>
        <w:spacing w:before="264" w:after="0" w:line="240" w:lineRule="auto"/>
        <w:ind w:left="120"/>
        <w:rPr>
          <w:rFonts w:ascii="Times New Roman CYR" w:hAnsi="Times New Roman CYR" w:cs="Times New Roman CYR"/>
          <w:szCs w:val="18"/>
        </w:rPr>
      </w:pPr>
      <w:r w:rsidRPr="00442586">
        <w:rPr>
          <w:rFonts w:ascii="Times New Roman CYR" w:hAnsi="Times New Roman CYR" w:cs="Times New Roman CYR"/>
          <w:b/>
          <w:bCs/>
          <w:szCs w:val="18"/>
        </w:rPr>
        <w:t>ПРОЧИЕ МАТЕРИАЛЫ К КНИГЕ III</w:t>
      </w:r>
      <w:r w:rsidRPr="00442586">
        <w:rPr>
          <w:rFonts w:ascii="Times New Roman CYR" w:hAnsi="Times New Roman CYR" w:cs="Times New Roman CYR"/>
          <w:szCs w:val="18"/>
        </w:rPr>
        <w:t xml:space="preserve"> </w:t>
      </w:r>
      <w:r w:rsidRPr="00442586">
        <w:rPr>
          <w:rFonts w:ascii="Times New Roman CYR" w:hAnsi="Times New Roman CYR" w:cs="Times New Roman CYR"/>
          <w:szCs w:val="18"/>
        </w:rPr>
        <w:tab/>
        <w:t>357</w:t>
      </w:r>
    </w:p>
    <w:p w:rsidR="00666C22" w:rsidRPr="00442586" w:rsidRDefault="00666C22" w:rsidP="00666C22">
      <w:pPr>
        <w:widowControl w:val="0"/>
        <w:tabs>
          <w:tab w:val="left" w:pos="348"/>
          <w:tab w:val="right" w:leader="dot" w:pos="6588"/>
        </w:tabs>
        <w:autoSpaceDE w:val="0"/>
        <w:autoSpaceDN w:val="0"/>
        <w:adjustRightInd w:val="0"/>
        <w:spacing w:before="60" w:after="0" w:line="240" w:lineRule="auto"/>
        <w:ind w:left="348" w:hanging="228"/>
        <w:rPr>
          <w:rFonts w:ascii="Times New Roman CYR" w:hAnsi="Times New Roman CYR" w:cs="Times New Roman CYR"/>
          <w:szCs w:val="18"/>
        </w:rPr>
      </w:pPr>
      <w:r w:rsidRPr="00442586">
        <w:rPr>
          <w:rFonts w:ascii="Times New Roman CYR" w:hAnsi="Times New Roman CYR" w:cs="Times New Roman CYR"/>
          <w:szCs w:val="18"/>
        </w:rPr>
        <w:t>1.</w:t>
      </w:r>
      <w:r w:rsidRPr="00442586">
        <w:rPr>
          <w:rFonts w:ascii="Times New Roman CYR" w:hAnsi="Times New Roman CYR" w:cs="Times New Roman CYR"/>
          <w:szCs w:val="18"/>
        </w:rPr>
        <w:tab/>
        <w:t xml:space="preserve">Ману </w:t>
      </w:r>
      <w:r w:rsidRPr="00442586">
        <w:rPr>
          <w:rFonts w:ascii="Times New Roman CYR" w:hAnsi="Times New Roman CYR" w:cs="Times New Roman CYR"/>
          <w:szCs w:val="18"/>
        </w:rPr>
        <w:tab/>
        <w:t>357</w:t>
      </w:r>
    </w:p>
    <w:p w:rsidR="00666C22" w:rsidRPr="00442586" w:rsidRDefault="00666C22" w:rsidP="00666C22">
      <w:pPr>
        <w:widowControl w:val="0"/>
        <w:autoSpaceDE w:val="0"/>
        <w:autoSpaceDN w:val="0"/>
        <w:adjustRightInd w:val="0"/>
        <w:spacing w:before="60" w:after="0" w:line="240" w:lineRule="auto"/>
        <w:ind w:left="348" w:hanging="228"/>
        <w:rPr>
          <w:rFonts w:ascii="Times New Roman CYR" w:hAnsi="Times New Roman CYR" w:cs="Times New Roman CYR"/>
          <w:szCs w:val="18"/>
        </w:rPr>
      </w:pPr>
      <w:r w:rsidRPr="00442586">
        <w:rPr>
          <w:rFonts w:ascii="Times New Roman CYR" w:hAnsi="Times New Roman CYR" w:cs="Times New Roman CYR"/>
          <w:szCs w:val="18"/>
        </w:rPr>
        <w:t>2.</w:t>
      </w:r>
      <w:r w:rsidRPr="00442586">
        <w:rPr>
          <w:rFonts w:ascii="Times New Roman CYR" w:hAnsi="Times New Roman CYR" w:cs="Times New Roman CYR"/>
          <w:szCs w:val="18"/>
        </w:rPr>
        <w:tab/>
        <w:t>Агни Йога о Материи ..............................................................................................357</w:t>
      </w:r>
    </w:p>
    <w:p w:rsidR="00666C22" w:rsidRPr="00442586" w:rsidRDefault="00666C22" w:rsidP="00666C22">
      <w:pPr>
        <w:widowControl w:val="0"/>
        <w:autoSpaceDE w:val="0"/>
        <w:autoSpaceDN w:val="0"/>
        <w:adjustRightInd w:val="0"/>
        <w:spacing w:before="60" w:after="0" w:line="240" w:lineRule="auto"/>
        <w:ind w:left="348" w:hanging="228"/>
        <w:rPr>
          <w:rFonts w:ascii="Times New Roman CYR" w:hAnsi="Times New Roman CYR" w:cs="Times New Roman CYR"/>
          <w:szCs w:val="18"/>
        </w:rPr>
      </w:pPr>
      <w:r w:rsidRPr="00442586">
        <w:rPr>
          <w:rFonts w:ascii="Times New Roman CYR" w:hAnsi="Times New Roman CYR" w:cs="Times New Roman CYR"/>
          <w:szCs w:val="18"/>
        </w:rPr>
        <w:t>3.</w:t>
      </w:r>
      <w:r w:rsidRPr="00442586">
        <w:rPr>
          <w:rFonts w:ascii="Times New Roman CYR" w:hAnsi="Times New Roman CYR" w:cs="Times New Roman CYR"/>
          <w:szCs w:val="18"/>
        </w:rPr>
        <w:tab/>
        <w:t>Элементалы ...............................................................................................................359</w:t>
      </w:r>
    </w:p>
    <w:p w:rsidR="00666C22" w:rsidRPr="00442586" w:rsidRDefault="00666C22" w:rsidP="00666C22">
      <w:pPr>
        <w:widowControl w:val="0"/>
        <w:tabs>
          <w:tab w:val="left" w:pos="624"/>
          <w:tab w:val="right" w:leader="dot" w:pos="6588"/>
        </w:tabs>
        <w:autoSpaceDE w:val="0"/>
        <w:autoSpaceDN w:val="0"/>
        <w:adjustRightInd w:val="0"/>
        <w:spacing w:before="12" w:after="0" w:line="240" w:lineRule="auto"/>
        <w:ind w:left="624" w:hanging="216"/>
        <w:rPr>
          <w:rFonts w:ascii="Times New Roman CYR" w:hAnsi="Times New Roman CYR" w:cs="Times New Roman CYR"/>
          <w:szCs w:val="18"/>
        </w:rPr>
      </w:pPr>
      <w:r w:rsidRPr="00442586">
        <w:rPr>
          <w:rFonts w:ascii="Times New Roman CYR" w:hAnsi="Times New Roman CYR" w:cs="Times New Roman CYR"/>
          <w:sz w:val="20"/>
          <w:szCs w:val="16"/>
        </w:rPr>
        <w:t>1)</w:t>
      </w:r>
      <w:r w:rsidRPr="00442586">
        <w:rPr>
          <w:rFonts w:ascii="Times New Roman CYR" w:hAnsi="Times New Roman CYR" w:cs="Times New Roman CYR"/>
          <w:sz w:val="20"/>
          <w:szCs w:val="16"/>
        </w:rPr>
        <w:tab/>
        <w:t>Из «Разоблачённой Изиды» Е.П.Блаватской</w:t>
      </w:r>
      <w:r w:rsidRPr="00442586">
        <w:rPr>
          <w:rFonts w:ascii="Times New Roman CYR" w:hAnsi="Times New Roman CYR" w:cs="Times New Roman CYR"/>
          <w:szCs w:val="18"/>
        </w:rPr>
        <w:t xml:space="preserve"> </w:t>
      </w:r>
      <w:r w:rsidRPr="00442586">
        <w:rPr>
          <w:rFonts w:ascii="Times New Roman CYR" w:hAnsi="Times New Roman CYR" w:cs="Times New Roman CYR"/>
          <w:szCs w:val="18"/>
        </w:rPr>
        <w:tab/>
        <w:t>359</w:t>
      </w:r>
    </w:p>
    <w:p w:rsidR="00666C22" w:rsidRPr="00442586" w:rsidRDefault="00666C22" w:rsidP="00666C22">
      <w:pPr>
        <w:widowControl w:val="0"/>
        <w:autoSpaceDE w:val="0"/>
        <w:autoSpaceDN w:val="0"/>
        <w:adjustRightInd w:val="0"/>
        <w:spacing w:before="12" w:after="0" w:line="240" w:lineRule="auto"/>
        <w:ind w:left="624" w:hanging="216"/>
        <w:rPr>
          <w:rFonts w:ascii="Times New Roman CYR" w:hAnsi="Times New Roman CYR" w:cs="Times New Roman CYR"/>
          <w:szCs w:val="18"/>
        </w:rPr>
      </w:pPr>
      <w:r w:rsidRPr="00442586">
        <w:rPr>
          <w:rFonts w:ascii="Times New Roman CYR" w:hAnsi="Times New Roman CYR" w:cs="Times New Roman CYR"/>
          <w:sz w:val="20"/>
          <w:szCs w:val="16"/>
        </w:rPr>
        <w:t>2)</w:t>
      </w:r>
      <w:r w:rsidRPr="00442586">
        <w:rPr>
          <w:rFonts w:ascii="Times New Roman CYR" w:hAnsi="Times New Roman CYR" w:cs="Times New Roman CYR"/>
          <w:sz w:val="20"/>
          <w:szCs w:val="16"/>
        </w:rPr>
        <w:tab/>
        <w:t>Из Учения Храма</w:t>
      </w:r>
      <w:r w:rsidRPr="00442586">
        <w:rPr>
          <w:rFonts w:ascii="Times New Roman CYR" w:hAnsi="Times New Roman CYR" w:cs="Times New Roman CYR"/>
          <w:szCs w:val="18"/>
        </w:rPr>
        <w:t xml:space="preserve"> ..................................................................................................362</w:t>
      </w:r>
    </w:p>
    <w:p w:rsidR="00666C22" w:rsidRPr="00442586" w:rsidRDefault="00666C22" w:rsidP="00666C22">
      <w:pPr>
        <w:widowControl w:val="0"/>
        <w:tabs>
          <w:tab w:val="right" w:leader="dot" w:pos="6588"/>
        </w:tabs>
        <w:autoSpaceDE w:val="0"/>
        <w:autoSpaceDN w:val="0"/>
        <w:adjustRightInd w:val="0"/>
        <w:spacing w:before="12" w:after="0" w:line="240" w:lineRule="auto"/>
        <w:ind w:left="636"/>
        <w:rPr>
          <w:rFonts w:ascii="Times New Roman CYR" w:hAnsi="Times New Roman CYR" w:cs="Times New Roman CYR"/>
          <w:szCs w:val="18"/>
        </w:rPr>
      </w:pPr>
      <w:r w:rsidRPr="00442586">
        <w:rPr>
          <w:rFonts w:ascii="Times New Roman CYR" w:hAnsi="Times New Roman CYR" w:cs="Times New Roman CYR"/>
          <w:sz w:val="20"/>
          <w:szCs w:val="16"/>
        </w:rPr>
        <w:t>а) Отражение форм в материи</w:t>
      </w:r>
      <w:r w:rsidRPr="00442586">
        <w:rPr>
          <w:rFonts w:ascii="Times New Roman CYR" w:hAnsi="Times New Roman CYR" w:cs="Times New Roman CYR"/>
          <w:szCs w:val="18"/>
        </w:rPr>
        <w:t xml:space="preserve"> </w:t>
      </w:r>
      <w:r w:rsidRPr="00442586">
        <w:rPr>
          <w:rFonts w:ascii="Times New Roman CYR" w:hAnsi="Times New Roman CYR" w:cs="Times New Roman CYR"/>
          <w:szCs w:val="18"/>
        </w:rPr>
        <w:tab/>
        <w:t>362</w:t>
      </w:r>
    </w:p>
    <w:p w:rsidR="00666C22" w:rsidRPr="00442586" w:rsidRDefault="00666C22" w:rsidP="00666C22">
      <w:pPr>
        <w:widowControl w:val="0"/>
        <w:tabs>
          <w:tab w:val="right" w:leader="dot" w:pos="6588"/>
        </w:tabs>
        <w:autoSpaceDE w:val="0"/>
        <w:autoSpaceDN w:val="0"/>
        <w:adjustRightInd w:val="0"/>
        <w:spacing w:before="12" w:after="0" w:line="240" w:lineRule="auto"/>
        <w:ind w:left="636"/>
        <w:rPr>
          <w:rFonts w:ascii="Times New Roman CYR" w:hAnsi="Times New Roman CYR" w:cs="Times New Roman CYR"/>
          <w:szCs w:val="18"/>
        </w:rPr>
      </w:pPr>
      <w:r w:rsidRPr="00442586">
        <w:rPr>
          <w:rFonts w:ascii="Times New Roman CYR" w:hAnsi="Times New Roman CYR" w:cs="Times New Roman CYR"/>
          <w:sz w:val="20"/>
          <w:szCs w:val="16"/>
        </w:rPr>
        <w:t>б) Внутренние царства</w:t>
      </w:r>
      <w:r w:rsidRPr="00442586">
        <w:rPr>
          <w:rFonts w:ascii="Times New Roman CYR" w:hAnsi="Times New Roman CYR" w:cs="Times New Roman CYR"/>
          <w:szCs w:val="18"/>
        </w:rPr>
        <w:t xml:space="preserve"> </w:t>
      </w:r>
      <w:r w:rsidRPr="00442586">
        <w:rPr>
          <w:rFonts w:ascii="Times New Roman CYR" w:hAnsi="Times New Roman CYR" w:cs="Times New Roman CYR"/>
          <w:szCs w:val="18"/>
        </w:rPr>
        <w:tab/>
        <w:t>365</w:t>
      </w:r>
    </w:p>
    <w:p w:rsidR="00666C22" w:rsidRPr="00442586" w:rsidRDefault="00666C22" w:rsidP="00666C22">
      <w:pPr>
        <w:widowControl w:val="0"/>
        <w:tabs>
          <w:tab w:val="left" w:pos="624"/>
          <w:tab w:val="right" w:leader="dot" w:pos="6588"/>
        </w:tabs>
        <w:autoSpaceDE w:val="0"/>
        <w:autoSpaceDN w:val="0"/>
        <w:adjustRightInd w:val="0"/>
        <w:spacing w:before="12" w:after="0" w:line="240" w:lineRule="auto"/>
        <w:ind w:left="624" w:hanging="216"/>
        <w:rPr>
          <w:rFonts w:ascii="Times New Roman CYR" w:hAnsi="Times New Roman CYR" w:cs="Times New Roman CYR"/>
          <w:szCs w:val="18"/>
        </w:rPr>
      </w:pPr>
      <w:r w:rsidRPr="00442586">
        <w:rPr>
          <w:rFonts w:ascii="Times New Roman CYR" w:hAnsi="Times New Roman CYR" w:cs="Times New Roman CYR"/>
          <w:sz w:val="20"/>
          <w:szCs w:val="16"/>
        </w:rPr>
        <w:t>3)</w:t>
      </w:r>
      <w:r w:rsidRPr="00442586">
        <w:rPr>
          <w:rFonts w:ascii="Times New Roman CYR" w:hAnsi="Times New Roman CYR" w:cs="Times New Roman CYR"/>
          <w:sz w:val="20"/>
          <w:szCs w:val="16"/>
        </w:rPr>
        <w:tab/>
        <w:t>Из Агни Йоги</w:t>
      </w:r>
      <w:r w:rsidRPr="00442586">
        <w:rPr>
          <w:rFonts w:ascii="Times New Roman CYR" w:hAnsi="Times New Roman CYR" w:cs="Times New Roman CYR"/>
          <w:szCs w:val="18"/>
        </w:rPr>
        <w:t xml:space="preserve"> </w:t>
      </w:r>
      <w:r w:rsidRPr="00442586">
        <w:rPr>
          <w:rFonts w:ascii="Times New Roman CYR" w:hAnsi="Times New Roman CYR" w:cs="Times New Roman CYR"/>
          <w:szCs w:val="18"/>
        </w:rPr>
        <w:tab/>
        <w:t>366</w:t>
      </w:r>
    </w:p>
    <w:p w:rsidR="00666C22" w:rsidRPr="00442586" w:rsidRDefault="00666C22" w:rsidP="00666C22">
      <w:pPr>
        <w:widowControl w:val="0"/>
        <w:autoSpaceDE w:val="0"/>
        <w:autoSpaceDN w:val="0"/>
        <w:adjustRightInd w:val="0"/>
        <w:spacing w:before="12" w:after="0" w:line="240" w:lineRule="auto"/>
        <w:ind w:left="624" w:hanging="216"/>
        <w:rPr>
          <w:rFonts w:ascii="Times New Roman CYR" w:hAnsi="Times New Roman CYR" w:cs="Times New Roman CYR"/>
          <w:szCs w:val="18"/>
        </w:rPr>
      </w:pPr>
      <w:r w:rsidRPr="00442586">
        <w:rPr>
          <w:rFonts w:ascii="Times New Roman CYR" w:hAnsi="Times New Roman CYR" w:cs="Times New Roman CYR"/>
          <w:sz w:val="20"/>
          <w:szCs w:val="16"/>
        </w:rPr>
        <w:t>4)</w:t>
      </w:r>
      <w:r w:rsidRPr="00442586">
        <w:rPr>
          <w:rFonts w:ascii="Times New Roman CYR" w:hAnsi="Times New Roman CYR" w:cs="Times New Roman CYR"/>
          <w:sz w:val="20"/>
          <w:szCs w:val="16"/>
        </w:rPr>
        <w:tab/>
        <w:t>Из «Тайной Доктрины»............................................................................................... ......</w:t>
      </w:r>
      <w:r w:rsidRPr="00442586">
        <w:rPr>
          <w:rFonts w:ascii="Times New Roman CYR" w:hAnsi="Times New Roman CYR" w:cs="Times New Roman CYR"/>
          <w:szCs w:val="18"/>
        </w:rPr>
        <w:t>369</w:t>
      </w:r>
    </w:p>
    <w:p w:rsidR="00666C22" w:rsidRPr="00442586" w:rsidRDefault="00666C22" w:rsidP="00666C22">
      <w:pPr>
        <w:widowControl w:val="0"/>
        <w:tabs>
          <w:tab w:val="left" w:pos="348"/>
          <w:tab w:val="right" w:leader="dot" w:pos="6588"/>
        </w:tabs>
        <w:autoSpaceDE w:val="0"/>
        <w:autoSpaceDN w:val="0"/>
        <w:adjustRightInd w:val="0"/>
        <w:spacing w:before="60" w:after="0" w:line="240" w:lineRule="auto"/>
        <w:ind w:left="348" w:hanging="228"/>
        <w:rPr>
          <w:rFonts w:ascii="Times New Roman CYR" w:hAnsi="Times New Roman CYR" w:cs="Times New Roman CYR"/>
          <w:szCs w:val="18"/>
        </w:rPr>
      </w:pPr>
      <w:r w:rsidRPr="00442586">
        <w:rPr>
          <w:rFonts w:ascii="Times New Roman CYR" w:hAnsi="Times New Roman CYR" w:cs="Times New Roman CYR"/>
          <w:szCs w:val="18"/>
        </w:rPr>
        <w:t>4.</w:t>
      </w:r>
      <w:r w:rsidRPr="00442586">
        <w:rPr>
          <w:rFonts w:ascii="Times New Roman CYR" w:hAnsi="Times New Roman CYR" w:cs="Times New Roman CYR"/>
          <w:szCs w:val="18"/>
        </w:rPr>
        <w:tab/>
        <w:t xml:space="preserve">Сокровенное </w:t>
      </w:r>
      <w:r w:rsidRPr="00442586">
        <w:rPr>
          <w:rFonts w:ascii="Times New Roman CYR" w:hAnsi="Times New Roman CYR" w:cs="Times New Roman CYR"/>
          <w:szCs w:val="18"/>
        </w:rPr>
        <w:tab/>
        <w:t>371</w:t>
      </w:r>
    </w:p>
    <w:p w:rsidR="00666C22" w:rsidRPr="00442586" w:rsidRDefault="00666C22" w:rsidP="00666C22">
      <w:pPr>
        <w:widowControl w:val="0"/>
        <w:tabs>
          <w:tab w:val="left" w:pos="372"/>
          <w:tab w:val="right" w:leader="dot" w:pos="6588"/>
        </w:tabs>
        <w:autoSpaceDE w:val="0"/>
        <w:autoSpaceDN w:val="0"/>
        <w:adjustRightInd w:val="0"/>
        <w:spacing w:before="60" w:after="0" w:line="240" w:lineRule="auto"/>
        <w:ind w:left="372" w:hanging="240"/>
        <w:rPr>
          <w:rFonts w:ascii="Times New Roman CYR" w:hAnsi="Times New Roman CYR" w:cs="Times New Roman CYR"/>
          <w:szCs w:val="18"/>
        </w:rPr>
      </w:pPr>
      <w:r w:rsidRPr="00442586">
        <w:rPr>
          <w:rFonts w:ascii="Times New Roman CYR" w:hAnsi="Times New Roman CYR" w:cs="Times New Roman CYR"/>
          <w:szCs w:val="18"/>
        </w:rPr>
        <w:t>1)</w:t>
      </w:r>
      <w:r w:rsidRPr="00442586">
        <w:rPr>
          <w:rFonts w:ascii="Times New Roman CYR" w:hAnsi="Times New Roman CYR" w:cs="Times New Roman CYR"/>
          <w:szCs w:val="18"/>
        </w:rPr>
        <w:tab/>
        <w:t xml:space="preserve">Происхождение человечества на Земле </w:t>
      </w:r>
      <w:r w:rsidRPr="00442586">
        <w:rPr>
          <w:rFonts w:ascii="Times New Roman CYR" w:hAnsi="Times New Roman CYR" w:cs="Times New Roman CYR"/>
          <w:szCs w:val="18"/>
        </w:rPr>
        <w:tab/>
        <w:t>371</w:t>
      </w:r>
    </w:p>
    <w:p w:rsidR="00666C22" w:rsidRPr="00442586" w:rsidRDefault="00666C22" w:rsidP="00666C22">
      <w:pPr>
        <w:widowControl w:val="0"/>
        <w:autoSpaceDE w:val="0"/>
        <w:autoSpaceDN w:val="0"/>
        <w:adjustRightInd w:val="0"/>
        <w:spacing w:before="60" w:after="0" w:line="240" w:lineRule="auto"/>
        <w:ind w:left="372" w:hanging="240"/>
        <w:rPr>
          <w:rFonts w:ascii="Times New Roman CYR" w:hAnsi="Times New Roman CYR" w:cs="Times New Roman CYR"/>
          <w:szCs w:val="18"/>
        </w:rPr>
      </w:pPr>
      <w:r w:rsidRPr="00442586">
        <w:rPr>
          <w:rFonts w:ascii="Times New Roman CYR" w:hAnsi="Times New Roman CYR" w:cs="Times New Roman CYR"/>
          <w:szCs w:val="18"/>
        </w:rPr>
        <w:t>2)</w:t>
      </w:r>
      <w:r w:rsidRPr="00442586">
        <w:rPr>
          <w:rFonts w:ascii="Times New Roman CYR" w:hAnsi="Times New Roman CYR" w:cs="Times New Roman CYR"/>
          <w:szCs w:val="18"/>
        </w:rPr>
        <w:tab/>
        <w:t>Солнце, Уран и Сатурн ...........................................................................................377</w:t>
      </w:r>
    </w:p>
    <w:p w:rsidR="00666C22" w:rsidRPr="00442586" w:rsidRDefault="00666C22" w:rsidP="00666C22">
      <w:pPr>
        <w:widowControl w:val="0"/>
        <w:tabs>
          <w:tab w:val="right" w:leader="dot" w:pos="6588"/>
        </w:tabs>
        <w:autoSpaceDE w:val="0"/>
        <w:autoSpaceDN w:val="0"/>
        <w:adjustRightInd w:val="0"/>
        <w:spacing w:before="264" w:after="0" w:line="240" w:lineRule="auto"/>
        <w:ind w:left="120"/>
        <w:rPr>
          <w:rFonts w:ascii="Times New Roman CYR" w:hAnsi="Times New Roman CYR" w:cs="Times New Roman CYR"/>
          <w:szCs w:val="18"/>
        </w:rPr>
      </w:pPr>
      <w:r w:rsidRPr="00442586">
        <w:rPr>
          <w:rFonts w:ascii="Times New Roman CYR" w:hAnsi="Times New Roman CYR" w:cs="Times New Roman CYR"/>
          <w:b/>
          <w:bCs/>
          <w:szCs w:val="18"/>
        </w:rPr>
        <w:t>ПРИЛОЖЕНИЕ К КНИГЕ IV</w:t>
      </w:r>
      <w:r w:rsidRPr="00442586">
        <w:rPr>
          <w:rFonts w:ascii="Times New Roman CYR" w:hAnsi="Times New Roman CYR" w:cs="Times New Roman CYR"/>
          <w:szCs w:val="18"/>
        </w:rPr>
        <w:t xml:space="preserve"> </w:t>
      </w:r>
      <w:r w:rsidRPr="00442586">
        <w:rPr>
          <w:rFonts w:ascii="Times New Roman CYR" w:hAnsi="Times New Roman CYR" w:cs="Times New Roman CYR"/>
          <w:szCs w:val="18"/>
        </w:rPr>
        <w:tab/>
        <w:t>382</w:t>
      </w:r>
    </w:p>
    <w:p w:rsidR="00666C22" w:rsidRPr="00442586" w:rsidRDefault="00666C22" w:rsidP="00666C22">
      <w:pPr>
        <w:widowControl w:val="0"/>
        <w:tabs>
          <w:tab w:val="right" w:leader="dot" w:pos="6588"/>
        </w:tabs>
        <w:autoSpaceDE w:val="0"/>
        <w:autoSpaceDN w:val="0"/>
        <w:adjustRightInd w:val="0"/>
        <w:spacing w:before="60" w:after="0" w:line="240" w:lineRule="auto"/>
        <w:ind w:left="120"/>
        <w:rPr>
          <w:rFonts w:ascii="Times New Roman CYR" w:hAnsi="Times New Roman CYR" w:cs="Times New Roman CYR"/>
          <w:szCs w:val="18"/>
        </w:rPr>
      </w:pPr>
      <w:r w:rsidRPr="00442586">
        <w:rPr>
          <w:rFonts w:ascii="Times New Roman CYR" w:hAnsi="Times New Roman CYR" w:cs="Times New Roman CYR"/>
          <w:szCs w:val="18"/>
        </w:rPr>
        <w:t xml:space="preserve">О планетах и воплощениях (Агни Йога) (к Письму № 65) </w:t>
      </w:r>
      <w:r w:rsidRPr="00442586">
        <w:rPr>
          <w:rFonts w:ascii="Times New Roman CYR" w:hAnsi="Times New Roman CYR" w:cs="Times New Roman CYR"/>
          <w:szCs w:val="18"/>
        </w:rPr>
        <w:tab/>
        <w:t>382</w:t>
      </w:r>
    </w:p>
    <w:p w:rsidR="00666C22" w:rsidRPr="00442586" w:rsidRDefault="00666C22" w:rsidP="00666C22">
      <w:pPr>
        <w:widowControl w:val="0"/>
        <w:tabs>
          <w:tab w:val="right" w:leader="dot" w:pos="6588"/>
        </w:tabs>
        <w:autoSpaceDE w:val="0"/>
        <w:autoSpaceDN w:val="0"/>
        <w:adjustRightInd w:val="0"/>
        <w:spacing w:before="264" w:after="0" w:line="240" w:lineRule="auto"/>
        <w:ind w:left="120"/>
        <w:rPr>
          <w:rFonts w:ascii="Times New Roman CYR" w:hAnsi="Times New Roman CYR" w:cs="Times New Roman CYR"/>
          <w:szCs w:val="18"/>
        </w:rPr>
      </w:pPr>
      <w:r w:rsidRPr="00442586">
        <w:rPr>
          <w:rFonts w:ascii="Times New Roman CYR" w:hAnsi="Times New Roman CYR" w:cs="Times New Roman CYR"/>
          <w:b/>
          <w:bCs/>
          <w:szCs w:val="18"/>
        </w:rPr>
        <w:t>ПРИЛОЖЕНИЯ К КНИГЕ V</w:t>
      </w:r>
      <w:r w:rsidRPr="00442586">
        <w:rPr>
          <w:rFonts w:ascii="Times New Roman CYR" w:hAnsi="Times New Roman CYR" w:cs="Times New Roman CYR"/>
          <w:szCs w:val="18"/>
        </w:rPr>
        <w:t xml:space="preserve"> </w:t>
      </w:r>
      <w:r w:rsidRPr="00442586">
        <w:rPr>
          <w:rFonts w:ascii="Times New Roman CYR" w:hAnsi="Times New Roman CYR" w:cs="Times New Roman CYR"/>
          <w:szCs w:val="18"/>
        </w:rPr>
        <w:tab/>
        <w:t>384</w:t>
      </w:r>
    </w:p>
    <w:p w:rsidR="00666C22" w:rsidRPr="00442586" w:rsidRDefault="00666C22" w:rsidP="00666C22">
      <w:pPr>
        <w:widowControl w:val="0"/>
        <w:tabs>
          <w:tab w:val="left" w:pos="348"/>
          <w:tab w:val="right" w:leader="dot" w:pos="6588"/>
        </w:tabs>
        <w:autoSpaceDE w:val="0"/>
        <w:autoSpaceDN w:val="0"/>
        <w:adjustRightInd w:val="0"/>
        <w:spacing w:before="60" w:after="0" w:line="240" w:lineRule="auto"/>
        <w:ind w:left="348" w:hanging="228"/>
        <w:rPr>
          <w:rFonts w:ascii="Times New Roman CYR" w:hAnsi="Times New Roman CYR" w:cs="Times New Roman CYR"/>
          <w:szCs w:val="18"/>
        </w:rPr>
      </w:pPr>
      <w:r w:rsidRPr="00442586">
        <w:rPr>
          <w:rFonts w:ascii="Times New Roman CYR" w:hAnsi="Times New Roman CYR" w:cs="Times New Roman CYR"/>
          <w:szCs w:val="18"/>
        </w:rPr>
        <w:t>1.</w:t>
      </w:r>
      <w:r w:rsidRPr="00442586">
        <w:rPr>
          <w:rFonts w:ascii="Times New Roman CYR" w:hAnsi="Times New Roman CYR" w:cs="Times New Roman CYR"/>
          <w:szCs w:val="18"/>
        </w:rPr>
        <w:tab/>
        <w:t xml:space="preserve">Мужское и Женское (к Письму № 32.2) </w:t>
      </w:r>
      <w:r w:rsidRPr="00442586">
        <w:rPr>
          <w:rFonts w:ascii="Times New Roman CYR" w:hAnsi="Times New Roman CYR" w:cs="Times New Roman CYR"/>
          <w:szCs w:val="18"/>
        </w:rPr>
        <w:tab/>
        <w:t>384</w:t>
      </w:r>
    </w:p>
    <w:p w:rsidR="00666C22" w:rsidRPr="00442586" w:rsidRDefault="00666C22" w:rsidP="00666C22">
      <w:pPr>
        <w:widowControl w:val="0"/>
        <w:autoSpaceDE w:val="0"/>
        <w:autoSpaceDN w:val="0"/>
        <w:adjustRightInd w:val="0"/>
        <w:spacing w:before="60" w:after="0" w:line="240" w:lineRule="auto"/>
        <w:ind w:left="348" w:hanging="228"/>
        <w:rPr>
          <w:rFonts w:ascii="Times New Roman CYR" w:hAnsi="Times New Roman CYR" w:cs="Times New Roman CYR"/>
          <w:szCs w:val="18"/>
        </w:rPr>
      </w:pPr>
      <w:r w:rsidRPr="00442586">
        <w:rPr>
          <w:rFonts w:ascii="Times New Roman CYR" w:hAnsi="Times New Roman CYR" w:cs="Times New Roman CYR"/>
          <w:szCs w:val="18"/>
        </w:rPr>
        <w:t>2.</w:t>
      </w:r>
      <w:r w:rsidRPr="00442586">
        <w:rPr>
          <w:rFonts w:ascii="Times New Roman CYR" w:hAnsi="Times New Roman CYR" w:cs="Times New Roman CYR"/>
          <w:szCs w:val="18"/>
        </w:rPr>
        <w:tab/>
        <w:t>Атом Космический (Агни Йога) (к Письму № 66)................................................386</w:t>
      </w:r>
    </w:p>
    <w:p w:rsidR="00666C22" w:rsidRPr="00442586" w:rsidRDefault="00666C22" w:rsidP="00666C22">
      <w:pPr>
        <w:widowControl w:val="0"/>
        <w:tabs>
          <w:tab w:val="right" w:leader="dot" w:pos="6588"/>
        </w:tabs>
        <w:autoSpaceDE w:val="0"/>
        <w:autoSpaceDN w:val="0"/>
        <w:adjustRightInd w:val="0"/>
        <w:spacing w:before="264" w:after="0" w:line="240" w:lineRule="auto"/>
        <w:ind w:left="120"/>
        <w:rPr>
          <w:rFonts w:ascii="Times New Roman CYR" w:hAnsi="Times New Roman CYR" w:cs="Times New Roman CYR"/>
          <w:szCs w:val="18"/>
        </w:rPr>
      </w:pPr>
      <w:r w:rsidRPr="00442586">
        <w:rPr>
          <w:rFonts w:ascii="Times New Roman CYR" w:hAnsi="Times New Roman CYR" w:cs="Times New Roman CYR"/>
          <w:b/>
          <w:bCs/>
          <w:szCs w:val="18"/>
        </w:rPr>
        <w:t>Литература комментариев</w:t>
      </w:r>
      <w:r w:rsidRPr="00442586">
        <w:rPr>
          <w:rFonts w:ascii="Times New Roman CYR" w:hAnsi="Times New Roman CYR" w:cs="Times New Roman CYR"/>
          <w:szCs w:val="18"/>
        </w:rPr>
        <w:t xml:space="preserve"> </w:t>
      </w:r>
      <w:r w:rsidRPr="00442586">
        <w:rPr>
          <w:rFonts w:ascii="Times New Roman CYR" w:hAnsi="Times New Roman CYR" w:cs="Times New Roman CYR"/>
          <w:szCs w:val="18"/>
        </w:rPr>
        <w:tab/>
        <w:t>390</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6"/>
          <w:szCs w:val="12"/>
        </w:rPr>
      </w:pPr>
    </w:p>
    <w:p w:rsidR="00666C22" w:rsidRPr="00442586" w:rsidRDefault="00666C22" w:rsidP="00666C22">
      <w:pPr>
        <w:pStyle w:val="a8"/>
      </w:pPr>
      <w:r>
        <w:br w:type="page"/>
      </w:r>
    </w:p>
    <w:p w:rsidR="00666C22" w:rsidRPr="00442586" w:rsidRDefault="00666C22" w:rsidP="00666C22">
      <w:pPr>
        <w:pStyle w:val="aa"/>
      </w:pPr>
      <w:r w:rsidRPr="00442586">
        <w:rPr>
          <w:sz w:val="26"/>
        </w:rPr>
        <w:lastRenderedPageBreak/>
        <w:t>У</w:t>
      </w:r>
      <w:r w:rsidRPr="00442586">
        <w:t xml:space="preserve">ЧЕНИЕ </w:t>
      </w:r>
      <w:r w:rsidRPr="00442586">
        <w:rPr>
          <w:sz w:val="26"/>
        </w:rPr>
        <w:t>М</w:t>
      </w:r>
      <w:r w:rsidRPr="00442586">
        <w:t>АХАТМ</w:t>
      </w:r>
    </w:p>
    <w:p w:rsidR="00666C22" w:rsidRPr="00442586" w:rsidRDefault="00666C22" w:rsidP="00666C22">
      <w:pPr>
        <w:widowControl w:val="0"/>
        <w:autoSpaceDE w:val="0"/>
        <w:autoSpaceDN w:val="0"/>
        <w:adjustRightInd w:val="0"/>
        <w:spacing w:before="84" w:after="0" w:line="240" w:lineRule="auto"/>
        <w:ind w:left="60" w:right="36"/>
        <w:jc w:val="center"/>
        <w:rPr>
          <w:rFonts w:ascii="Times New Roman CYR" w:hAnsi="Times New Roman CYR" w:cs="Times New Roman CYR"/>
          <w:sz w:val="26"/>
        </w:rPr>
      </w:pPr>
      <w:r w:rsidRPr="00442586">
        <w:rPr>
          <w:rFonts w:ascii="Times New Roman CYR" w:hAnsi="Times New Roman CYR" w:cs="Times New Roman CYR"/>
          <w:sz w:val="26"/>
        </w:rPr>
        <w:t>УЧЕНИЕ НОВОЙ ЭПОХИ</w:t>
      </w:r>
    </w:p>
    <w:p w:rsidR="00666C22" w:rsidRPr="00A1731C" w:rsidRDefault="00666C22" w:rsidP="00666C22">
      <w:pPr>
        <w:widowControl w:val="0"/>
        <w:autoSpaceDE w:val="0"/>
        <w:autoSpaceDN w:val="0"/>
        <w:adjustRightInd w:val="0"/>
        <w:spacing w:before="12" w:after="0" w:line="108" w:lineRule="exact"/>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40" w:lineRule="auto"/>
        <w:ind w:left="120"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На завершении второго тысячелетия, или в конце Кали-юги, в преддверии великих социальных и природных потрясений, было дано Учение, части которого сегодня известны как </w:t>
      </w:r>
      <w:r w:rsidRPr="00442586">
        <w:rPr>
          <w:rFonts w:ascii="Times New Roman CYR" w:hAnsi="Times New Roman CYR" w:cs="Times New Roman CYR"/>
          <w:i/>
          <w:iCs/>
          <w:sz w:val="24"/>
          <w:szCs w:val="20"/>
        </w:rPr>
        <w:t>Теософия</w:t>
      </w:r>
      <w:r w:rsidRPr="00442586">
        <w:rPr>
          <w:rFonts w:ascii="Times New Roman CYR" w:hAnsi="Times New Roman CYR" w:cs="Times New Roman CYR"/>
          <w:sz w:val="24"/>
          <w:szCs w:val="20"/>
        </w:rPr>
        <w:t xml:space="preserve">, </w:t>
      </w:r>
      <w:r w:rsidRPr="00442586">
        <w:rPr>
          <w:rFonts w:ascii="Times New Roman CYR" w:hAnsi="Times New Roman CYR" w:cs="Times New Roman CYR"/>
          <w:i/>
          <w:iCs/>
          <w:sz w:val="24"/>
          <w:szCs w:val="20"/>
        </w:rPr>
        <w:t xml:space="preserve">Учение Храма </w:t>
      </w:r>
      <w:r w:rsidRPr="00442586">
        <w:rPr>
          <w:rFonts w:ascii="Times New Roman CYR" w:hAnsi="Times New Roman CYR" w:cs="Times New Roman CYR"/>
          <w:sz w:val="24"/>
          <w:szCs w:val="20"/>
        </w:rPr>
        <w:t xml:space="preserve">и </w:t>
      </w:r>
      <w:r w:rsidRPr="00442586">
        <w:rPr>
          <w:rFonts w:ascii="Times New Roman CYR" w:hAnsi="Times New Roman CYR" w:cs="Times New Roman CYR"/>
          <w:i/>
          <w:iCs/>
          <w:sz w:val="24"/>
          <w:szCs w:val="20"/>
        </w:rPr>
        <w:t>Агни Йога</w:t>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after="0" w:line="240" w:lineRule="auto"/>
        <w:ind w:left="120" w:right="108" w:firstLine="396"/>
        <w:jc w:val="both"/>
        <w:rPr>
          <w:rFonts w:ascii="Times New Roman CYR" w:hAnsi="Times New Roman CYR" w:cs="Times New Roman CYR"/>
          <w:sz w:val="24"/>
          <w:szCs w:val="20"/>
        </w:rPr>
      </w:pPr>
      <w:r w:rsidRPr="00442586">
        <w:rPr>
          <w:rFonts w:ascii="Times New Roman CYR" w:hAnsi="Times New Roman CYR" w:cs="Times New Roman CYR"/>
          <w:i/>
          <w:iCs/>
          <w:sz w:val="24"/>
          <w:szCs w:val="20"/>
        </w:rPr>
        <w:t>Теософия</w:t>
      </w:r>
      <w:r w:rsidRPr="00442586">
        <w:rPr>
          <w:rFonts w:ascii="Times New Roman CYR" w:hAnsi="Times New Roman CYR" w:cs="Times New Roman CYR"/>
          <w:sz w:val="24"/>
          <w:szCs w:val="20"/>
        </w:rPr>
        <w:t xml:space="preserve">, как феномен и движение XIX и начала XX века, является нераздельной заслугой </w:t>
      </w:r>
      <w:r w:rsidRPr="00442586">
        <w:rPr>
          <w:rFonts w:ascii="Times New Roman CYR" w:hAnsi="Times New Roman CYR" w:cs="Times New Roman CYR"/>
          <w:i/>
          <w:iCs/>
          <w:sz w:val="24"/>
          <w:szCs w:val="20"/>
        </w:rPr>
        <w:t>Елены Петровны Блаватской</w:t>
      </w:r>
      <w:r w:rsidRPr="00442586">
        <w:rPr>
          <w:rFonts w:ascii="Times New Roman CYR" w:hAnsi="Times New Roman CYR" w:cs="Times New Roman CYR"/>
          <w:sz w:val="24"/>
          <w:szCs w:val="20"/>
        </w:rPr>
        <w:t xml:space="preserve">. Название «теософия» не ново. Оно применялось около двух тысячелетий назад, в гностические времена, для обозначения синтеза посвященческого знания лучших традиций, принадлежащих разным народам, эпохам и континентам. Во многом та теософия тяготела к неоплатонизму и гностическому христианству, отличалась скрытостью и недоступностью. Вместе с тем, как показала Блаватская, корни гностического и неоплатонического знания в измеримой перспективе уходят за десятки, если не за сотни тысячелетий. Блаватская впервые прямо назвала эти истоки – </w:t>
      </w:r>
      <w:r w:rsidRPr="00442586">
        <w:rPr>
          <w:rFonts w:ascii="Times New Roman CYR" w:hAnsi="Times New Roman CYR" w:cs="Times New Roman CYR"/>
          <w:i/>
          <w:iCs/>
          <w:sz w:val="24"/>
          <w:szCs w:val="20"/>
        </w:rPr>
        <w:t xml:space="preserve">Махатмы </w:t>
      </w:r>
      <w:r w:rsidRPr="00442586">
        <w:rPr>
          <w:rFonts w:ascii="Times New Roman CYR" w:hAnsi="Times New Roman CYR" w:cs="Times New Roman CYR"/>
          <w:sz w:val="24"/>
          <w:szCs w:val="20"/>
        </w:rPr>
        <w:t xml:space="preserve">и их местонахождение в то время – </w:t>
      </w:r>
      <w:r w:rsidRPr="00442586">
        <w:rPr>
          <w:rFonts w:ascii="Times New Roman CYR" w:hAnsi="Times New Roman CYR" w:cs="Times New Roman CYR"/>
          <w:i/>
          <w:iCs/>
          <w:sz w:val="24"/>
          <w:szCs w:val="20"/>
        </w:rPr>
        <w:t>Гималаи</w:t>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after="0" w:line="240" w:lineRule="auto"/>
        <w:ind w:left="120"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Целью теософского движения XIX века стало очищение человеческого сознания, разрушение вредных догматических построений. Преодолевая лёд отчуждения Запада и Востока, вскрывая суеверия господствовавших верований и материалистические заблуждения юной науки, теософское движение оказалось, так сказать, в роли завоевателя «Крайнего Севера». В этом очистительном потоке были задействованы твёрдые, без преувеличения, героические характеры главных участников теософского движения, потрясших до основания закосневшее здание научного, клерикального и оккультного мира. Через Е.П.Блаватскую были частично оглашены основы эзотерического знания, доступного ранее лишь на высоких ступенях посвящения. Таким образом, за полвека до начала социальных революций XX века, до начала научно-технической революции XX века теософское движение произвело революцию в сознании.</w:t>
      </w:r>
    </w:p>
    <w:p w:rsidR="00666C22" w:rsidRPr="00442586" w:rsidRDefault="00666C22" w:rsidP="00666C22">
      <w:pPr>
        <w:widowControl w:val="0"/>
        <w:autoSpaceDE w:val="0"/>
        <w:autoSpaceDN w:val="0"/>
        <w:adjustRightInd w:val="0"/>
        <w:spacing w:after="0" w:line="240" w:lineRule="auto"/>
        <w:ind w:left="120"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Книги и статьи, написанные Е.П.Блаватской, подняли мощнейшую волну противодействия, в первую очередь из околооккультных кругов, а также от апологетов науки. Яростное противодействие оказывали церковные организации, иезуиты. В противовес им теософские журналы стали трибуной, разъясняющей и защищающей провозглашённые тезисы Учения Махатм. Неоднократно в написании журнальных статей, иногда довольно объёмных, принимали участие сами Махатмы. Это говорит о величине противостояния.</w:t>
      </w:r>
    </w:p>
    <w:p w:rsidR="00666C22" w:rsidRPr="00442586" w:rsidRDefault="00666C22" w:rsidP="00666C22">
      <w:pPr>
        <w:widowControl w:val="0"/>
        <w:autoSpaceDE w:val="0"/>
        <w:autoSpaceDN w:val="0"/>
        <w:adjustRightInd w:val="0"/>
        <w:spacing w:before="12" w:after="0" w:line="276" w:lineRule="exact"/>
        <w:rPr>
          <w:rFonts w:ascii="Times New Roman CYR" w:hAnsi="Times New Roman CYR" w:cs="Times New Roman CYR"/>
          <w:sz w:val="32"/>
          <w:szCs w:val="28"/>
        </w:rPr>
      </w:pPr>
    </w:p>
    <w:p w:rsidR="00666C22" w:rsidRPr="00442586" w:rsidRDefault="00666C22" w:rsidP="00666C22">
      <w:pPr>
        <w:widowControl w:val="0"/>
        <w:autoSpaceDE w:val="0"/>
        <w:autoSpaceDN w:val="0"/>
        <w:adjustRightInd w:val="0"/>
        <w:spacing w:after="0" w:line="240" w:lineRule="auto"/>
        <w:ind w:left="120" w:right="108" w:firstLine="396"/>
        <w:jc w:val="both"/>
        <w:rPr>
          <w:rFonts w:ascii="Times New Roman CYR" w:hAnsi="Times New Roman CYR" w:cs="Times New Roman CYR"/>
          <w:sz w:val="24"/>
          <w:szCs w:val="20"/>
        </w:rPr>
      </w:pPr>
      <w:r w:rsidRPr="00442586">
        <w:rPr>
          <w:rFonts w:ascii="Times New Roman CYR" w:hAnsi="Times New Roman CYR" w:cs="Times New Roman CYR"/>
          <w:i/>
          <w:iCs/>
          <w:sz w:val="24"/>
          <w:szCs w:val="20"/>
        </w:rPr>
        <w:t xml:space="preserve">Теософская </w:t>
      </w:r>
      <w:r w:rsidRPr="00442586">
        <w:rPr>
          <w:rFonts w:ascii="Times New Roman CYR" w:hAnsi="Times New Roman CYR" w:cs="Times New Roman CYR"/>
          <w:sz w:val="24"/>
          <w:szCs w:val="20"/>
        </w:rPr>
        <w:t>часть Учения несла сведения об общих принципах Мироздания, об истории появления и развитии Солнечной системы, Земли, земного человечества. Во времена Блаватской ещё не давалась практика, не конкретизировались пути изменения человека, здесь содержались те самые вневременные общие закономерности, на которых некогда возникли все великие древние построения: Веды, учения Египта, учения Шумера, Китая, Древней Америки, Халдеи, Учение Моисея, Зороастра, Будды и Христа. Западные читатели, не имевшие опыта йоговского миропознания, запутанные искажёнными представлениями о мироустройстве церкви и юной науки, с трудом переваривали лавину нового теософского знания. На возникшие среди теософов дикие теории, например, относительно Глобусов планет, как писала Блаватская: «Учителя продолжали хранить молчание». Для верного понимания нужно было слишком многое переобъяснить, что на тот момент было ещё невозможно.</w:t>
      </w:r>
    </w:p>
    <w:p w:rsidR="00666C22" w:rsidRPr="00442586" w:rsidRDefault="00666C22" w:rsidP="00666C22">
      <w:pPr>
        <w:widowControl w:val="0"/>
        <w:autoSpaceDE w:val="0"/>
        <w:autoSpaceDN w:val="0"/>
        <w:adjustRightInd w:val="0"/>
        <w:spacing w:after="0" w:line="240" w:lineRule="auto"/>
        <w:ind w:left="120"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Со времени публикации первых работ Е.П.Блаватской и до последних записей Е.И.Рерих прошло почти 100 лет. За этот период кроме опубликования текстов Учения Е.П.Блаватской, Рерихами и их сподвижниками была проделана громадная объединительная работа. Ведь как </w:t>
      </w:r>
      <w:r w:rsidRPr="00442586">
        <w:rPr>
          <w:rFonts w:ascii="Times New Roman CYR" w:hAnsi="Times New Roman CYR" w:cs="Times New Roman CYR"/>
          <w:sz w:val="24"/>
          <w:szCs w:val="20"/>
        </w:rPr>
        <w:lastRenderedPageBreak/>
        <w:t>было сказано в одном из первых Писем Махатм:</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40" w:lineRule="auto"/>
        <w:ind w:left="792"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«Старшие Махатмы хотят, чтобы было положено начало “Братству Человечества”, истинному Мировому Братству – объединению, которое стало бы известно во всём мире и привлекло бы внимание высочайших умов» </w:t>
      </w:r>
      <w:r w:rsidRPr="00442586">
        <w:rPr>
          <w:rStyle w:val="a5"/>
          <w:rFonts w:ascii="Times New Roman CYR" w:hAnsi="Times New Roman CYR" w:cs="Times New Roman CYR"/>
          <w:color w:val="FF0000"/>
          <w:sz w:val="24"/>
          <w:szCs w:val="20"/>
        </w:rPr>
        <w:footnoteReference w:id="1"/>
      </w:r>
      <w:r w:rsidRPr="00442586">
        <w:rPr>
          <w:rFonts w:ascii="Times New Roman CYR" w:hAnsi="Times New Roman CYR" w:cs="Times New Roman CYR"/>
          <w:sz w:val="24"/>
          <w:szCs w:val="20"/>
        </w:rPr>
        <w:t>.</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40" w:lineRule="auto"/>
        <w:ind w:left="120"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Речь не идёт о закрепощении сознания людей новоявленным культом. Выпущенные в свет книги или же провозглашённые идеи сами по себе ещё не изменяют пространство. На физическом плане, исторически это совершают только люди. Одно и то же Учение, дававшееся через Заратустру, Моисея, Пифагора, Гаутаму Будду, Лао-Цзы, Платона, Нагарджуну, Иисуса Христа охватило мир благодаря школам и ашрамам, возникшим вокруг названных Учителей. В 1875 г. в Нью-Йорке под водительством Е.П.Блаватской было основано «Теософское общество», ставшее первой в истории организацией, открыто заявившей об идеалах нового мирового устройства. Водительство Учителей продолжалось до самого ухода Е.П.Блаватской (1891). За это время по всему миру появилось множество теософских обществ, связанных с Центральным Теософским обществом, стали выходить теософские журналы. Известность и авторитет Е.П.Блаватской оказались столь значимы, что 1991 год – столетие со дня её ухода – был объявлен ООН </w:t>
      </w:r>
      <w:r w:rsidRPr="00442586">
        <w:rPr>
          <w:rFonts w:ascii="Times New Roman CYR" w:hAnsi="Times New Roman CYR" w:cs="Times New Roman CYR"/>
          <w:i/>
          <w:iCs/>
          <w:sz w:val="24"/>
          <w:szCs w:val="20"/>
        </w:rPr>
        <w:t>годом Блаватской</w:t>
      </w:r>
      <w:r w:rsidRPr="00442586">
        <w:rPr>
          <w:rFonts w:ascii="Times New Roman CYR" w:hAnsi="Times New Roman CYR" w:cs="Times New Roman CYR"/>
          <w:sz w:val="24"/>
          <w:szCs w:val="20"/>
        </w:rPr>
        <w:t xml:space="preserve">. Примечательным вкладом лидеров «Теософского общества» стало учреждение в 1885 г. и развитие «Индийского Национального Конгресса» (ИНК), который пробудил национальное самосознание индусов и после полувековой борьбы с британским господством добился в лице своего лидера – Махатмы Ганди обретения Индией независимости. ИНК дал Индии целую плеяду талантливых и ярких политиков: Б.Чаттерджи, Д.Тагор (на внучатой племяннице сына – Рабиндраната Тагора – был женат Святослав Николаевич Рерих), Джавахарлал Неру (большой друг семьи Рерихов), Индира Ганди. После ухода Е.П.Блаватской, после перехода нескольких известных теософов </w:t>
      </w:r>
      <w:r w:rsidRPr="00442586">
        <w:rPr>
          <w:rStyle w:val="a5"/>
          <w:rFonts w:ascii="Times New Roman CYR" w:hAnsi="Times New Roman CYR" w:cs="Times New Roman CYR"/>
          <w:color w:val="FF0000"/>
          <w:sz w:val="24"/>
          <w:szCs w:val="20"/>
        </w:rPr>
        <w:footnoteReference w:id="2"/>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в тёмный лагерь, поддержка Учителями «Теософского общества» как общественного движения сошла на нет. Конечно, множество современных приверженцев теософии, множество теософских кружков и отдельных обществ по всему миру являют оазисы света и духовного совершенствования.</w:t>
      </w:r>
    </w:p>
    <w:p w:rsidR="00666C22" w:rsidRPr="00442586" w:rsidRDefault="00666C22" w:rsidP="00666C22">
      <w:pPr>
        <w:widowControl w:val="0"/>
        <w:autoSpaceDE w:val="0"/>
        <w:autoSpaceDN w:val="0"/>
        <w:adjustRightInd w:val="0"/>
        <w:spacing w:after="0" w:line="240" w:lineRule="auto"/>
        <w:ind w:left="108" w:right="384"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В связи с тем, что в течение ста лет Учение раскрывалось постепенно и многие его положения первоначально были только обозначены, публикуемый нами материал дан с учётом Бесед Учителя с Е.И.Рерих, «Космологических записей» и иных поздних записей Е.И.Рерих, которые являются ключом ко всему Учению.</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8"/>
          <w:szCs w:val="24"/>
        </w:rPr>
      </w:pPr>
    </w:p>
    <w:p w:rsidR="00666C22" w:rsidRPr="00442586" w:rsidRDefault="00666C22" w:rsidP="00666C22">
      <w:pPr>
        <w:widowControl w:val="0"/>
        <w:autoSpaceDE w:val="0"/>
        <w:autoSpaceDN w:val="0"/>
        <w:adjustRightInd w:val="0"/>
        <w:spacing w:after="0" w:line="240" w:lineRule="auto"/>
        <w:ind w:left="3744"/>
        <w:jc w:val="right"/>
        <w:rPr>
          <w:rFonts w:ascii="Times New Roman CYR" w:hAnsi="Times New Roman CYR" w:cs="Times New Roman CYR"/>
          <w:i/>
          <w:iCs/>
          <w:sz w:val="24"/>
          <w:szCs w:val="20"/>
        </w:rPr>
      </w:pPr>
      <w:r w:rsidRPr="00442586">
        <w:rPr>
          <w:rFonts w:ascii="Times New Roman CYR" w:hAnsi="Times New Roman CYR" w:cs="Times New Roman CYR"/>
          <w:i/>
          <w:iCs/>
          <w:sz w:val="24"/>
          <w:szCs w:val="20"/>
        </w:rPr>
        <w:t>Александр Владимиров, 2007</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pStyle w:val="aa"/>
      </w:pPr>
      <w:r w:rsidRPr="00442586">
        <w:rPr>
          <w:sz w:val="26"/>
        </w:rPr>
        <w:t>П</w:t>
      </w:r>
      <w:r w:rsidRPr="00442586">
        <w:t xml:space="preserve">ИСЬМА </w:t>
      </w:r>
      <w:r w:rsidRPr="00442586">
        <w:rPr>
          <w:sz w:val="26"/>
        </w:rPr>
        <w:t>М</w:t>
      </w:r>
      <w:r w:rsidRPr="00442586">
        <w:t>АХАТМ</w:t>
      </w:r>
    </w:p>
    <w:p w:rsidR="00666C22" w:rsidRPr="00A1731C" w:rsidRDefault="00666C22" w:rsidP="00666C22">
      <w:pPr>
        <w:widowControl w:val="0"/>
        <w:autoSpaceDE w:val="0"/>
        <w:autoSpaceDN w:val="0"/>
        <w:adjustRightInd w:val="0"/>
        <w:spacing w:before="12" w:after="0" w:line="108" w:lineRule="exact"/>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40" w:lineRule="auto"/>
        <w:ind w:left="108" w:right="384"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«Письма Махатм» – живое свидетельство первого публичного прямого контакта Махатм с Западом. Это переписка двух Махатм – Кут Хуми (К.Х.) и Мории (М.) с А.П.Синнеттом и А.О.Хьюмом, начавшаяся в 1880 г. и продолжавшаяся около пяти лет. А.П.Синнетт – редактор влиятельной правительственной газеты «Пионер» в Аллахабаде – познакомился с основательницей Теософского общества Е.П.Блаватской и, будучи поражён её широкими знаниями и необычными способностями, высказал желание </w:t>
      </w:r>
      <w:r w:rsidRPr="00442586">
        <w:rPr>
          <w:rFonts w:ascii="Times New Roman CYR" w:hAnsi="Times New Roman CYR" w:cs="Times New Roman CYR"/>
          <w:sz w:val="24"/>
          <w:szCs w:val="20"/>
        </w:rPr>
        <w:lastRenderedPageBreak/>
        <w:t>переписываться с кем-либо из Махатм, которых Е.П.Блаватская называла своими Учителями. Такое же желание выразил А.О.Хьюм – орнитолог и министр в британском правительстве Индии, в 1884 – 1891 Генеральный Секретарь Индийского Национального Конгресса. Согласие на это было получено, и так при посредничестве Е.П.Блаватской эти два джентльмена начали переписку с Махатмами. Первое письмо было получено Синнеттом 15 апреля 1880 г.</w:t>
      </w:r>
    </w:p>
    <w:p w:rsidR="00666C22" w:rsidRPr="00442586" w:rsidRDefault="00666C22" w:rsidP="00666C22">
      <w:pPr>
        <w:widowControl w:val="0"/>
        <w:autoSpaceDE w:val="0"/>
        <w:autoSpaceDN w:val="0"/>
        <w:adjustRightInd w:val="0"/>
        <w:spacing w:after="0" w:line="240" w:lineRule="auto"/>
        <w:ind w:left="108" w:right="384"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В настоящее время оригиналы большинства из этих писем хранятся в Британском музее в Лондоне, получившем эти письма в дар </w:t>
      </w:r>
      <w:r w:rsidRPr="00442586">
        <w:rPr>
          <w:rStyle w:val="a5"/>
          <w:rFonts w:ascii="Times New Roman CYR" w:hAnsi="Times New Roman CYR" w:cs="Times New Roman CYR"/>
          <w:color w:val="FF0000"/>
          <w:sz w:val="24"/>
          <w:szCs w:val="20"/>
        </w:rPr>
        <w:footnoteReference w:id="3"/>
      </w:r>
      <w:r w:rsidRPr="00442586">
        <w:rPr>
          <w:rFonts w:ascii="Times New Roman CYR" w:hAnsi="Times New Roman CYR" w:cs="Times New Roman CYR"/>
          <w:sz w:val="24"/>
          <w:szCs w:val="20"/>
        </w:rPr>
        <w:t>. Отдельные главы «Писем» были переведены на русский язык Е.И.Рерих и вошли в книгу «Чаша Востока», изданную в Риге в 1925-м. Первая публикация «Писем Махатм А.П.Синнетту» произошла лишь спустя пятьдесят лет, в 1923 г., а до этого Учение Махатм было доступно сначала через книгу Синнетта «Эзотерический буддизм» (1883), а впоследствии через «Тайную Доктрину» Е.П.Блаватской (1888).</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8"/>
          <w:szCs w:val="24"/>
        </w:rPr>
      </w:pPr>
    </w:p>
    <w:p w:rsidR="00666C22" w:rsidRPr="00442586" w:rsidRDefault="00666C22" w:rsidP="00666C22">
      <w:pPr>
        <w:widowControl w:val="0"/>
        <w:autoSpaceDE w:val="0"/>
        <w:autoSpaceDN w:val="0"/>
        <w:adjustRightInd w:val="0"/>
        <w:spacing w:after="0" w:line="240" w:lineRule="auto"/>
        <w:ind w:left="108" w:right="384"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Знакомясь с Письмами, необходимо иметь в виду, что написаны они были для характерных представителей западной интеллигенции, в условиях соответствующих взглядов того общества на религию, на Бога, на роль науки. Авторы писем оказались втянуты в водоворот дискуссии, подпали под огонь светской критики, больно ранящей, в первую очередь, главного публичного представителя Махатм – Е.П.Блаватскую. Рождение нескольких теософских обществ в ведущих странах мира, появление журналов и теософской литературы не могло не вызвать ответной реакции как клерикалов, так и действующих через «общественное мнение» чёрных лож. Всё это не могло не отразиться на акцентах некоторых писем. Это чувствуется, например, в жёсткости знаменитого «Письма о Боге» (Письмо № 57), которое во избежание крушения нетвёрдых идеалов следовало бы читать лишь после разъяснений данного письма, написанных Е.И.Рерих.</w:t>
      </w:r>
    </w:p>
    <w:p w:rsidR="00666C22" w:rsidRPr="00442586" w:rsidRDefault="00666C22" w:rsidP="00666C22">
      <w:pPr>
        <w:widowControl w:val="0"/>
        <w:autoSpaceDE w:val="0"/>
        <w:autoSpaceDN w:val="0"/>
        <w:adjustRightInd w:val="0"/>
        <w:spacing w:after="0" w:line="240" w:lineRule="auto"/>
        <w:ind w:left="108" w:right="384"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Махатма Мория как Дух назван в поздних письмах Е.И.Рерих – </w:t>
      </w:r>
      <w:r w:rsidRPr="00442586">
        <w:rPr>
          <w:rFonts w:ascii="Times New Roman CYR" w:hAnsi="Times New Roman CYR" w:cs="Times New Roman CYR"/>
          <w:i/>
          <w:iCs/>
          <w:sz w:val="24"/>
          <w:szCs w:val="20"/>
        </w:rPr>
        <w:t>Вишну</w:t>
      </w:r>
      <w:r w:rsidRPr="00442586">
        <w:rPr>
          <w:rFonts w:ascii="Times New Roman CYR" w:hAnsi="Times New Roman CYR" w:cs="Times New Roman CYR"/>
          <w:sz w:val="24"/>
          <w:szCs w:val="20"/>
        </w:rPr>
        <w:t xml:space="preserve">, то есть средоточие и исток Мироздания, как ожидаемый буддистами </w:t>
      </w:r>
      <w:r w:rsidRPr="00442586">
        <w:rPr>
          <w:rFonts w:ascii="Times New Roman CYR" w:hAnsi="Times New Roman CYR" w:cs="Times New Roman CYR"/>
          <w:i/>
          <w:iCs/>
          <w:sz w:val="24"/>
          <w:szCs w:val="20"/>
        </w:rPr>
        <w:t>Майтрейя</w:t>
      </w:r>
      <w:r w:rsidRPr="00442586">
        <w:rPr>
          <w:rFonts w:ascii="Times New Roman CYR" w:hAnsi="Times New Roman CYR" w:cs="Times New Roman CYR"/>
          <w:sz w:val="24"/>
          <w:szCs w:val="20"/>
        </w:rPr>
        <w:t xml:space="preserve">. Он – тот </w:t>
      </w:r>
      <w:r w:rsidRPr="00442586">
        <w:rPr>
          <w:rFonts w:ascii="Times New Roman CYR" w:hAnsi="Times New Roman CYR" w:cs="Times New Roman CYR"/>
          <w:i/>
          <w:iCs/>
          <w:sz w:val="24"/>
          <w:szCs w:val="20"/>
        </w:rPr>
        <w:t>Ману</w:t>
      </w:r>
      <w:r w:rsidRPr="00442586">
        <w:rPr>
          <w:rFonts w:ascii="Times New Roman CYR" w:hAnsi="Times New Roman CYR" w:cs="Times New Roman CYR"/>
          <w:sz w:val="24"/>
          <w:szCs w:val="20"/>
        </w:rPr>
        <w:t>, который давал ключевую ноту Большим Кругам планеты. Он Глава надземного Международного Правительства.</w:t>
      </w:r>
    </w:p>
    <w:p w:rsidR="00666C22" w:rsidRPr="00442586" w:rsidRDefault="00666C22" w:rsidP="00666C22">
      <w:pPr>
        <w:widowControl w:val="0"/>
        <w:autoSpaceDE w:val="0"/>
        <w:autoSpaceDN w:val="0"/>
        <w:adjustRightInd w:val="0"/>
        <w:spacing w:after="0" w:line="240" w:lineRule="auto"/>
        <w:ind w:left="108" w:right="384"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Всё это достаточно необычно как для читателей – убеждённых атеистов, так и для стремящихся верить в божественное, но воспитанных на стереотипах массовых религий. Человеческое сознание либо стремится всё уравнять средней планкой, или даже уронить ниже низшего, либо же восхитить на фантастическую высоту. Тем самым подсознательно создаётся искусственный оазис, психологический ковчег, в котором комфортно видеть сны о себе как о «вполне приличном человеке», «в меру добропорядочном», ибо современники – такие же или хуже, а боги – оказались за рамками сравнения. Факт существования и реальной современной деятельности живых Махатм трудно примирить со всеми сферами сегодняшней общественной жизни, с целями и устремлениями нынешнего человека.</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8"/>
          <w:szCs w:val="24"/>
        </w:rPr>
      </w:pPr>
    </w:p>
    <w:p w:rsidR="00666C22" w:rsidRPr="00442586" w:rsidRDefault="00666C22" w:rsidP="00666C22">
      <w:pPr>
        <w:widowControl w:val="0"/>
        <w:autoSpaceDE w:val="0"/>
        <w:autoSpaceDN w:val="0"/>
        <w:adjustRightInd w:val="0"/>
        <w:spacing w:after="0" w:line="240" w:lineRule="auto"/>
        <w:ind w:left="108" w:right="384"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Кроме писем Учителя Кут Хуми в переписке с Синнеттом и Хьюмом имеются несколько писем Махатмы Мории, которые появились по просьбе Кут Хуми, вынужденного временно отойти от дел. Характерный напор и мощь истинного Вождя, суровость к двуличию и снобизму Хьюма, попытавшегося оппонировать Учителю Учителей, узнаются почти в каждой строчке, особенно в письмах к Хьюму, с которым переписка у Махатмы Мории достаточно быстро завершилась.</w:t>
      </w:r>
    </w:p>
    <w:p w:rsidR="00666C22" w:rsidRPr="00442586" w:rsidRDefault="00666C22" w:rsidP="00666C22">
      <w:pPr>
        <w:widowControl w:val="0"/>
        <w:autoSpaceDE w:val="0"/>
        <w:autoSpaceDN w:val="0"/>
        <w:adjustRightInd w:val="0"/>
        <w:spacing w:after="0" w:line="240" w:lineRule="auto"/>
        <w:ind w:left="108" w:right="384"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lastRenderedPageBreak/>
        <w:t xml:space="preserve">Став согласно существующим светским обычаям как бы на одну доску со своими корреспондентами, Махатмы, имевшие в прошлом величайшие воплощения в качестве монархов, водителей народов и человечества, от своих корреспондентов, прежде всего от Хьюма, удостоились не самого уважительного тона. Всё это демонстрирует глубину пропасти, пролегающей между сознаниями авторов Писем и сознаниями их корреспондентов, и это, конечно, не могло не отразиться на стиле и содержании некоторых Писем. Несмотря на это, публикуемые Письма остаются энциклопедией эзотерического знания, являются </w:t>
      </w:r>
      <w:r w:rsidRPr="00442586">
        <w:rPr>
          <w:rFonts w:ascii="Times New Roman CYR" w:hAnsi="Times New Roman CYR" w:cs="Times New Roman CYR"/>
          <w:i/>
          <w:iCs/>
          <w:sz w:val="24"/>
          <w:szCs w:val="20"/>
        </w:rPr>
        <w:t>редким случаем выдачи в свет основ посвященческого знания прямым текстом и непосредственно от первоисточника</w:t>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8"/>
          <w:szCs w:val="24"/>
        </w:rPr>
      </w:pPr>
    </w:p>
    <w:p w:rsidR="00666C22" w:rsidRPr="00442586" w:rsidRDefault="00666C22" w:rsidP="00666C22">
      <w:pPr>
        <w:widowControl w:val="0"/>
        <w:autoSpaceDE w:val="0"/>
        <w:autoSpaceDN w:val="0"/>
        <w:adjustRightInd w:val="0"/>
        <w:spacing w:after="0" w:line="240" w:lineRule="auto"/>
        <w:ind w:left="108" w:right="384"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Терминология публикуемых текстов приведена к единому виду; редакторские правки «Писем Махатм» при искажении доктринального смысла восстановлены до перевода Е.И.Рерих («Чаша Востока», 1-е издание) </w:t>
      </w:r>
      <w:r w:rsidRPr="00442586">
        <w:rPr>
          <w:rStyle w:val="a5"/>
          <w:rFonts w:ascii="Times New Roman CYR" w:hAnsi="Times New Roman CYR" w:cs="Times New Roman CYR"/>
          <w:color w:val="FF0000"/>
          <w:sz w:val="24"/>
          <w:szCs w:val="20"/>
        </w:rPr>
        <w:footnoteReference w:id="4"/>
      </w:r>
      <w:r w:rsidRPr="00442586">
        <w:rPr>
          <w:rFonts w:ascii="Times New Roman CYR" w:hAnsi="Times New Roman CYR" w:cs="Times New Roman CYR"/>
          <w:sz w:val="24"/>
          <w:szCs w:val="20"/>
        </w:rPr>
        <w:t>; положения «Тайной Доктрины» приведены в систему и соотнесены с последующими пояснениями Е.П.Блаватской, текстами Учения Храма и Агни Йоги; малоизвестным терминам дан необходимый комментарий в соответствии со смыслом Учения. Нумерация писем дана по изданию «Письма Махатм», Самара, 1993 г., перевод А.Хейдока. В связи с тем, что «Письма Махатм» и тексты Е.П.Блаватской в ряде мест читателю невозможно было понять из-за неоднозначности прежних переводов, то в ключевых фрагментах, прежде всего в эволюционных материалах, нами произведена соответствующая коррекция.</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8"/>
          <w:szCs w:val="24"/>
        </w:rPr>
      </w:pPr>
    </w:p>
    <w:p w:rsidR="00666C22" w:rsidRPr="00442586" w:rsidRDefault="00666C22" w:rsidP="00666C22">
      <w:pPr>
        <w:widowControl w:val="0"/>
        <w:autoSpaceDE w:val="0"/>
        <w:autoSpaceDN w:val="0"/>
        <w:adjustRightInd w:val="0"/>
        <w:spacing w:after="0" w:line="240" w:lineRule="auto"/>
        <w:ind w:left="384" w:right="108" w:firstLine="396"/>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При ссылках на английский оригинал Писем использовался текст с сайта </w:t>
      </w:r>
      <w:hyperlink r:id="rId6" w:history="1">
        <w:r w:rsidRPr="00442586">
          <w:rPr>
            <w:rFonts w:ascii="Times New Roman CYR" w:hAnsi="Times New Roman CYR" w:cs="Times New Roman CYR"/>
            <w:color w:val="0000FF"/>
            <w:sz w:val="24"/>
            <w:szCs w:val="20"/>
            <w:u w:val="single"/>
          </w:rPr>
          <w:t>http:</w:t>
        </w:r>
        <w:r w:rsidRPr="00442586">
          <w:rPr>
            <w:rFonts w:ascii="Times New Roman CYR" w:hAnsi="Times New Roman CYR" w:cs="Times New Roman CYR"/>
            <w:color w:val="0000FF"/>
            <w:szCs w:val="18"/>
            <w:u w:val="single"/>
          </w:rPr>
          <w:t>//</w:t>
        </w:r>
        <w:r w:rsidRPr="00442586">
          <w:rPr>
            <w:rFonts w:ascii="Times New Roman CYR" w:hAnsi="Times New Roman CYR" w:cs="Times New Roman CYR"/>
            <w:color w:val="0000FF"/>
            <w:sz w:val="24"/>
            <w:szCs w:val="20"/>
            <w:u w:val="single"/>
          </w:rPr>
          <w:t>www.theosociety.org</w:t>
        </w:r>
      </w:hyperlink>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8"/>
          <w:szCs w:val="24"/>
        </w:rPr>
      </w:pPr>
    </w:p>
    <w:p w:rsidR="00666C22" w:rsidRPr="00442586" w:rsidRDefault="00666C22" w:rsidP="00666C22">
      <w:pPr>
        <w:widowControl w:val="0"/>
        <w:autoSpaceDE w:val="0"/>
        <w:autoSpaceDN w:val="0"/>
        <w:adjustRightInd w:val="0"/>
        <w:spacing w:after="0" w:line="240" w:lineRule="auto"/>
        <w:ind w:left="108" w:right="384"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Подчёркнутое в Письмах одной чертой набрано </w:t>
      </w:r>
      <w:r w:rsidRPr="00442586">
        <w:rPr>
          <w:rFonts w:ascii="Times New Roman CYR" w:hAnsi="Times New Roman CYR" w:cs="Times New Roman CYR"/>
          <w:i/>
          <w:iCs/>
          <w:sz w:val="24"/>
          <w:szCs w:val="20"/>
        </w:rPr>
        <w:t>курсивом</w:t>
      </w:r>
      <w:r w:rsidRPr="00442586">
        <w:rPr>
          <w:rFonts w:ascii="Times New Roman CYR" w:hAnsi="Times New Roman CYR" w:cs="Times New Roman CYR"/>
          <w:sz w:val="24"/>
          <w:szCs w:val="20"/>
        </w:rPr>
        <w:t xml:space="preserve">, подчёркнутое двумя чертами – </w:t>
      </w:r>
      <w:r w:rsidRPr="00A1731C">
        <w:rPr>
          <w:rFonts w:ascii="Times New Roman CYR" w:hAnsi="Times New Roman CYR" w:cs="Times New Roman CYR"/>
          <w:sz w:val="18"/>
          <w:szCs w:val="14"/>
        </w:rPr>
        <w:t>КАПИТЕЛЬЮ</w:t>
      </w:r>
      <w:r w:rsidRPr="00442586">
        <w:rPr>
          <w:rFonts w:ascii="Times New Roman CYR" w:hAnsi="Times New Roman CYR" w:cs="Times New Roman CYR"/>
          <w:sz w:val="24"/>
          <w:szCs w:val="20"/>
        </w:rPr>
        <w:t xml:space="preserve">. </w:t>
      </w:r>
      <w:r w:rsidRPr="00442586">
        <w:rPr>
          <w:rFonts w:ascii="Times New Roman CYR" w:hAnsi="Times New Roman CYR" w:cs="Times New Roman CYR"/>
          <w:color w:val="000099"/>
          <w:sz w:val="24"/>
          <w:szCs w:val="20"/>
        </w:rPr>
        <w:t>Надстрочным</w:t>
      </w:r>
      <w:r w:rsidRPr="00442586">
        <w:rPr>
          <w:rFonts w:ascii="Times New Roman CYR" w:hAnsi="Times New Roman CYR" w:cs="Times New Roman CYR"/>
          <w:sz w:val="24"/>
          <w:szCs w:val="20"/>
        </w:rPr>
        <w:t xml:space="preserve"> </w:t>
      </w:r>
      <w:r w:rsidRPr="00442586">
        <w:rPr>
          <w:rFonts w:ascii="Times New Roman CYR" w:hAnsi="Times New Roman CYR" w:cs="Times New Roman CYR"/>
          <w:color w:val="33CCCC"/>
          <w:sz w:val="24"/>
          <w:szCs w:val="20"/>
        </w:rPr>
        <w:t>шрифтом</w:t>
      </w:r>
      <w:r w:rsidRPr="00442586">
        <w:rPr>
          <w:rFonts w:ascii="Times New Roman CYR" w:hAnsi="Times New Roman CYR" w:cs="Times New Roman CYR"/>
          <w:sz w:val="24"/>
          <w:szCs w:val="20"/>
        </w:rPr>
        <w:t xml:space="preserve"> и текстом в квадратных скобках – наши пояснения и вставки. Сноски без указаний авторства принадлежат нам.</w:t>
      </w:r>
    </w:p>
    <w:p w:rsidR="00666C22" w:rsidRPr="00442586" w:rsidRDefault="00666C22" w:rsidP="00666C22">
      <w:pPr>
        <w:widowControl w:val="0"/>
        <w:autoSpaceDE w:val="0"/>
        <w:autoSpaceDN w:val="0"/>
        <w:adjustRightInd w:val="0"/>
        <w:spacing w:after="0" w:line="240" w:lineRule="auto"/>
        <w:ind w:right="108"/>
        <w:jc w:val="right"/>
        <w:rPr>
          <w:rFonts w:ascii="Times New Roman CYR" w:hAnsi="Times New Roman CYR" w:cs="Times New Roman CYR"/>
          <w:i/>
          <w:iCs/>
          <w:sz w:val="24"/>
          <w:szCs w:val="20"/>
        </w:rPr>
      </w:pPr>
      <w:r w:rsidRPr="00442586">
        <w:rPr>
          <w:rFonts w:ascii="Times New Roman CYR" w:hAnsi="Times New Roman CYR" w:cs="Times New Roman CYR"/>
          <w:i/>
          <w:iCs/>
          <w:sz w:val="24"/>
          <w:szCs w:val="20"/>
        </w:rPr>
        <w:t>А. Владимиров, 2007.</w:t>
      </w:r>
    </w:p>
    <w:p w:rsidR="00666C22" w:rsidRPr="00442586" w:rsidRDefault="00666C22" w:rsidP="00666C22">
      <w:pPr>
        <w:widowControl w:val="0"/>
        <w:autoSpaceDE w:val="0"/>
        <w:autoSpaceDN w:val="0"/>
        <w:adjustRightInd w:val="0"/>
        <w:spacing w:before="12" w:after="0" w:line="276" w:lineRule="exact"/>
        <w:rPr>
          <w:rFonts w:ascii="Times New Roman CYR" w:hAnsi="Times New Roman CYR" w:cs="Times New Roman CYR"/>
          <w:sz w:val="32"/>
          <w:szCs w:val="28"/>
        </w:rPr>
      </w:pPr>
    </w:p>
    <w:p w:rsidR="00666C22" w:rsidRPr="00442586" w:rsidRDefault="00666C22" w:rsidP="00666C22">
      <w:pPr>
        <w:widowControl w:val="0"/>
        <w:autoSpaceDE w:val="0"/>
        <w:autoSpaceDN w:val="0"/>
        <w:adjustRightInd w:val="0"/>
        <w:spacing w:before="72" w:after="0" w:line="240" w:lineRule="auto"/>
        <w:ind w:left="1620"/>
        <w:rPr>
          <w:rFonts w:ascii="Times New Roman CYR" w:hAnsi="Times New Roman CYR" w:cs="Times New Roman CYR"/>
          <w:b/>
          <w:bCs/>
          <w:sz w:val="26"/>
        </w:rPr>
      </w:pPr>
      <w:r w:rsidRPr="00442586">
        <w:rPr>
          <w:rFonts w:ascii="Times New Roman CYR" w:hAnsi="Times New Roman CYR" w:cs="Times New Roman CYR"/>
          <w:b/>
          <w:bCs/>
          <w:sz w:val="26"/>
        </w:rPr>
        <w:t>М</w:t>
      </w:r>
      <w:r w:rsidRPr="00442586">
        <w:rPr>
          <w:rFonts w:ascii="Times New Roman CYR" w:hAnsi="Times New Roman CYR" w:cs="Times New Roman CYR"/>
          <w:b/>
          <w:bCs/>
          <w:sz w:val="20"/>
          <w:szCs w:val="16"/>
        </w:rPr>
        <w:t>АХАТМЫ</w:t>
      </w:r>
      <w:r w:rsidRPr="00442586">
        <w:rPr>
          <w:rFonts w:ascii="Times New Roman CYR" w:hAnsi="Times New Roman CYR" w:cs="Times New Roman CYR"/>
          <w:b/>
          <w:bCs/>
          <w:sz w:val="26"/>
        </w:rPr>
        <w:t xml:space="preserve">, </w:t>
      </w:r>
      <w:r w:rsidRPr="00442586">
        <w:rPr>
          <w:rFonts w:ascii="Times New Roman CYR" w:hAnsi="Times New Roman CYR" w:cs="Times New Roman CYR"/>
          <w:b/>
          <w:bCs/>
          <w:sz w:val="20"/>
          <w:szCs w:val="16"/>
        </w:rPr>
        <w:t xml:space="preserve">КТО </w:t>
      </w:r>
      <w:r w:rsidRPr="00442586">
        <w:rPr>
          <w:rFonts w:ascii="Times New Roman CYR" w:hAnsi="Times New Roman CYR" w:cs="Times New Roman CYR"/>
          <w:b/>
          <w:bCs/>
          <w:sz w:val="26"/>
        </w:rPr>
        <w:t>О</w:t>
      </w:r>
      <w:r w:rsidRPr="00442586">
        <w:rPr>
          <w:rFonts w:ascii="Times New Roman CYR" w:hAnsi="Times New Roman CYR" w:cs="Times New Roman CYR"/>
          <w:b/>
          <w:bCs/>
          <w:sz w:val="20"/>
          <w:szCs w:val="16"/>
        </w:rPr>
        <w:t xml:space="preserve">НИ </w:t>
      </w:r>
      <w:r w:rsidRPr="00442586">
        <w:rPr>
          <w:rFonts w:ascii="Times New Roman CYR" w:hAnsi="Times New Roman CYR" w:cs="Times New Roman CYR"/>
          <w:b/>
          <w:bCs/>
          <w:sz w:val="26"/>
        </w:rPr>
        <w:t>(Е.И.Р</w:t>
      </w:r>
      <w:r w:rsidRPr="00442586">
        <w:rPr>
          <w:rFonts w:ascii="Times New Roman CYR" w:hAnsi="Times New Roman CYR" w:cs="Times New Roman CYR"/>
          <w:b/>
          <w:bCs/>
          <w:sz w:val="20"/>
          <w:szCs w:val="16"/>
        </w:rPr>
        <w:t>ЕРИХ</w:t>
      </w:r>
      <w:r w:rsidRPr="00442586">
        <w:rPr>
          <w:rFonts w:ascii="Times New Roman CYR" w:hAnsi="Times New Roman CYR" w:cs="Times New Roman CYR"/>
          <w:b/>
          <w:bCs/>
          <w:sz w:val="26"/>
        </w:rPr>
        <w:t>)</w:t>
      </w:r>
    </w:p>
    <w:p w:rsidR="00666C22" w:rsidRPr="00A1731C" w:rsidRDefault="00666C22" w:rsidP="00666C22">
      <w:pPr>
        <w:widowControl w:val="0"/>
        <w:autoSpaceDE w:val="0"/>
        <w:autoSpaceDN w:val="0"/>
        <w:adjustRightInd w:val="0"/>
        <w:spacing w:before="12" w:after="0" w:line="108" w:lineRule="exact"/>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40" w:lineRule="auto"/>
        <w:ind w:left="108" w:right="384"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Существует единая цепь Иерархии Света, продолжающаяся в Беспредельность, и все истинные Носители Света, появляющиеся и пребывающие ещё и сейчас на нашей Земле, суть Звенья Её. Конечно, Сыны Света, пришедшие с высших миров (Венера и Юпитер) на нашу планету в конце третьей расы нашего круга для ускорения эволюции её человечества, и есть величайшие Духи, стоящие во главе доступной и ближайшей нам по карме Иерархии Света. Они есть Прародители нашего сознания. Им мы обязаны нашим умственным развитием. И, конечно, Они принадлежат к цепи Строителей Космоса. Каждый такой Строитель должен пройти человеческую эволюцию, чтобы затем встать во главе той или иной планеты. Но так как эволюция беспредельна, то и все эти Строители, завершая один цикл эволюции, начинают другой, и снова рождаются, но на Высших Мирах. &lt;...&gt;</w:t>
      </w:r>
    </w:p>
    <w:p w:rsidR="00666C22" w:rsidRPr="00442586" w:rsidRDefault="00666C22" w:rsidP="00666C22">
      <w:pPr>
        <w:widowControl w:val="0"/>
        <w:autoSpaceDE w:val="0"/>
        <w:autoSpaceDN w:val="0"/>
        <w:adjustRightInd w:val="0"/>
        <w:spacing w:after="0" w:line="240" w:lineRule="auto"/>
        <w:ind w:left="108" w:right="384"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Не забудем, что жизнь всех царств была перенесена на нашу планету с Луны, потому </w:t>
      </w:r>
      <w:r w:rsidRPr="00442586">
        <w:rPr>
          <w:rFonts w:ascii="Times New Roman CYR" w:hAnsi="Times New Roman CYR" w:cs="Times New Roman CYR"/>
          <w:sz w:val="24"/>
          <w:szCs w:val="20"/>
        </w:rPr>
        <w:lastRenderedPageBreak/>
        <w:t xml:space="preserve">в «Тайной Доктрине» и указаны двойные предки человечества – Лунные и Солнечные. Лунные предки в действительности и являются сейчас самим человечеством, – вернее, большинством его, но Солнечные предки суть те Сыны Света, которые приняли на себя самоотверженное творчество на пользу всего Космоса и пришли на нашу планету с высших миров, как уже сказано, в конце Третьей Расы нашего Круга. С этого времени Они неустанно воплощались на пороге всех рас, всех великих событий, чтобы каждый раз дать новый сдвиг сознанию человечества. Истинно, жизни Их устланы жертвенными подвигами. Истинно, Они испили многие чаши яда. Так, они – Основатели Великого Братства на Священном Острове во времена Атлантиды, Они же Хранители Транс-Гималайской Твердыни в нашей Расе </w:t>
      </w:r>
      <w:r w:rsidRPr="00442586">
        <w:rPr>
          <w:rStyle w:val="a5"/>
          <w:rFonts w:ascii="Times New Roman CYR" w:hAnsi="Times New Roman CYR" w:cs="Times New Roman CYR"/>
          <w:color w:val="FF0000"/>
          <w:sz w:val="24"/>
          <w:szCs w:val="20"/>
        </w:rPr>
        <w:footnoteReference w:id="5"/>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after="0" w:line="240" w:lineRule="auto"/>
        <w:ind w:left="108" w:right="384"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Твердыня Великого Знания существует с незапамятных времён и стоит на бессменном дозоре эволюции человечества, наблюдая и вправляя в спасительное русло течение мировых событий. Все Великие Учителя связаны с этой Обителью. Все Они – Члены её. Многообразна деятельность этой Твердыни Знания и Света. История всех времён, всех народов хранит свидетельства этой помощи, сокрытой от гласности и обычно приходящей в поворотные пункты истории стран. Принятие или уклонение от неё непременно сопровождались соответственно расцветом или падением страны.</w:t>
      </w:r>
    </w:p>
    <w:p w:rsidR="00666C22" w:rsidRPr="00442586" w:rsidRDefault="00666C22" w:rsidP="00666C22">
      <w:pPr>
        <w:widowControl w:val="0"/>
        <w:autoSpaceDE w:val="0"/>
        <w:autoSpaceDN w:val="0"/>
        <w:adjustRightInd w:val="0"/>
        <w:spacing w:after="0" w:line="240" w:lineRule="auto"/>
        <w:ind w:left="108" w:right="384"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Помощь эта в виде предупреждений или советов и целых Учений проявилась под самыми неожиданными и разнообразными аспектами. По истории красной нитью проходят эти предупреждения. За малыми исключениями, все подобные предупреждения оставались без внимания.</w:t>
      </w:r>
    </w:p>
    <w:p w:rsidR="00666C22" w:rsidRPr="00442586" w:rsidRDefault="00666C22" w:rsidP="00666C22">
      <w:pPr>
        <w:widowControl w:val="0"/>
        <w:autoSpaceDE w:val="0"/>
        <w:autoSpaceDN w:val="0"/>
        <w:adjustRightInd w:val="0"/>
        <w:spacing w:after="0" w:line="240" w:lineRule="auto"/>
        <w:ind w:left="108" w:right="384"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&lt;...&gt; Во всей истории можно видеть, как разнообразно проявлялась и проявляется помощь Великой Общины Света. Так, западная церковь в двенадцатом и тринадцатом веке знала о существовании таинственного Духовного убежища в Сердце Азии, во главе которого тогда стоял Пресвитер Иоанн, как именовал себя этот великий Дух. Этот пресвитер Иоанн от времени до времени посылал Папам и прочим главам церкви свои обличительные грамоты. Из истории мы знаем, как один из Пап снарядил посольство в Среднюю Азию к Пресвитеру Иоанну. Можно представить себе, с какой целью отправлялось подобное посольство, и, конечно, после многих мытарств и превратностей посольство это вернулось восвояси, не найдя Духовной Цитадели.</w:t>
      </w:r>
    </w:p>
    <w:p w:rsidR="00666C22" w:rsidRPr="00442586" w:rsidRDefault="00666C22" w:rsidP="00666C22">
      <w:pPr>
        <w:widowControl w:val="0"/>
        <w:autoSpaceDE w:val="0"/>
        <w:autoSpaceDN w:val="0"/>
        <w:adjustRightInd w:val="0"/>
        <w:spacing w:after="0" w:line="240" w:lineRule="auto"/>
        <w:ind w:left="108" w:right="384"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Да, история знает немало выдающихся лиц, которым суждено было сыграть роль в продвижении человеческой эволюции и перед тем посетивших эту Твердыню Великого Знания. Так, в своё время Парацельс провёл некоторое время в одном из Ашрамов Транс-Гималайской Твердыни, обучаясь великому знанию, которое он изложил во многих томах, часто в затуманенных формулах, ибо велико было гонение на этих светочей знания. Кошмарны преступления невежества против знания. Мрачны страницы правдивой истории! &lt;...&gt; Вспомним и нашу много оклеветанную Ел. П. Блаватскую, пробывшую три года в одном из ашрамов Тибета и принёсшую светлую весть о Махатмах. Если бы не злоба и зависть, окружавшие её, то она написала бы ещё два тома сокровенного учения, в которые вошли бы страницы из жизни Великих Учителей. Но люди предпочли убить её, и труд остался незаконченным. Так история повторяется, так слагается карма человечества </w:t>
      </w:r>
      <w:r w:rsidRPr="00442586">
        <w:rPr>
          <w:rStyle w:val="a5"/>
          <w:rFonts w:ascii="Times New Roman CYR" w:hAnsi="Times New Roman CYR" w:cs="Times New Roman CYR"/>
          <w:color w:val="FF0000"/>
          <w:sz w:val="24"/>
          <w:szCs w:val="20"/>
        </w:rPr>
        <w:footnoteReference w:id="6"/>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after="0" w:line="240" w:lineRule="auto"/>
        <w:ind w:left="108" w:right="384"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Следует понимать, что все Великие Учителя, Махатмы или Белые Братья, на всём протяжении своих жизней были Бодхисатвами. Маха-Коган или Великий Владыка – титул </w:t>
      </w:r>
      <w:r w:rsidRPr="00442586">
        <w:rPr>
          <w:rFonts w:ascii="Times New Roman CYR" w:hAnsi="Times New Roman CYR" w:cs="Times New Roman CYR"/>
          <w:sz w:val="24"/>
          <w:szCs w:val="20"/>
        </w:rPr>
        <w:lastRenderedPageBreak/>
        <w:t xml:space="preserve">Владыки Шамбалы </w:t>
      </w:r>
      <w:r w:rsidRPr="00442586">
        <w:rPr>
          <w:rStyle w:val="a5"/>
          <w:rFonts w:ascii="Times New Roman CYR" w:hAnsi="Times New Roman CYR" w:cs="Times New Roman CYR"/>
          <w:color w:val="FF0000"/>
          <w:sz w:val="24"/>
          <w:szCs w:val="20"/>
        </w:rPr>
        <w:footnoteReference w:id="7"/>
      </w:r>
      <w:r w:rsidRPr="00442586">
        <w:rPr>
          <w:rFonts w:ascii="Times New Roman CYR" w:hAnsi="Times New Roman CYR" w:cs="Times New Roman CYR"/>
          <w:sz w:val="24"/>
          <w:szCs w:val="20"/>
        </w:rPr>
        <w:t xml:space="preserve">. Обязанности, связанные с этим назначением, принимаются по очереди Белыми Братьями, в соответствии с их индивидуальными заданиями. Семь Коганов отвечают Семи Кумарам «Тайной Доктрины», причём эзотерически их восемь </w:t>
      </w:r>
      <w:r w:rsidRPr="00442586">
        <w:rPr>
          <w:rStyle w:val="a5"/>
          <w:rFonts w:ascii="Times New Roman CYR" w:hAnsi="Times New Roman CYR" w:cs="Times New Roman CYR"/>
          <w:color w:val="FF0000"/>
          <w:sz w:val="24"/>
          <w:szCs w:val="20"/>
        </w:rPr>
        <w:footnoteReference w:id="8"/>
      </w:r>
      <w:r w:rsidRPr="00442586">
        <w:rPr>
          <w:rFonts w:ascii="Times New Roman CYR" w:hAnsi="Times New Roman CYR" w:cs="Times New Roman CYR"/>
          <w:sz w:val="24"/>
          <w:szCs w:val="20"/>
        </w:rPr>
        <w:t xml:space="preserve">. Все эти Семь и были Владыками Пламени, одарившими человечество разумом </w:t>
      </w:r>
      <w:r w:rsidRPr="00442586">
        <w:rPr>
          <w:rStyle w:val="a5"/>
          <w:rFonts w:ascii="Times New Roman CYR" w:hAnsi="Times New Roman CYR" w:cs="Times New Roman CYR"/>
          <w:color w:val="FF0000"/>
          <w:sz w:val="24"/>
          <w:szCs w:val="20"/>
        </w:rPr>
        <w:footnoteReference w:id="9"/>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after="0" w:line="240" w:lineRule="auto"/>
        <w:ind w:left="108" w:right="384"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Вы знаете, что Махатма на Востоке означает Великая Душа, Душа, завершившая свой земной путь и работающая на пользу Мира </w:t>
      </w:r>
      <w:r w:rsidRPr="00442586">
        <w:rPr>
          <w:rStyle w:val="a5"/>
          <w:rFonts w:ascii="Times New Roman CYR" w:hAnsi="Times New Roman CYR" w:cs="Times New Roman CYR"/>
          <w:color w:val="FF0000"/>
          <w:sz w:val="24"/>
          <w:szCs w:val="20"/>
        </w:rPr>
        <w:footnoteReference w:id="10"/>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after="0" w:line="240" w:lineRule="auto"/>
        <w:ind w:left="108" w:right="384"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Во главе Сынов Света стоит Архангел Михаил </w:t>
      </w:r>
      <w:r w:rsidRPr="00442586">
        <w:rPr>
          <w:rStyle w:val="a5"/>
          <w:rFonts w:ascii="Times New Roman CYR" w:hAnsi="Times New Roman CYR" w:cs="Times New Roman CYR"/>
          <w:color w:val="FF0000"/>
          <w:sz w:val="24"/>
          <w:szCs w:val="20"/>
        </w:rPr>
        <w:footnoteReference w:id="11"/>
      </w:r>
      <w:r w:rsidRPr="00442586">
        <w:rPr>
          <w:rFonts w:ascii="Times New Roman CYR" w:hAnsi="Times New Roman CYR" w:cs="Times New Roman CYR"/>
          <w:sz w:val="24"/>
          <w:szCs w:val="20"/>
        </w:rPr>
        <w:t xml:space="preserve">, и противником Его в стане Тьмы явился Сатана (всё ещё называемый Люцифером, хотя он давно утратил право на это имя), бывший однажды в числе великих Кумар, одаривших светом разума ещё лишённых его жалких землян. Прочтите в связи с этим легенду о Люцифере в «Криптограммах Востока» </w:t>
      </w:r>
      <w:r w:rsidRPr="00442586">
        <w:rPr>
          <w:rStyle w:val="a5"/>
          <w:rFonts w:ascii="Times New Roman CYR" w:hAnsi="Times New Roman CYR" w:cs="Times New Roman CYR"/>
          <w:color w:val="FF0000"/>
          <w:sz w:val="24"/>
          <w:szCs w:val="20"/>
        </w:rPr>
        <w:footnoteReference w:id="12"/>
      </w:r>
      <w:r w:rsidRPr="00442586">
        <w:rPr>
          <w:rFonts w:ascii="Times New Roman CYR" w:hAnsi="Times New Roman CYR" w:cs="Times New Roman CYR"/>
          <w:sz w:val="24"/>
          <w:szCs w:val="20"/>
        </w:rPr>
        <w:t xml:space="preserve">. Легенда эта заключает в себе </w:t>
      </w:r>
      <w:r w:rsidRPr="00442586">
        <w:rPr>
          <w:rFonts w:ascii="Times New Roman CYR" w:hAnsi="Times New Roman CYR" w:cs="Times New Roman CYR"/>
          <w:i/>
          <w:iCs/>
          <w:sz w:val="24"/>
          <w:szCs w:val="20"/>
        </w:rPr>
        <w:t>великую истину</w:t>
      </w:r>
      <w:r w:rsidRPr="00442586">
        <w:rPr>
          <w:rFonts w:ascii="Times New Roman CYR" w:hAnsi="Times New Roman CYR" w:cs="Times New Roman CYR"/>
          <w:sz w:val="24"/>
          <w:szCs w:val="20"/>
        </w:rPr>
        <w:t xml:space="preserve">. Так Хозяин Земли борется сейчас за самое существование своё. Великий предуказанный Армагеддон нашей расы находится в полном разгаре. И снова Архангел Михаил со Светлым Воинством сражается против Люцифера </w:t>
      </w:r>
      <w:r w:rsidRPr="00442586">
        <w:rPr>
          <w:rStyle w:val="a5"/>
          <w:rFonts w:ascii="Times New Roman CYR" w:hAnsi="Times New Roman CYR" w:cs="Times New Roman CYR"/>
          <w:color w:val="FF0000"/>
          <w:sz w:val="24"/>
          <w:szCs w:val="20"/>
        </w:rPr>
        <w:footnoteReference w:id="13"/>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after="0" w:line="240" w:lineRule="auto"/>
        <w:ind w:left="108" w:right="384"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Братство работает группами, и нарастание задач гармонично соединяет Совет для новых комбинаций. На три отдела разделяется работа. Первый – изыскания улучшения земного плана. Второй – изыскания передачи людям этих результатов. Третий –</w:t>
      </w:r>
      <w:r>
        <w:rPr>
          <w:rFonts w:ascii="Times New Roman CYR" w:hAnsi="Times New Roman CYR" w:cs="Times New Roman CYR"/>
          <w:sz w:val="24"/>
          <w:szCs w:val="20"/>
        </w:rPr>
        <w:t xml:space="preserve"> </w:t>
      </w:r>
      <w:r w:rsidRPr="00442586">
        <w:rPr>
          <w:rFonts w:ascii="Times New Roman CYR" w:hAnsi="Times New Roman CYR" w:cs="Times New Roman CYR"/>
          <w:sz w:val="24"/>
          <w:szCs w:val="20"/>
        </w:rPr>
        <w:t>изыскания способов сообщения с дальними мирами. Первый – требует трудолюбия и терпения, третий – требует находчивости и бесстрашия, второй – требует такого самоотвержения, что самый трудный полет является отдыхом.</w:t>
      </w:r>
    </w:p>
    <w:p w:rsidR="00666C22" w:rsidRPr="00A1731C" w:rsidRDefault="00666C22" w:rsidP="00666C22">
      <w:pPr>
        <w:widowControl w:val="0"/>
        <w:autoSpaceDE w:val="0"/>
        <w:autoSpaceDN w:val="0"/>
        <w:adjustRightInd w:val="0"/>
        <w:spacing w:after="0" w:line="240" w:lineRule="auto"/>
        <w:ind w:left="108" w:right="384" w:firstLine="396"/>
        <w:jc w:val="both"/>
        <w:rPr>
          <w:rFonts w:ascii="Times New Roman CYR" w:hAnsi="Times New Roman CYR" w:cs="Times New Roman CYR"/>
          <w:color w:val="009999"/>
          <w:position w:val="5"/>
          <w:sz w:val="16"/>
          <w:szCs w:val="12"/>
        </w:rPr>
      </w:pPr>
      <w:r w:rsidRPr="00442586">
        <w:rPr>
          <w:rFonts w:ascii="Times New Roman CYR" w:hAnsi="Times New Roman CYR" w:cs="Times New Roman CYR"/>
          <w:sz w:val="24"/>
          <w:szCs w:val="20"/>
        </w:rPr>
        <w:t xml:space="preserve">Но сейчас время грозного решающего Армагеддона (1938), и потому все исследования, все научные работы временно прекращены, и все Светлые Силы направлены на отражение непрестанных нападений и страшных ухищрений Чёрного Братства на двух планах </w:t>
      </w:r>
      <w:r w:rsidRPr="00442586">
        <w:rPr>
          <w:rStyle w:val="a5"/>
          <w:rFonts w:ascii="Times New Roman CYR" w:hAnsi="Times New Roman CYR" w:cs="Times New Roman CYR"/>
          <w:color w:val="FF0000"/>
          <w:sz w:val="24"/>
          <w:szCs w:val="20"/>
        </w:rPr>
        <w:footnoteReference w:id="14"/>
      </w:r>
      <w:r w:rsidRPr="00442586">
        <w:rPr>
          <w:rFonts w:ascii="Times New Roman CYR" w:hAnsi="Times New Roman CYR" w:cs="Times New Roman CYR"/>
          <w:sz w:val="24"/>
          <w:szCs w:val="20"/>
        </w:rPr>
        <w:t xml:space="preserve">. Так, на сторожевой Башне не знают ни сна, ни отдыха. Кто из землян может представить себе это состояние величайшего напряжения?! При этом многие Братья большую часть времени проводят в Тонком Мире, ибо именно там слагаются терафимы победы. Так, в Тонком Мире звучит сейчас призыв и победная песнь Воинов Шамбалы. Тысячелетия великая Твердыня Света готовилась к этой борьбе с силами тьмы. Предуказанный Армагеддон ужасен, все подземные чудища участвуют в нём, в него вовлечены Силы всех планов! Разве творимое сейчас безумие не указывает на необычные времена! Кто задумывается над тем, что угрожает нашей планете? Многие ли знают, что главная забота Твердыни Света отстоять нашу планету от преждевременного взрыва? Ведь самые страшные прорывы подземного огня угрожают нашей планете. На дне океана во многих местах кора земная очень изъедена. Кто думает об этих грозных знаках? </w:t>
      </w:r>
      <w:r w:rsidRPr="00442586">
        <w:rPr>
          <w:rStyle w:val="a5"/>
          <w:rFonts w:ascii="Times New Roman CYR" w:hAnsi="Times New Roman CYR" w:cs="Times New Roman CYR"/>
          <w:color w:val="FF0000"/>
          <w:sz w:val="24"/>
          <w:szCs w:val="20"/>
        </w:rPr>
        <w:footnoteReference w:id="15"/>
      </w:r>
    </w:p>
    <w:p w:rsidR="00666C22" w:rsidRPr="00442586" w:rsidRDefault="00666C22" w:rsidP="00666C22">
      <w:pPr>
        <w:widowControl w:val="0"/>
        <w:autoSpaceDE w:val="0"/>
        <w:autoSpaceDN w:val="0"/>
        <w:adjustRightInd w:val="0"/>
        <w:spacing w:after="0" w:line="240" w:lineRule="auto"/>
        <w:ind w:left="108" w:right="384"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lastRenderedPageBreak/>
        <w:t xml:space="preserve">Конечно, Махатмы Гималаев не могут длительно соприкасаться с аурами землян и даже просто находиться в атмосфере долин из-за несоответствия в вибрациях, потому продолжительный контакт обоюдно вреден и, в случае землян, даже разрушителен. Так во времена Е.П.Блаватской Махатма К.Х., чаще других соприкасавшийся с аурой долин, был отозван Своим Иерархом в Твердыню для восстановления сил. Также мы знаем, когда другой Махатма </w:t>
      </w:r>
      <w:r w:rsidRPr="00442586">
        <w:rPr>
          <w:rStyle w:val="a5"/>
          <w:rFonts w:ascii="Times New Roman CYR" w:hAnsi="Times New Roman CYR" w:cs="Times New Roman CYR"/>
          <w:color w:val="FF0000"/>
          <w:sz w:val="24"/>
          <w:szCs w:val="20"/>
        </w:rPr>
        <w:footnoteReference w:id="16"/>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приезжал для свидания с Е.П.Блаватской в горы Сиккима, Он почти всё время вдыхал особый препарат из озона. Мы знаем, что Будда и Христос не могли долго оставаться в городах и среди народа и часто уходили в пустыню.</w:t>
      </w:r>
    </w:p>
    <w:p w:rsidR="00666C22" w:rsidRPr="00442586" w:rsidRDefault="00666C22" w:rsidP="00666C22">
      <w:pPr>
        <w:widowControl w:val="0"/>
        <w:autoSpaceDE w:val="0"/>
        <w:autoSpaceDN w:val="0"/>
        <w:adjustRightInd w:val="0"/>
        <w:spacing w:after="0" w:line="240" w:lineRule="auto"/>
        <w:ind w:left="108" w:right="384"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Гималайские Махатмы живут в полном уединении и допускают в свою Твердыню одного, много двух кандидатов в столетие. Конечно, бывают исключения. Но Они посылают своих учеников и младших собратьев воплощаться на Землю с определённой миссией и следят и руководят ими с самого детства. Оккультная связь, установленная многими тысячелетиями, делает духовный контакт лёгким, и скорейшее открытие центров и трансмутация их огнём, дающая огненный провод яснослышания и ясновидения, становятся возможными. Конечно, даже при такой готовности духа со стороны собрата-ученика должно быть явлено ничем непоколебимое устремление и великое напряжение в следовании за Рукою Ведущей. Много испытаний проходит он даже на последней ступени, и трудности громоздятся и порой кажутся непреодолимыми. Также и Иуды неизбежны на пути, дабы ярче запечатлён был путь Света. И символ испития чаши яда остаётся нераздельным с путём служения человечеству. Иногда Махатмы призывают к себе собратьев на некоторый срок в один из своих Ашрамов и подготовляют их организм для сокровенных восприятий тонких энергий и передают им инструкции. Так было с Е.П.Блаватской, которая провела три года в Их Ашраме перед принесением миру «Тайной Доктрины» </w:t>
      </w:r>
      <w:r w:rsidRPr="00442586">
        <w:rPr>
          <w:rStyle w:val="a5"/>
          <w:rFonts w:ascii="Times New Roman CYR" w:hAnsi="Times New Roman CYR" w:cs="Times New Roman CYR"/>
          <w:color w:val="FF0000"/>
          <w:sz w:val="24"/>
          <w:szCs w:val="20"/>
        </w:rPr>
        <w:footnoteReference w:id="17"/>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8"/>
          <w:szCs w:val="24"/>
        </w:rPr>
      </w:pPr>
    </w:p>
    <w:p w:rsidR="00666C22" w:rsidRPr="00442586" w:rsidRDefault="00666C22" w:rsidP="00666C22">
      <w:pPr>
        <w:widowControl w:val="0"/>
        <w:autoSpaceDE w:val="0"/>
        <w:autoSpaceDN w:val="0"/>
        <w:adjustRightInd w:val="0"/>
        <w:spacing w:after="0" w:line="240" w:lineRule="auto"/>
        <w:ind w:left="4548"/>
        <w:rPr>
          <w:rFonts w:ascii="Times New Roman CYR" w:hAnsi="Times New Roman CYR" w:cs="Times New Roman CYR"/>
          <w:i/>
          <w:iCs/>
          <w:sz w:val="24"/>
          <w:szCs w:val="20"/>
        </w:rPr>
      </w:pPr>
      <w:r w:rsidRPr="00442586">
        <w:rPr>
          <w:rFonts w:ascii="Times New Roman CYR" w:hAnsi="Times New Roman CYR" w:cs="Times New Roman CYR"/>
          <w:i/>
          <w:iCs/>
          <w:sz w:val="24"/>
          <w:szCs w:val="20"/>
        </w:rPr>
        <w:t>Из писем Е.И.Рерих</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6"/>
          <w:szCs w:val="12"/>
        </w:rPr>
      </w:pPr>
    </w:p>
    <w:p w:rsidR="00666C22" w:rsidRPr="00115678" w:rsidRDefault="00666C22" w:rsidP="00666C22">
      <w:pPr>
        <w:widowControl w:val="0"/>
        <w:autoSpaceDE w:val="0"/>
        <w:autoSpaceDN w:val="0"/>
        <w:adjustRightInd w:val="0"/>
        <w:spacing w:after="0" w:line="240" w:lineRule="auto"/>
        <w:rPr>
          <w:rFonts w:ascii="Times New Roman CYR" w:hAnsi="Times New Roman CYR" w:cs="Times New Roman CYR"/>
          <w:sz w:val="26"/>
          <w:szCs w:val="26"/>
        </w:rPr>
      </w:pPr>
      <w:r>
        <w:rPr>
          <w:rFonts w:ascii="Times New Roman CYR" w:hAnsi="Times New Roman CYR" w:cs="Times New Roman CYR"/>
          <w:sz w:val="26"/>
          <w:szCs w:val="26"/>
        </w:rPr>
        <w:br w:type="page"/>
      </w:r>
    </w:p>
    <w:p w:rsidR="00666C22" w:rsidRPr="00442586" w:rsidRDefault="00666C22" w:rsidP="00666C22">
      <w:pPr>
        <w:widowControl w:val="0"/>
        <w:autoSpaceDE w:val="0"/>
        <w:autoSpaceDN w:val="0"/>
        <w:adjustRightInd w:val="0"/>
        <w:spacing w:before="60" w:after="0" w:line="240" w:lineRule="auto"/>
        <w:ind w:left="1344"/>
        <w:rPr>
          <w:rFonts w:ascii="Times New Roman CYR" w:hAnsi="Times New Roman CYR" w:cs="Times New Roman CYR"/>
          <w:b/>
          <w:bCs/>
          <w:sz w:val="36"/>
          <w:szCs w:val="32"/>
        </w:rPr>
      </w:pPr>
      <w:r w:rsidRPr="00442586">
        <w:rPr>
          <w:rFonts w:ascii="Times New Roman CYR" w:hAnsi="Times New Roman CYR" w:cs="Times New Roman CYR"/>
          <w:b/>
          <w:bCs/>
          <w:sz w:val="36"/>
          <w:szCs w:val="32"/>
        </w:rPr>
        <w:lastRenderedPageBreak/>
        <w:t>КНИГА ПЕРВАЯ</w:t>
      </w:r>
    </w:p>
    <w:p w:rsidR="00666C22" w:rsidRPr="00442586" w:rsidRDefault="00666C22" w:rsidP="00666C22">
      <w:pPr>
        <w:widowControl w:val="0"/>
        <w:autoSpaceDE w:val="0"/>
        <w:autoSpaceDN w:val="0"/>
        <w:adjustRightInd w:val="0"/>
        <w:spacing w:before="12" w:after="0" w:line="192" w:lineRule="exact"/>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ind w:left="1344"/>
        <w:rPr>
          <w:rFonts w:ascii="Times New Roman CYR" w:hAnsi="Times New Roman CYR" w:cs="Times New Roman CYR"/>
          <w:b/>
          <w:bCs/>
          <w:sz w:val="26"/>
        </w:rPr>
      </w:pPr>
      <w:r w:rsidRPr="00442586">
        <w:rPr>
          <w:rFonts w:ascii="Times New Roman CYR" w:hAnsi="Times New Roman CYR" w:cs="Times New Roman CYR"/>
          <w:b/>
          <w:bCs/>
          <w:sz w:val="26"/>
        </w:rPr>
        <w:t>ТРОПА УЧЕНИЧЕСТВА</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A1731C" w:rsidRDefault="00666C22" w:rsidP="00666C22">
      <w:pPr>
        <w:widowControl w:val="0"/>
        <w:autoSpaceDE w:val="0"/>
        <w:autoSpaceDN w:val="0"/>
        <w:adjustRightInd w:val="0"/>
        <w:spacing w:before="12" w:after="0" w:line="144" w:lineRule="exact"/>
        <w:rPr>
          <w:rFonts w:ascii="Times New Roman CYR" w:hAnsi="Times New Roman CYR" w:cs="Times New Roman CYR"/>
          <w:sz w:val="18"/>
          <w:szCs w:val="14"/>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ind w:left="252" w:right="252"/>
        <w:jc w:val="center"/>
        <w:rPr>
          <w:rFonts w:ascii="Times New Roman CYR" w:hAnsi="Times New Roman CYR" w:cs="Times New Roman CYR"/>
          <w:sz w:val="26"/>
        </w:rPr>
      </w:pPr>
      <w:r w:rsidRPr="00442586">
        <w:rPr>
          <w:rFonts w:ascii="Times New Roman CYR" w:hAnsi="Times New Roman CYR" w:cs="Times New Roman CYR"/>
          <w:sz w:val="26"/>
        </w:rPr>
        <w:t>П</w:t>
      </w:r>
      <w:r w:rsidRPr="00442586">
        <w:rPr>
          <w:rFonts w:ascii="Times New Roman CYR" w:hAnsi="Times New Roman CYR" w:cs="Times New Roman CYR"/>
          <w:sz w:val="20"/>
          <w:szCs w:val="16"/>
        </w:rPr>
        <w:t xml:space="preserve">ИСЬМО </w:t>
      </w:r>
      <w:r w:rsidRPr="00442586">
        <w:rPr>
          <w:rFonts w:ascii="Times New Roman CYR" w:hAnsi="Times New Roman CYR" w:cs="Times New Roman CYR"/>
          <w:sz w:val="26"/>
        </w:rPr>
        <w:t>1</w:t>
      </w:r>
    </w:p>
    <w:p w:rsidR="00666C22" w:rsidRPr="00442586" w:rsidRDefault="00666C22" w:rsidP="00666C22">
      <w:pPr>
        <w:widowControl w:val="0"/>
        <w:autoSpaceDE w:val="0"/>
        <w:autoSpaceDN w:val="0"/>
        <w:adjustRightInd w:val="0"/>
        <w:spacing w:before="12" w:after="0" w:line="144" w:lineRule="exact"/>
        <w:rPr>
          <w:rFonts w:ascii="Times New Roman CYR" w:hAnsi="Times New Roman CYR" w:cs="Times New Roman CYR"/>
          <w:sz w:val="20"/>
          <w:szCs w:val="16"/>
        </w:rPr>
      </w:pPr>
    </w:p>
    <w:p w:rsidR="00666C22" w:rsidRPr="00A1731C" w:rsidRDefault="00666C22" w:rsidP="00666C22">
      <w:pPr>
        <w:widowControl w:val="0"/>
        <w:autoSpaceDE w:val="0"/>
        <w:autoSpaceDN w:val="0"/>
        <w:adjustRightInd w:val="0"/>
        <w:spacing w:after="0" w:line="240" w:lineRule="auto"/>
        <w:ind w:left="108" w:right="108"/>
        <w:jc w:val="center"/>
        <w:rPr>
          <w:rFonts w:ascii="Times New Roman CYR" w:hAnsi="Times New Roman CYR" w:cs="Times New Roman CYR"/>
          <w:sz w:val="18"/>
          <w:szCs w:val="14"/>
        </w:rPr>
      </w:pPr>
      <w:r w:rsidRPr="00442586">
        <w:rPr>
          <w:rFonts w:ascii="Times New Roman CYR" w:hAnsi="Times New Roman CYR" w:cs="Times New Roman CYR"/>
          <w:sz w:val="24"/>
          <w:szCs w:val="20"/>
        </w:rPr>
        <w:t>К.Х. – С</w:t>
      </w:r>
      <w:r w:rsidRPr="00A1731C">
        <w:rPr>
          <w:rFonts w:ascii="Times New Roman CYR" w:hAnsi="Times New Roman CYR" w:cs="Times New Roman CYR"/>
          <w:sz w:val="18"/>
          <w:szCs w:val="14"/>
        </w:rPr>
        <w:t>ИННЕТТУ</w:t>
      </w:r>
    </w:p>
    <w:p w:rsidR="00666C22" w:rsidRPr="00442586" w:rsidRDefault="00666C22" w:rsidP="00666C22">
      <w:pPr>
        <w:widowControl w:val="0"/>
        <w:autoSpaceDE w:val="0"/>
        <w:autoSpaceDN w:val="0"/>
        <w:adjustRightInd w:val="0"/>
        <w:spacing w:before="48" w:after="0" w:line="240" w:lineRule="auto"/>
        <w:ind w:left="252" w:right="252"/>
        <w:jc w:val="center"/>
        <w:rPr>
          <w:rFonts w:ascii="Times New Roman CYR" w:hAnsi="Times New Roman CYR" w:cs="Times New Roman CYR"/>
          <w:sz w:val="24"/>
          <w:szCs w:val="20"/>
        </w:rPr>
      </w:pPr>
      <w:r w:rsidRPr="00442586">
        <w:rPr>
          <w:rFonts w:ascii="Times New Roman CYR" w:hAnsi="Times New Roman CYR" w:cs="Times New Roman CYR"/>
          <w:sz w:val="24"/>
          <w:szCs w:val="20"/>
        </w:rPr>
        <w:t>П</w:t>
      </w:r>
      <w:r w:rsidRPr="00A1731C">
        <w:rPr>
          <w:rFonts w:ascii="Times New Roman CYR" w:hAnsi="Times New Roman CYR" w:cs="Times New Roman CYR"/>
          <w:sz w:val="18"/>
          <w:szCs w:val="14"/>
        </w:rPr>
        <w:t xml:space="preserve">ОЛУЧЕНО В </w:t>
      </w:r>
      <w:r w:rsidRPr="00442586">
        <w:rPr>
          <w:rFonts w:ascii="Times New Roman CYR" w:hAnsi="Times New Roman CYR" w:cs="Times New Roman CYR"/>
          <w:sz w:val="24"/>
          <w:szCs w:val="20"/>
        </w:rPr>
        <w:t>С</w:t>
      </w:r>
      <w:r w:rsidRPr="00A1731C">
        <w:rPr>
          <w:rFonts w:ascii="Times New Roman CYR" w:hAnsi="Times New Roman CYR" w:cs="Times New Roman CYR"/>
          <w:sz w:val="18"/>
          <w:szCs w:val="14"/>
        </w:rPr>
        <w:t xml:space="preserve">ИМЛЕ ОКОЛО </w:t>
      </w:r>
      <w:r w:rsidRPr="00442586">
        <w:rPr>
          <w:rFonts w:ascii="Times New Roman CYR" w:hAnsi="Times New Roman CYR" w:cs="Times New Roman CYR"/>
          <w:sz w:val="24"/>
          <w:szCs w:val="20"/>
        </w:rPr>
        <w:t xml:space="preserve">15 </w:t>
      </w:r>
      <w:r w:rsidRPr="00A1731C">
        <w:rPr>
          <w:rFonts w:ascii="Times New Roman CYR" w:hAnsi="Times New Roman CYR" w:cs="Times New Roman CYR"/>
          <w:sz w:val="18"/>
          <w:szCs w:val="14"/>
        </w:rPr>
        <w:t xml:space="preserve">ОКТЯБРЯ </w:t>
      </w:r>
      <w:r w:rsidRPr="00442586">
        <w:rPr>
          <w:rFonts w:ascii="Times New Roman CYR" w:hAnsi="Times New Roman CYR" w:cs="Times New Roman CYR"/>
          <w:sz w:val="24"/>
          <w:szCs w:val="20"/>
        </w:rPr>
        <w:t xml:space="preserve">1880 </w:t>
      </w:r>
      <w:r w:rsidRPr="00A1731C">
        <w:rPr>
          <w:rFonts w:ascii="Times New Roman CYR" w:hAnsi="Times New Roman CYR" w:cs="Times New Roman CYR"/>
          <w:sz w:val="18"/>
          <w:szCs w:val="14"/>
        </w:rPr>
        <w:t>Г</w:t>
      </w:r>
      <w:r w:rsidRPr="00442586">
        <w:rPr>
          <w:rFonts w:ascii="Times New Roman CYR" w:hAnsi="Times New Roman CYR" w:cs="Times New Roman CYR"/>
          <w:sz w:val="24"/>
          <w:szCs w:val="20"/>
        </w:rPr>
        <w:t>.</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[Ответ на просьбу А.П.Синнетта явить чудеса]</w:t>
      </w:r>
    </w:p>
    <w:p w:rsidR="00666C22" w:rsidRPr="00442586" w:rsidRDefault="00666C22" w:rsidP="00666C22">
      <w:pPr>
        <w:widowControl w:val="0"/>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&lt;...&gt; С какой бы точки зрения вы ни взглянули – мир находится всё ещё в своей первой стадии освобождения, если не развития, следовательно, не готов. Совершенно справедливо, мы </w:t>
      </w:r>
      <w:r w:rsidRPr="00442586">
        <w:rPr>
          <w:rFonts w:ascii="Times New Roman CYR" w:hAnsi="Times New Roman CYR" w:cs="Times New Roman CYR"/>
          <w:color w:val="000099"/>
          <w:position w:val="6"/>
          <w:sz w:val="20"/>
          <w:szCs w:val="16"/>
        </w:rPr>
        <w:t xml:space="preserve">(Махатмы) </w:t>
      </w:r>
      <w:r w:rsidRPr="00442586">
        <w:rPr>
          <w:rFonts w:ascii="Times New Roman CYR" w:hAnsi="Times New Roman CYR" w:cs="Times New Roman CYR"/>
          <w:sz w:val="24"/>
          <w:szCs w:val="20"/>
        </w:rPr>
        <w:t>действуем естественными, а не сверхъестественными средствами и законами. Но так как, с одной стороны, наука не будет в состоянии (в её настоящем положении) объяснить чудеса, даваемые во имя её, а с другой, невежественные массы всё же будут рассматривать феномен в свете чуда, то каждый свидетель случившегося будет выведен из равновесия, и результаты будут прискорбны. &lt;...&gt;</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Бездумны те, кто, размышляя над настоящим, добровольно закрывают глаза на прошлое, оставаясь, естественно, слепыми к будущему! Я далёк от мысли причислять вас к последним, потому и пытаюсь пояснить. Если бы мы согласились на ваше желание [продемонстрировать публике чудеса], знаете ли вы какие в действительности последствия возникли бы по следам успеха? Неумолимая тень, которая следует за всеми человеческими нововведениями, уже надвигается. Тем не менее, лишь немногие сознают её приближение и опасность. Что же должны ожидать те, кто предложат миру нововведение, в которое если и будет уверовано, то, благодаря человеческому невежеству, это конечно будет приписано тёмным силам, в которые верят и которых страшатся две трети человечества? Вы говорите: половина Лондона была бы обращена, если бы вы могли доставить им «Пионера» в день его выпуска. Осмелюсь заявить, что если бы люди поверили в правдивость этого, они убили бы вас до того, как вы обошли бы Гайд Парк; если же они не поверили бы в правдивость этого, то самое меньшее, что случилось бы, – это потеря вашей репутации и доброго имени за пропаганду таких идей.</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Успех подобной попытки должен быть рассчитан и основан на знании людей, вас окружающих. Оно полностью зависит от социальных и моральных условий людей, при их касании к этим глубочайшим и наиболее сокровенным вопросам, могущим взволновать человеческий ум, от божественных сил в человеке и возможностей, заключающихся в природе. Многие ли, даже среди ваших лучших друзей, тех, которые окружают вас, более, нежели только поверхностно заинтересованы этими непонятными сокровенными проблемами? Вы могли бы их пересчитать по пальцам вашей правой руки.</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Ваша раса похваляется освобождением в их столетии гения, так долго заключённого в тесный сосуд догматизма и нетерпимости, – гения знания, мудрости и свободы мысли. Она говорит, что, в свою очередь, невежественные предрассудки и религиозное изуверство, закупоренные в бутыль наподобие злому джину древности и запечатанные Соломонами от науки, покоятся на дне морском и никогда больше не смогут выбраться на поверхность и царствовать над миром, как это было во дни оные; что общественный разум совершенно свободен и, одним словом, готов воспринять любую указанную истину. Но действительно ли это так, мой уважаемый друг? Опытное знание не совсем ведёт начало от 1662 г., когда Бэкон, Роберт Бойль и Епископ Честерский превратили по королевскому указу свой </w:t>
      </w:r>
      <w:r w:rsidRPr="00442586">
        <w:rPr>
          <w:rFonts w:ascii="Times New Roman CYR" w:hAnsi="Times New Roman CYR" w:cs="Times New Roman CYR"/>
          <w:sz w:val="24"/>
          <w:szCs w:val="20"/>
        </w:rPr>
        <w:lastRenderedPageBreak/>
        <w:t xml:space="preserve">«Невидимый колледж» в Общество поощрения экспериментальной науки. Века прежде, нежели Королевское Общество сделалось реальностью на плане «Пророческих начертаний», врождённое стремление к скрытому, страстная любовь к природе и её изучению привели людей в каждом поколении к попыткам и проникновению в её тайны глубже, нежели это делали их предшественники. Roma ante Romulum fuit </w:t>
      </w:r>
      <w:r w:rsidRPr="00442586">
        <w:rPr>
          <w:rStyle w:val="a5"/>
          <w:rFonts w:ascii="Times New Roman CYR" w:hAnsi="Times New Roman CYR" w:cs="Times New Roman CYR"/>
          <w:color w:val="FF0000"/>
          <w:sz w:val="24"/>
          <w:szCs w:val="20"/>
        </w:rPr>
        <w:footnoteReference w:id="18"/>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 аксиома, преподаваемая в ваших английских школах. Отвлечённые запросы в самые смущающие, запутанные проблемы не возникли в мозгу Архимеда как внезапный, до сих пор незатронутый вопрос. Это было, скорее, размышление прежних запросов в этом же направлении и людьми, отделёнными от его дней длинным периодом, гораздо длиннейшим, нежели время, отделяющее вас от Великого Сиракузца </w:t>
      </w:r>
      <w:r w:rsidRPr="00442586">
        <w:rPr>
          <w:rFonts w:ascii="Times New Roman CYR" w:hAnsi="Times New Roman CYR" w:cs="Times New Roman CYR"/>
          <w:color w:val="000099"/>
          <w:position w:val="6"/>
          <w:sz w:val="20"/>
          <w:szCs w:val="16"/>
        </w:rPr>
        <w:t>(Архимеда)</w:t>
      </w:r>
      <w:r w:rsidRPr="00442586">
        <w:rPr>
          <w:rFonts w:ascii="Times New Roman CYR" w:hAnsi="Times New Roman CYR" w:cs="Times New Roman CYR"/>
          <w:sz w:val="24"/>
          <w:szCs w:val="20"/>
        </w:rPr>
        <w:t xml:space="preserve">. </w:t>
      </w:r>
      <w:r w:rsidRPr="00442586">
        <w:rPr>
          <w:rFonts w:ascii="Times New Roman CYR" w:hAnsi="Times New Roman CYR" w:cs="Times New Roman CYR"/>
          <w:i/>
          <w:iCs/>
          <w:sz w:val="24"/>
          <w:szCs w:val="20"/>
        </w:rPr>
        <w:t xml:space="preserve">Врил </w:t>
      </w:r>
      <w:r w:rsidRPr="00442586">
        <w:rPr>
          <w:rFonts w:ascii="Times New Roman CYR" w:hAnsi="Times New Roman CYR" w:cs="Times New Roman CYR"/>
          <w:sz w:val="24"/>
          <w:szCs w:val="20"/>
        </w:rPr>
        <w:t xml:space="preserve">«Грядущей Расы» </w:t>
      </w:r>
      <w:r w:rsidRPr="00442586">
        <w:rPr>
          <w:rStyle w:val="a5"/>
          <w:rFonts w:ascii="Times New Roman CYR" w:hAnsi="Times New Roman CYR" w:cs="Times New Roman CYR"/>
          <w:color w:val="FF0000"/>
          <w:sz w:val="24"/>
          <w:szCs w:val="20"/>
        </w:rPr>
        <w:footnoteReference w:id="19"/>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был общим достоянием рас, уже исчезнувших. А так как сейчас и само существование наших гигантских предков подвергается сомнению – хотя в Гималаях, и притом на территории, принадлежащей вам </w:t>
      </w:r>
      <w:r w:rsidRPr="00442586">
        <w:rPr>
          <w:rFonts w:ascii="Times New Roman CYR" w:hAnsi="Times New Roman CYR" w:cs="Times New Roman CYR"/>
          <w:color w:val="000099"/>
          <w:position w:val="6"/>
          <w:sz w:val="20"/>
          <w:szCs w:val="16"/>
        </w:rPr>
        <w:t>(англичанам)</w:t>
      </w:r>
      <w:r w:rsidRPr="00442586">
        <w:rPr>
          <w:rFonts w:ascii="Times New Roman CYR" w:hAnsi="Times New Roman CYR" w:cs="Times New Roman CYR"/>
          <w:sz w:val="24"/>
          <w:szCs w:val="20"/>
        </w:rPr>
        <w:t xml:space="preserve">, имеется пещера, полная скелетов этих великанов, – а их огромные остатки, будучи найдены, неизменно рассматриваются как единичные причуды природы, то также и </w:t>
      </w:r>
      <w:r w:rsidRPr="00442586">
        <w:rPr>
          <w:rFonts w:ascii="Times New Roman CYR" w:hAnsi="Times New Roman CYR" w:cs="Times New Roman CYR"/>
          <w:i/>
          <w:iCs/>
          <w:sz w:val="24"/>
          <w:szCs w:val="20"/>
        </w:rPr>
        <w:t xml:space="preserve">врил </w:t>
      </w:r>
      <w:r w:rsidRPr="00442586">
        <w:rPr>
          <w:rStyle w:val="a5"/>
          <w:rFonts w:ascii="Times New Roman CYR" w:hAnsi="Times New Roman CYR" w:cs="Times New Roman CYR"/>
          <w:iCs/>
          <w:color w:val="FF0000"/>
          <w:sz w:val="24"/>
          <w:szCs w:val="20"/>
        </w:rPr>
        <w:footnoteReference w:id="20"/>
      </w:r>
      <w:r w:rsidRPr="00442586">
        <w:rPr>
          <w:rFonts w:ascii="Times New Roman CYR" w:hAnsi="Times New Roman CYR" w:cs="Times New Roman CYR"/>
          <w:sz w:val="24"/>
          <w:szCs w:val="20"/>
        </w:rPr>
        <w:t xml:space="preserve">, или </w:t>
      </w:r>
      <w:r w:rsidRPr="00442586">
        <w:rPr>
          <w:rFonts w:ascii="Times New Roman CYR" w:hAnsi="Times New Roman CYR" w:cs="Times New Roman CYR"/>
          <w:i/>
          <w:iCs/>
          <w:sz w:val="24"/>
          <w:szCs w:val="20"/>
        </w:rPr>
        <w:t xml:space="preserve">Акаша </w:t>
      </w:r>
      <w:r w:rsidRPr="00442586">
        <w:rPr>
          <w:rFonts w:ascii="Times New Roman CYR" w:hAnsi="Times New Roman CYR" w:cs="Times New Roman CYR"/>
          <w:sz w:val="24"/>
          <w:szCs w:val="20"/>
        </w:rPr>
        <w:t xml:space="preserve">– как мы называем это, рассматривается как невозможность, миф. А без совершенного знания </w:t>
      </w:r>
      <w:r w:rsidRPr="00442586">
        <w:rPr>
          <w:rFonts w:ascii="Times New Roman CYR" w:hAnsi="Times New Roman CYR" w:cs="Times New Roman CYR"/>
          <w:i/>
          <w:iCs/>
          <w:sz w:val="24"/>
          <w:szCs w:val="20"/>
        </w:rPr>
        <w:t>Акаши</w:t>
      </w:r>
      <w:r w:rsidRPr="00442586">
        <w:rPr>
          <w:rFonts w:ascii="Times New Roman CYR" w:hAnsi="Times New Roman CYR" w:cs="Times New Roman CYR"/>
          <w:sz w:val="24"/>
          <w:szCs w:val="20"/>
        </w:rPr>
        <w:t>, её комбинаций и свойств, как может наука надеяться объяснить подобные феномены? Мы не сомневаемся, что представители вашей науки открыты убеждениям, тем не менее, факты сначала должны быть доказаны им, должны сделаться их собственностью, должны отвечать, подчиняться их способам исследования, только тогда они сочтут их допустимыми в качестве фактов. &lt;...&gt;</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Это относится и к науке, насколько мы ознакомлены с нею. Что же касается человеческой природы вообще, она такая же сейчас, какою она была миллионы лет тому назад: предрассудки, основанные на себялюбии, общее нежелание отказаться от установленного порядка вещей ради нового образа жизни и мыслей – а оккультное изучение требует всего этого и ещё гораздо больше; гордость и упрямое сопротивление Истине, если это ниспровергает их прежние понятия вещей. Такова характеристика вашего века, и в особенности среднего и низшего классов. Каковы же будут следствия самых поражающих феноменов, если предположить, что мы согласились произвести их? Несмотря на успех, опасность росла бы пропорционально этому успеху. Скоро не осталось бы выбора, пришлось бы продолжать всё усиливая или же вступить в бесконечную борьбу с предрассудками и невежеством, убитыми вашим собственным оружием. Доказательство за доказательством требовались бы и должны были бы быть доставляемы; каждый последующий феномен ожидался бы более чудесным, нежели предыдущий. Ваше ежедневное замечание, что нельзя ожидать, чтобы человек поверил, пока он не сделался очевидцем, но хватило ли бы человеческой жизни, чтобы удовлетворить весь мир скептиков? Могло бы быть лёгким делом увеличение в Симле числа первых уверовавших до сотни и тысячи, но что же до остальных сотен миллионов, которые не смогли быть очевидцами? Невежды, не будучи в состоянии бороться с невидимыми операторами, в один из дней дали бы выход своей ярости, обрушившись на видимых работающих агентов; высшие и образованные классы продолжали бы, как всегда, упорствовать в неверии, как и раньше разрывая вас на клочки. Подобно многим вы порицаете нас за нашу большую сдержанность, однако мы кое-что знаем о человеческой природе, ибо опыт долгих веков научил нас. И мы знаем, пока наука не научится чему-нибудь и пока тень догматизма коснеет в сердцах масс, мировые предрассудки должны быть побеждаемы шаг за шагом, а не натиском. Как седая старина </w:t>
      </w:r>
      <w:r w:rsidRPr="00442586">
        <w:rPr>
          <w:rFonts w:ascii="Times New Roman CYR" w:hAnsi="Times New Roman CYR" w:cs="Times New Roman CYR"/>
          <w:sz w:val="24"/>
          <w:szCs w:val="20"/>
        </w:rPr>
        <w:lastRenderedPageBreak/>
        <w:t>имела более чем одного Сократа, так и туманное будущее даст рождение не одному мученику. Освобождённая наука с презрением отвернула свой лик от мнения Коперника, которое восстанавливало теорию Аристарха Самосского, который утверждал, что «Земля вращалась вокруг своего центра», намного прежде, чем церковь заставила принести Галилея в жертву сожжением во имя Библии. Наиспособнейший математик при дворе Эдуарда VI Роберт Рекрод был замучен голодом в тюрьме своими коллегами, которые издевались над его «Замком Знания», объявляя его открытия</w:t>
      </w:r>
      <w:r>
        <w:rPr>
          <w:rFonts w:ascii="Times New Roman CYR" w:hAnsi="Times New Roman CYR" w:cs="Times New Roman CYR"/>
          <w:sz w:val="24"/>
          <w:szCs w:val="20"/>
        </w:rPr>
        <w:t xml:space="preserve"> </w:t>
      </w:r>
      <w:r w:rsidRPr="00442586">
        <w:rPr>
          <w:rFonts w:ascii="Times New Roman CYR" w:hAnsi="Times New Roman CYR" w:cs="Times New Roman CYR"/>
          <w:sz w:val="24"/>
          <w:szCs w:val="20"/>
        </w:rPr>
        <w:t>«тщетными фантазиями». У. Гилберт Колчестерский, доктор королевы Елизаветы, умер отравленным только потому, что этот истинный основатель опытной науки в Англии имел отважность предварить Галилея, указывая на ошибочное представление Коперника относительно «третьего движения», которое объяснялось параллельностью земной оси вращения. Огромное знание Парацельсов и Агрипп Дейев всегда вызывало сомнение. Наука наложила свою святотатственную руку на великий труд «De Magnete» – «Небесная белая Дева» (Акаша) и другие. И это был знаменитый «Канцлер Англии и Природы» лорд Верулэм [Фрэнсис] Бэкон, который, завоевав имя «Отца индуктивной философии», позволил себе говорить о вышеперечисленных великих людях как об «алхимиках фантастической философии».</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Всё это старая история, скажете вы. Истинно так, но хроники наших дней не отличаются слишком существенно от прежних хроник. Мы должны вспомнить недавние преследования медиумов в Англии, сожжение предполагаемых колдуний и колдунов в Южной Америке, России и на границах Испании, чтобы убедиться, что единственное спасение подлинных искусников в оккультных науках заключается в скептицизме общества: шарлатаны и фокусники – естественные щиты Адептов. Общественная безопасность охраняема лишь тем, что мы держим в тайне страшные оружия, которые иначе могли быть употреблены против общества и которые, как вам уже говорилось, становятся смертельными в руках злодея и себялюбца.</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Я кончаю, напоминая вам, что феномены, которых вы так жаждете, всегда были сохраняемы как награда для тех, кто посвятили свои жизни служению богине Сарасвати – нашей арийской Изиде </w:t>
      </w:r>
      <w:r w:rsidRPr="00442586">
        <w:rPr>
          <w:rStyle w:val="a5"/>
          <w:rFonts w:ascii="Times New Roman CYR" w:hAnsi="Times New Roman CYR" w:cs="Times New Roman CYR"/>
          <w:color w:val="FF0000"/>
          <w:sz w:val="24"/>
          <w:szCs w:val="20"/>
        </w:rPr>
        <w:footnoteReference w:id="21"/>
      </w:r>
      <w:r w:rsidRPr="00442586">
        <w:rPr>
          <w:rFonts w:ascii="Times New Roman CYR" w:hAnsi="Times New Roman CYR" w:cs="Times New Roman CYR"/>
          <w:sz w:val="24"/>
          <w:szCs w:val="20"/>
        </w:rPr>
        <w:t xml:space="preserve">. Если бы они были отданы профанам, что осталось бы нашим верным? Многие из ваших предложений весьма обоснованны, и на них будет обращено внимание. Я внимательно прислушивался к беседе, которая происходила в доме мистера Хьюма. Его аргументы совершенны с точки зрения экзотерической мудрости </w:t>
      </w:r>
      <w:r w:rsidRPr="00442586">
        <w:rPr>
          <w:rStyle w:val="a5"/>
          <w:rFonts w:ascii="Times New Roman CYR" w:hAnsi="Times New Roman CYR" w:cs="Times New Roman CYR"/>
          <w:color w:val="FF0000"/>
          <w:sz w:val="24"/>
          <w:szCs w:val="20"/>
        </w:rPr>
        <w:footnoteReference w:id="22"/>
      </w:r>
      <w:r w:rsidRPr="00442586">
        <w:rPr>
          <w:rFonts w:ascii="Times New Roman CYR" w:hAnsi="Times New Roman CYR" w:cs="Times New Roman CYR"/>
          <w:sz w:val="24"/>
          <w:szCs w:val="20"/>
        </w:rPr>
        <w:t>. Но когда настанет время и ему будет позволено заглянуть в мир эзотеризма с его законами, базирующимися на математически точных расчётах будущего, на неизбежных результатах причин, которые мы всегда вольны создавать и формировать, как хотим, но не способны управлять их следствиями, которые, таким образом, становятся нашими властелинами, только тогда и вы и он поймёте, почему непосвящённым наши действия часто кажутся немудрыми, если не просто безрассудными.</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ind w:left="252" w:right="252"/>
        <w:jc w:val="center"/>
        <w:rPr>
          <w:rFonts w:ascii="Times New Roman CYR" w:hAnsi="Times New Roman CYR" w:cs="Times New Roman CYR"/>
          <w:sz w:val="26"/>
        </w:rPr>
      </w:pPr>
      <w:r w:rsidRPr="00442586">
        <w:rPr>
          <w:rFonts w:ascii="Times New Roman CYR" w:hAnsi="Times New Roman CYR" w:cs="Times New Roman CYR"/>
          <w:sz w:val="26"/>
        </w:rPr>
        <w:t>П</w:t>
      </w:r>
      <w:r w:rsidRPr="00442586">
        <w:rPr>
          <w:rFonts w:ascii="Times New Roman CYR" w:hAnsi="Times New Roman CYR" w:cs="Times New Roman CYR"/>
          <w:sz w:val="20"/>
          <w:szCs w:val="16"/>
        </w:rPr>
        <w:t xml:space="preserve">ИСЬМО </w:t>
      </w:r>
      <w:r w:rsidRPr="00442586">
        <w:rPr>
          <w:rFonts w:ascii="Times New Roman CYR" w:hAnsi="Times New Roman CYR" w:cs="Times New Roman CYR"/>
          <w:sz w:val="26"/>
        </w:rPr>
        <w:t>2</w:t>
      </w:r>
    </w:p>
    <w:p w:rsidR="00666C22" w:rsidRPr="00442586" w:rsidRDefault="00666C22" w:rsidP="00666C22">
      <w:pPr>
        <w:widowControl w:val="0"/>
        <w:autoSpaceDE w:val="0"/>
        <w:autoSpaceDN w:val="0"/>
        <w:adjustRightInd w:val="0"/>
        <w:spacing w:before="12" w:after="0" w:line="144" w:lineRule="exact"/>
        <w:rPr>
          <w:rFonts w:ascii="Times New Roman CYR" w:hAnsi="Times New Roman CYR" w:cs="Times New Roman CYR"/>
          <w:sz w:val="20"/>
          <w:szCs w:val="16"/>
        </w:rPr>
      </w:pPr>
    </w:p>
    <w:p w:rsidR="00666C22" w:rsidRPr="00442586" w:rsidRDefault="00666C22" w:rsidP="00666C22">
      <w:pPr>
        <w:widowControl w:val="0"/>
        <w:autoSpaceDE w:val="0"/>
        <w:autoSpaceDN w:val="0"/>
        <w:adjustRightInd w:val="0"/>
        <w:spacing w:after="0" w:line="288" w:lineRule="auto"/>
        <w:ind w:left="1524" w:right="1524" w:firstLine="996"/>
        <w:jc w:val="center"/>
        <w:rPr>
          <w:rFonts w:ascii="Times New Roman CYR" w:hAnsi="Times New Roman CYR" w:cs="Times New Roman CYR"/>
          <w:sz w:val="24"/>
          <w:szCs w:val="20"/>
        </w:rPr>
      </w:pPr>
      <w:r w:rsidRPr="00442586">
        <w:rPr>
          <w:rFonts w:ascii="Times New Roman CYR" w:hAnsi="Times New Roman CYR" w:cs="Times New Roman CYR"/>
          <w:sz w:val="24"/>
          <w:szCs w:val="20"/>
        </w:rPr>
        <w:t>К.Х. – С</w:t>
      </w:r>
      <w:r w:rsidRPr="00A1731C">
        <w:rPr>
          <w:rFonts w:ascii="Times New Roman CYR" w:hAnsi="Times New Roman CYR" w:cs="Times New Roman CYR"/>
          <w:sz w:val="18"/>
          <w:szCs w:val="14"/>
        </w:rPr>
        <w:t xml:space="preserve">ИННЕТТУ </w:t>
      </w:r>
      <w:r w:rsidRPr="00442586">
        <w:rPr>
          <w:rFonts w:ascii="Times New Roman CYR" w:hAnsi="Times New Roman CYR" w:cs="Times New Roman CYR"/>
          <w:sz w:val="24"/>
          <w:szCs w:val="20"/>
        </w:rPr>
        <w:t>П</w:t>
      </w:r>
      <w:r w:rsidRPr="00A1731C">
        <w:rPr>
          <w:rFonts w:ascii="Times New Roman CYR" w:hAnsi="Times New Roman CYR" w:cs="Times New Roman CYR"/>
          <w:sz w:val="18"/>
          <w:szCs w:val="14"/>
        </w:rPr>
        <w:t xml:space="preserve">ОЛУЧЕНО В </w:t>
      </w:r>
      <w:r w:rsidRPr="00442586">
        <w:rPr>
          <w:rFonts w:ascii="Times New Roman CYR" w:hAnsi="Times New Roman CYR" w:cs="Times New Roman CYR"/>
          <w:sz w:val="24"/>
          <w:szCs w:val="20"/>
        </w:rPr>
        <w:t>С</w:t>
      </w:r>
      <w:r w:rsidRPr="00A1731C">
        <w:rPr>
          <w:rFonts w:ascii="Times New Roman CYR" w:hAnsi="Times New Roman CYR" w:cs="Times New Roman CYR"/>
          <w:sz w:val="18"/>
          <w:szCs w:val="14"/>
        </w:rPr>
        <w:t xml:space="preserve">ИМЛЕ </w:t>
      </w:r>
      <w:r w:rsidRPr="00442586">
        <w:rPr>
          <w:rFonts w:ascii="Times New Roman CYR" w:hAnsi="Times New Roman CYR" w:cs="Times New Roman CYR"/>
          <w:sz w:val="24"/>
          <w:szCs w:val="20"/>
        </w:rPr>
        <w:t xml:space="preserve">19 </w:t>
      </w:r>
      <w:r w:rsidRPr="00A1731C">
        <w:rPr>
          <w:rFonts w:ascii="Times New Roman CYR" w:hAnsi="Times New Roman CYR" w:cs="Times New Roman CYR"/>
          <w:sz w:val="18"/>
          <w:szCs w:val="14"/>
        </w:rPr>
        <w:t xml:space="preserve">ОКТЯБРЯ </w:t>
      </w:r>
      <w:r w:rsidRPr="00442586">
        <w:rPr>
          <w:rFonts w:ascii="Times New Roman CYR" w:hAnsi="Times New Roman CYR" w:cs="Times New Roman CYR"/>
          <w:sz w:val="24"/>
          <w:szCs w:val="20"/>
        </w:rPr>
        <w:t xml:space="preserve">1880 </w:t>
      </w:r>
      <w:r w:rsidRPr="00A1731C">
        <w:rPr>
          <w:rFonts w:ascii="Times New Roman CYR" w:hAnsi="Times New Roman CYR" w:cs="Times New Roman CYR"/>
          <w:sz w:val="18"/>
          <w:szCs w:val="14"/>
        </w:rPr>
        <w:t>Г</w:t>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before="72"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Глубоко уважаемый сэр и брат.</w:t>
      </w:r>
    </w:p>
    <w:p w:rsidR="00666C22" w:rsidRPr="00442586" w:rsidRDefault="00666C22" w:rsidP="00666C22">
      <w:pPr>
        <w:widowControl w:val="0"/>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Мы не будем понимать друг друга в нашей корреспонденции до тех пор, пока не будет </w:t>
      </w:r>
      <w:r w:rsidRPr="00442586">
        <w:rPr>
          <w:rFonts w:ascii="Times New Roman CYR" w:hAnsi="Times New Roman CYR" w:cs="Times New Roman CYR"/>
          <w:sz w:val="24"/>
          <w:szCs w:val="20"/>
        </w:rPr>
        <w:lastRenderedPageBreak/>
        <w:t xml:space="preserve">совершенно ясно, что оккультная наука имеет свои методы изысканий, такие же точные и деспотичные, как и методы её антитезы – физической науки. Если последняя имеет свои правила, точно так же имеет их и первая. И тот, кто захочет перейти пределы невидимого мира, не может предписать, как он сделает это, так же, как и путешественник, старающийся проникнуть во внутренние, подземные убежища благословенной Лхасы, не может указать путь своему проводнику. Тайны никогда не были и никогда не могут быть сделаны доступными для обычных толп, по крайней мере, до того желанного дня, когда наша религиозная философия станет общей, мировой. Во все времена едва исчисляемое меньшинство людей обладало тайнами природы, хотя множество было свидетелями практических очевидностей возможности этого обладания. Адепт есть редкий цветок целого поколения исследователей, и, чтобы сделаться им, необходимо повиноваться внутреннему побуждению своей души независимо от осторожных соображений светской науки и здравомыслия. Вы желаете, чтобы вас поставили в непосредственное общение с одним из нас помимо мадам Б[лаватской] или какого-либо медиума. Ваша идея, как я понимаю, заключается в том, чтобы получать от нас сообщения или посредством писем, как настоящее, или словами, воспринимаемыми ухом, и быть таким образом руководимым одним из нас в обращении с обществом и, главным образом, в его информировании. Вы стремитесь ко всему этому и в то же время, как вы сами говорите, до сих пор ещё не нашли «достаточных оснований», чтобы отказаться от вашего «образа жизни», прямо-таки враждебного таким видам общения </w:t>
      </w:r>
      <w:r w:rsidRPr="00442586">
        <w:rPr>
          <w:rStyle w:val="a5"/>
          <w:rFonts w:ascii="Times New Roman CYR" w:hAnsi="Times New Roman CYR" w:cs="Times New Roman CYR"/>
          <w:color w:val="FF0000"/>
          <w:sz w:val="24"/>
          <w:szCs w:val="20"/>
        </w:rPr>
        <w:footnoteReference w:id="23"/>
      </w:r>
      <w:r w:rsidRPr="00442586">
        <w:rPr>
          <w:rFonts w:ascii="Times New Roman CYR" w:hAnsi="Times New Roman CYR" w:cs="Times New Roman CYR"/>
          <w:sz w:val="24"/>
          <w:szCs w:val="20"/>
        </w:rPr>
        <w:t>. Это едва ли разумно. Тот, кто хочет высоко поднять знамя мистицизма и провозгласить его приближающееся царство, должен подать пример другим. Он должен быть первым в изменении своего образа жизни и, почитая изучение оккультных тайн как высшую ступень знания, должен громогласно провозгласить это вопреки «точной» науке и противодействию общества. «Царствие Небесное добывается силою» – говорят христианские мистики. И лишь вооружённой рукой и будучи готовым победить или погибнуть современный мистик может надеяться достичь своей цели.</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Моё первое письмо, я полагаю, ответило на большинство вопросов, содержащихся в вашем втором и даже третьем письмах. Выразив там своё мнение, что мир в целом ещё не созрел для слишком потрясающих доказательств оккультной силы, нам остаётся заняться только отдельными, изолированными индивидуумами, которые, подобно вам самому, стремятся проникнуть по ту сторону завесы материи в мир первопричин; то есть нам приходится иметь дело только с вами самим и мистером Хьюмом. Этот джентльмен тоже оказал мне большую честь, обратившись ко мне по имени </w:t>
      </w:r>
      <w:r w:rsidRPr="00442586">
        <w:rPr>
          <w:rStyle w:val="a5"/>
          <w:rFonts w:ascii="Times New Roman CYR" w:hAnsi="Times New Roman CYR" w:cs="Times New Roman CYR"/>
          <w:color w:val="FF0000"/>
          <w:sz w:val="24"/>
          <w:szCs w:val="20"/>
        </w:rPr>
        <w:footnoteReference w:id="24"/>
      </w:r>
      <w:r w:rsidRPr="00442586">
        <w:rPr>
          <w:rFonts w:ascii="Times New Roman CYR" w:hAnsi="Times New Roman CYR" w:cs="Times New Roman CYR"/>
          <w:sz w:val="24"/>
          <w:szCs w:val="20"/>
        </w:rPr>
        <w:t>, предложив мне несколько вопросов и изложив условия, при которых он хотел бы серьёзно работать для нас. Но так как ваши побуждения и устремления диаметрально противоположны, а следовательно, поведут и к другим результатам, я должен отвечать каждому из вас по отдельности.</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Первое и главное соображение в нашем решении принять или отклонить ваше предложение заключается во внутреннем побуждении, которое толкает вас искать наших наставлений и в некотором смысле нашего руководства. Последнее, во всяком случае, под условием, как я понимаю, и потому остаётся вопросом, независящим от всего другого. Теперь, каковы же ваши побуждения? Я постараюсь определить их в общем аспекте, оставляя подробности для дальнейших соображений. Они следующие:</w:t>
      </w:r>
    </w:p>
    <w:p w:rsidR="00666C22" w:rsidRPr="00442586" w:rsidRDefault="00666C22" w:rsidP="00666C22">
      <w:pPr>
        <w:widowControl w:val="0"/>
        <w:tabs>
          <w:tab w:val="left" w:pos="744"/>
        </w:tabs>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1.</w:t>
      </w:r>
      <w:r w:rsidRPr="00442586">
        <w:rPr>
          <w:rFonts w:ascii="Times New Roman CYR" w:hAnsi="Times New Roman CYR" w:cs="Times New Roman CYR"/>
          <w:sz w:val="24"/>
          <w:szCs w:val="20"/>
        </w:rPr>
        <w:tab/>
        <w:t>Желание получить положительные и бесспорные доказательства, что действительно существуют силы природы, о которых наука ничего не знает.</w:t>
      </w:r>
    </w:p>
    <w:p w:rsidR="00666C22" w:rsidRPr="00442586" w:rsidRDefault="00666C22" w:rsidP="00666C22">
      <w:pPr>
        <w:widowControl w:val="0"/>
        <w:tabs>
          <w:tab w:val="left" w:pos="756"/>
        </w:tabs>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lastRenderedPageBreak/>
        <w:t>2.</w:t>
      </w:r>
      <w:r w:rsidRPr="00442586">
        <w:rPr>
          <w:rFonts w:ascii="Times New Roman CYR" w:hAnsi="Times New Roman CYR" w:cs="Times New Roman CYR"/>
          <w:sz w:val="24"/>
          <w:szCs w:val="20"/>
        </w:rPr>
        <w:tab/>
        <w:t>Надежда присвоить их со временем, чем скорее, тем лучше, ибо вы не любите ждать, и таким образом получить возможность:</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а) демонстрировать их избранным западным умам,</w:t>
      </w:r>
    </w:p>
    <w:p w:rsidR="00666C22" w:rsidRPr="00442586" w:rsidRDefault="00666C22" w:rsidP="00666C22">
      <w:pPr>
        <w:widowControl w:val="0"/>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б) созерцать будущую жизнь как объективную реальность, построенную на скале Знания, а не веры;</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в) и, наконец, самое главное среди всех ваших побуждений, хотя и самое оккультное и наилучше охраняемое, – узнать всю правду о наших Ложах и о нас самих; получить, короче говоря, положительное удостоверение, что Братья, о которых все столько слышали и которых так редко видят, суть реальные существа, и не фикция, не вымысел беспорядочного, галлюцинирующего мозга. Такими, рассматриваемыми в их лучшем свете, являются нам ваши побуждения в обращении ко мне. И в том же духе отвечаю на них, надеясь, что моя искренность не будет истолкована в ложном свете или приписана какой-либо недружелюбности.</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По нашему разумению, эти побуждения, которые со светской точки зрения могут показаться искренними, достойными внимания, – являются себялюбивыми. (Вы должны извинить меня за то, что вам может показаться суровостью языка, если ваше желание действительно есть, как вы заявляете, – знать истину и получить наставления от нас, принадлежащих миру, совершенно отличному от вашего). Они себялюбивы, ибо вы должны быть осведомлены, что главная цель Теософического Общества не столько удовлетворять индивидуальные устремления, сколько служить человечеству вообще. Истинная ценность термина «себялюбие», который может резать ваше ухо, имеет особое значение у нас, которого он не может иметь у вас. Поэтому, и чтобы начать с него, вы не должны принимать это иначе, нежели в первом смысле. Может быть, вы лучше оцените наше определение, если я скажу, что, с нашей точки зрения, высочайшие стремления к общему благу человечества окрашиваются себялюбием, если в уме филантропа скрывается тень желания выгоды для себя или наклонность к несправедливости, даже если таковая существует в нём бессознательно. Однако вы всегда вели дискуссии о том, чтобы отставить идею Всемирного Братства, подвергали сомнению его полезность и советовали преобразовать Теософическое Общество по принципу колледжа специального изучения оккультизма. Это, мой уважаемый и высокоценимый друг и Брат, никуда не годится!</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Разделавшись с «личными мотивами», давайте проанализируем ваши «условия» за помощь нам творить общее благо. В общем эти условия сводятся к следующему: первое – при вашем любезном содействии должно быть организовано независимое Англо-Индийское Теософическое Общество, в администрации которого ни один из наших нынешних представителей не должен иметь голоса; второе – один из нас должен взять это новое общество «под своё покровительство», быть «в свободных и непосредственных сношениях с его лидерами» и дать им «прямые доказательства, что он действительно обладает тем высшим знанием сил природы и свойствами человеческой души, которые могут внушать им должную веру в него, как водителя»... Я процитировал ваши собственные слова во избежание неточностей в определении позиции.</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С вашей точки зрения, эти условия могут показаться очень разумными, исключающими несогласие; и действительно, большинство ваших соотечественников, если не всех европейцев, могут разделять это мнение. Что может быть, скажете вы, более разумным, нежели просить, чтобы Учитель, стремящийся распространить своё знание, и ученик, предлагающий ему сделать это, были бы поставлены лицом к лицу, и один дал бы другому свои опытные доказательства, что его наставления были точны? Человек света, живущий в нём и в полном согласии с ним, без сомнения, вы правы! Но люди другого, нашего мира, которые не принимают ваш образ мышления и временами с трудом воспринимают и оценивают его, не отвечая с сердечностью на ваши предложения, едва ли могут быть </w:t>
      </w:r>
      <w:r w:rsidRPr="00442586">
        <w:rPr>
          <w:rFonts w:ascii="Times New Roman CYR" w:hAnsi="Times New Roman CYR" w:cs="Times New Roman CYR"/>
          <w:sz w:val="24"/>
          <w:szCs w:val="20"/>
        </w:rPr>
        <w:lastRenderedPageBreak/>
        <w:t>порицаемы, как это следует из вашего мнения. Первое и самое важное среди наших возражений заключается в наших Правилах. Правда, мы имеем свои школы и учителей, наших неофитов и высших Адептов, и дверь всегда открыта для верного человека, который стучится. И мы неизменно приветствуем новоприбывшего – только вместо того, чтобы идти к нему, он должен прийти к нам. Более того, до тех пор, пока он не достиг того пункта на тропе оккультизма, с которого возвращение невозможно, бесповоротно, отдав себя нашему Братству, мы никогда не посещаем его или не преступаем порог его двери в зримом явлении, за исключением случаев крайнего значения.</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Есть ли среди вас кто-нибудь так сильно жаждущий знания и благих сил, которые он представляет, чтобы быть готовым покинуть ваш мир и прийти к нам? Тогда пусть приходит, но он не должен думать о возвращении, пока печать тайн не сомкнула его уст даже против случайностей его собственной слабости и неосторожности. Пусть он идёт всею силою, всеми способами, как ученик к Учителю, и без условий, или пусть он ждёт, как это делали многие другие, и удовлетворяется теми крохами знания, которые могут упасть на его пути.</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A1731C" w:rsidRDefault="00666C22" w:rsidP="00666C22">
      <w:pPr>
        <w:widowControl w:val="0"/>
        <w:autoSpaceDE w:val="0"/>
        <w:autoSpaceDN w:val="0"/>
        <w:adjustRightInd w:val="0"/>
        <w:spacing w:before="12" w:after="0" w:line="144" w:lineRule="exact"/>
        <w:rPr>
          <w:rFonts w:ascii="Times New Roman CYR" w:hAnsi="Times New Roman CYR" w:cs="Times New Roman CYR"/>
          <w:sz w:val="18"/>
          <w:szCs w:val="14"/>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ind w:left="252" w:right="252"/>
        <w:jc w:val="center"/>
        <w:rPr>
          <w:rFonts w:ascii="Times New Roman CYR" w:hAnsi="Times New Roman CYR" w:cs="Times New Roman CYR"/>
          <w:sz w:val="26"/>
        </w:rPr>
      </w:pPr>
      <w:r w:rsidRPr="00442586">
        <w:rPr>
          <w:rFonts w:ascii="Times New Roman CYR" w:hAnsi="Times New Roman CYR" w:cs="Times New Roman CYR"/>
          <w:sz w:val="26"/>
        </w:rPr>
        <w:t>П</w:t>
      </w:r>
      <w:r w:rsidRPr="00442586">
        <w:rPr>
          <w:rFonts w:ascii="Times New Roman CYR" w:hAnsi="Times New Roman CYR" w:cs="Times New Roman CYR"/>
          <w:sz w:val="20"/>
          <w:szCs w:val="16"/>
        </w:rPr>
        <w:t xml:space="preserve">ИСЬМО </w:t>
      </w:r>
      <w:r w:rsidRPr="00442586">
        <w:rPr>
          <w:rFonts w:ascii="Times New Roman CYR" w:hAnsi="Times New Roman CYR" w:cs="Times New Roman CYR"/>
          <w:sz w:val="26"/>
        </w:rPr>
        <w:t>5</w:t>
      </w:r>
    </w:p>
    <w:p w:rsidR="00666C22" w:rsidRPr="00442586" w:rsidRDefault="00666C22" w:rsidP="00666C22">
      <w:pPr>
        <w:widowControl w:val="0"/>
        <w:autoSpaceDE w:val="0"/>
        <w:autoSpaceDN w:val="0"/>
        <w:adjustRightInd w:val="0"/>
        <w:spacing w:before="12" w:after="0" w:line="144" w:lineRule="exact"/>
        <w:rPr>
          <w:rFonts w:ascii="Times New Roman CYR" w:hAnsi="Times New Roman CYR" w:cs="Times New Roman CYR"/>
          <w:sz w:val="20"/>
          <w:szCs w:val="16"/>
        </w:rPr>
      </w:pPr>
    </w:p>
    <w:p w:rsidR="00666C22" w:rsidRPr="00A1731C" w:rsidRDefault="00666C22" w:rsidP="00666C22">
      <w:pPr>
        <w:widowControl w:val="0"/>
        <w:autoSpaceDE w:val="0"/>
        <w:autoSpaceDN w:val="0"/>
        <w:adjustRightInd w:val="0"/>
        <w:spacing w:after="0" w:line="240" w:lineRule="auto"/>
        <w:ind w:left="252" w:right="252"/>
        <w:jc w:val="center"/>
        <w:rPr>
          <w:rFonts w:ascii="Times New Roman CYR" w:hAnsi="Times New Roman CYR" w:cs="Times New Roman CYR"/>
          <w:sz w:val="18"/>
          <w:szCs w:val="14"/>
        </w:rPr>
      </w:pPr>
      <w:r w:rsidRPr="00442586">
        <w:rPr>
          <w:rFonts w:ascii="Times New Roman CYR" w:hAnsi="Times New Roman CYR" w:cs="Times New Roman CYR"/>
          <w:sz w:val="24"/>
          <w:szCs w:val="20"/>
        </w:rPr>
        <w:t>К.Х. – Х</w:t>
      </w:r>
      <w:r w:rsidRPr="00A1731C">
        <w:rPr>
          <w:rFonts w:ascii="Times New Roman CYR" w:hAnsi="Times New Roman CYR" w:cs="Times New Roman CYR"/>
          <w:sz w:val="18"/>
          <w:szCs w:val="14"/>
        </w:rPr>
        <w:t>ЬЮМУ</w:t>
      </w:r>
    </w:p>
    <w:p w:rsidR="00666C22" w:rsidRPr="00442586" w:rsidRDefault="00666C22" w:rsidP="00666C22">
      <w:pPr>
        <w:widowControl w:val="0"/>
        <w:autoSpaceDE w:val="0"/>
        <w:autoSpaceDN w:val="0"/>
        <w:adjustRightInd w:val="0"/>
        <w:spacing w:before="48" w:after="0" w:line="240" w:lineRule="auto"/>
        <w:ind w:left="252" w:right="252"/>
        <w:jc w:val="center"/>
        <w:rPr>
          <w:rFonts w:ascii="Times New Roman CYR" w:hAnsi="Times New Roman CYR" w:cs="Times New Roman CYR"/>
          <w:sz w:val="24"/>
          <w:szCs w:val="20"/>
        </w:rPr>
      </w:pPr>
      <w:r w:rsidRPr="00442586">
        <w:rPr>
          <w:rFonts w:ascii="Times New Roman CYR" w:hAnsi="Times New Roman CYR" w:cs="Times New Roman CYR"/>
          <w:sz w:val="24"/>
          <w:szCs w:val="20"/>
        </w:rPr>
        <w:t>П</w:t>
      </w:r>
      <w:r w:rsidRPr="00A1731C">
        <w:rPr>
          <w:rFonts w:ascii="Times New Roman CYR" w:hAnsi="Times New Roman CYR" w:cs="Times New Roman CYR"/>
          <w:sz w:val="18"/>
          <w:szCs w:val="14"/>
        </w:rPr>
        <w:t xml:space="preserve">РИВЕДЕНО ПО КНИГЕ </w:t>
      </w:r>
      <w:r w:rsidRPr="00442586">
        <w:rPr>
          <w:rFonts w:ascii="Times New Roman CYR" w:hAnsi="Times New Roman CYR" w:cs="Times New Roman CYR"/>
          <w:sz w:val="24"/>
          <w:szCs w:val="20"/>
        </w:rPr>
        <w:t>С</w:t>
      </w:r>
      <w:r w:rsidRPr="00A1731C">
        <w:rPr>
          <w:rFonts w:ascii="Times New Roman CYR" w:hAnsi="Times New Roman CYR" w:cs="Times New Roman CYR"/>
          <w:sz w:val="18"/>
          <w:szCs w:val="14"/>
        </w:rPr>
        <w:t xml:space="preserve">ИННЕТТА </w:t>
      </w:r>
      <w:r w:rsidRPr="00442586">
        <w:rPr>
          <w:rFonts w:ascii="Times New Roman CYR" w:hAnsi="Times New Roman CYR" w:cs="Times New Roman CYR"/>
          <w:sz w:val="24"/>
          <w:szCs w:val="20"/>
        </w:rPr>
        <w:t>«T</w:t>
      </w:r>
      <w:r w:rsidRPr="00A1731C">
        <w:rPr>
          <w:rFonts w:ascii="Times New Roman CYR" w:hAnsi="Times New Roman CYR" w:cs="Times New Roman CYR"/>
          <w:sz w:val="18"/>
          <w:szCs w:val="14"/>
        </w:rPr>
        <w:t xml:space="preserve">HE </w:t>
      </w:r>
      <w:r w:rsidRPr="00442586">
        <w:rPr>
          <w:rFonts w:ascii="Times New Roman CYR" w:hAnsi="Times New Roman CYR" w:cs="Times New Roman CYR"/>
          <w:sz w:val="24"/>
          <w:szCs w:val="20"/>
        </w:rPr>
        <w:t>О</w:t>
      </w:r>
      <w:r w:rsidRPr="00A1731C">
        <w:rPr>
          <w:rFonts w:ascii="Times New Roman CYR" w:hAnsi="Times New Roman CYR" w:cs="Times New Roman CYR"/>
          <w:sz w:val="18"/>
          <w:szCs w:val="14"/>
        </w:rPr>
        <w:t xml:space="preserve">ССULT </w:t>
      </w:r>
      <w:r w:rsidRPr="00442586">
        <w:rPr>
          <w:rFonts w:ascii="Times New Roman CYR" w:hAnsi="Times New Roman CYR" w:cs="Times New Roman CYR"/>
          <w:sz w:val="24"/>
          <w:szCs w:val="20"/>
        </w:rPr>
        <w:t>W</w:t>
      </w:r>
      <w:r w:rsidRPr="00A1731C">
        <w:rPr>
          <w:rFonts w:ascii="Times New Roman CYR" w:hAnsi="Times New Roman CYR" w:cs="Times New Roman CYR"/>
          <w:sz w:val="18"/>
          <w:szCs w:val="14"/>
        </w:rPr>
        <w:t>ORLD</w:t>
      </w:r>
      <w:r w:rsidRPr="00442586">
        <w:rPr>
          <w:rFonts w:ascii="Times New Roman CYR" w:hAnsi="Times New Roman CYR" w:cs="Times New Roman CYR"/>
          <w:sz w:val="24"/>
          <w:szCs w:val="20"/>
        </w:rPr>
        <w:t>»</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before="12" w:after="0" w:line="240" w:lineRule="auto"/>
        <w:ind w:left="108" w:firstLine="396"/>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Из ваших нескольких вопросов сперва мы разберём, если не возражаете, один, относящийся к предполагаемой неудаче «Братства» «оставить какой-либо отпечаток в истории мира». Они должны были быть в состоянии, вы считаете, при их исключительных преимуществах «собрать в своих школах значительную часть наиболее просвещённых умов каждой расы». Откуда вы знаете, что они не оставили подобного отпечатка? Знакомы ли вы с их усилиями, успехами и неудачами? Где же ваша скамья подсудимых, на которой обвинять их? Каким образом ваш мир способен собрать доказательства о деяниях людей, которые усердно держали закрытыми все возможные двери подхода, через которые инквизиция могла бы следить за ними? Главным условием их успеха было полное отсутствие надзора или вмешательства. Они знают ими сделанное; всё, что находящиеся вне их круга были способны ощутить, были результаты, причины которых были сокрыты из поля зрения. Чтобы объяснить эти результаты, люди в разные эпохи изобретали теории о вмешательстве богов, особом провидении, судьбах, благотворном или враждебном влиянии звёзд. Не было такого времени в пределах или до начала так называемого исторического периода, когда наши предшественники не ваяли бы события и не «делали историю», факты которой были впоследствии и неизменно искажены историками, чтобы согласовать их с современным предрассудком. Вполне ли вы уверены, что видимые героические фигуры в этих последовательных драмах не были зачастую лишь их марионетками? Мы никогда не претендовали на способность приводить народы в целом к тому или другому перелому вопреки общему течению мировых космических соотношений. Циклы должны идти своими кругами. Периоды ментального и нравственного света и тьмы сменяют друг друга, как день сменяет ночь. Большие и малые юги должны совершаться согласно установленному порядку вещей. И мы, рождённые по пути этого могучего течения, можем лишь изменять и направлять некоторые из его меньших течений. Если бы мы обладали способностями воображаемого Личного Бога и всемирные и неизменные законы были бы лишь игрушками для забавы, тогда, поистине, мы могли бы создать условия, которые превратили бы эту Землю в Аркадию для возвышенных душ. Но вынужденные иметь дело с неизменным </w:t>
      </w:r>
      <w:r w:rsidRPr="00442586">
        <w:rPr>
          <w:rFonts w:ascii="Times New Roman CYR" w:hAnsi="Times New Roman CYR" w:cs="Times New Roman CYR"/>
          <w:sz w:val="24"/>
          <w:szCs w:val="20"/>
        </w:rPr>
        <w:lastRenderedPageBreak/>
        <w:t>законом, сами будучи его созданиями, мы должны были делать то, что в наших силах, и оставаться благодарными. Были времена, когда «значительная часть просвещённых умов» обучалась в наших школах. Такие времена видели Индия, Персия, Греция и Рим. Но, как я заметил в письме к мистеру Синнетту, адепт есть редкий цветок своего века, и всегда сравнительно мало их было в одном столетии. Земля есть поле битвы не только физических, но и нравственных сил, и неистовство животных страстей под воздействием грубых энергий низшей группы эфирных агентов всегда стремится подавить духовность. Что же ещё можно ожидать от людей, столь тесно связанных с низшим царством, из которого они вышли? Также верно, что наше число как раз теперь уменьшается, но это благодаря тому, как я уже сказал, что мы из человеческой расы, подверженные её циклическому импульсу, и не способны свернуть с её курса. Можете ли вы повернуть течение Ганга или Брахмапутры назад к их истокам? Можете ли вы хотя бы запрудить их так, чтобы полные воды не затопили берега? Нет, но вы можете направить течение частично в каналы и использовать его гидравлическую силу на благо человечества. Так и мы, не способные остановить мир на пути суждённого ему направления, всё же способны отвести некоторую часть его энергии в полезные каналы. Считайте нас полубогами, и моё объяснение не удовлетворит вас; рассматривайте, как обычных людей, только, может быть, немного более мудрых вследствие особого изучения, и оно должно ответить на ваше возражение.</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ind w:left="180" w:right="192"/>
        <w:jc w:val="center"/>
        <w:rPr>
          <w:rFonts w:ascii="Times New Roman CYR" w:hAnsi="Times New Roman CYR" w:cs="Times New Roman CYR"/>
          <w:sz w:val="26"/>
        </w:rPr>
      </w:pPr>
      <w:r w:rsidRPr="00442586">
        <w:rPr>
          <w:rFonts w:ascii="Times New Roman CYR" w:hAnsi="Times New Roman CYR" w:cs="Times New Roman CYR"/>
          <w:sz w:val="26"/>
        </w:rPr>
        <w:t>П</w:t>
      </w:r>
      <w:r w:rsidRPr="00442586">
        <w:rPr>
          <w:rFonts w:ascii="Times New Roman CYR" w:hAnsi="Times New Roman CYR" w:cs="Times New Roman CYR"/>
          <w:sz w:val="20"/>
          <w:szCs w:val="16"/>
        </w:rPr>
        <w:t xml:space="preserve">ИСЬМО </w:t>
      </w:r>
      <w:r w:rsidRPr="00442586">
        <w:rPr>
          <w:rFonts w:ascii="Times New Roman CYR" w:hAnsi="Times New Roman CYR" w:cs="Times New Roman CYR"/>
          <w:sz w:val="26"/>
        </w:rPr>
        <w:t>10</w:t>
      </w:r>
    </w:p>
    <w:p w:rsidR="00666C22" w:rsidRPr="00442586" w:rsidRDefault="00666C22" w:rsidP="00666C22">
      <w:pPr>
        <w:widowControl w:val="0"/>
        <w:autoSpaceDE w:val="0"/>
        <w:autoSpaceDN w:val="0"/>
        <w:adjustRightInd w:val="0"/>
        <w:spacing w:before="12" w:after="0" w:line="144" w:lineRule="exact"/>
        <w:rPr>
          <w:rFonts w:ascii="Times New Roman CYR" w:hAnsi="Times New Roman CYR" w:cs="Times New Roman CYR"/>
          <w:sz w:val="20"/>
          <w:szCs w:val="16"/>
        </w:rPr>
      </w:pPr>
    </w:p>
    <w:p w:rsidR="00666C22" w:rsidRPr="00A1731C" w:rsidRDefault="00666C22" w:rsidP="00666C22">
      <w:pPr>
        <w:widowControl w:val="0"/>
        <w:autoSpaceDE w:val="0"/>
        <w:autoSpaceDN w:val="0"/>
        <w:adjustRightInd w:val="0"/>
        <w:spacing w:after="0" w:line="240" w:lineRule="auto"/>
        <w:ind w:left="2508" w:right="2508"/>
        <w:jc w:val="center"/>
        <w:rPr>
          <w:rFonts w:ascii="Times New Roman CYR" w:hAnsi="Times New Roman CYR" w:cs="Times New Roman CYR"/>
          <w:sz w:val="18"/>
          <w:szCs w:val="14"/>
        </w:rPr>
      </w:pPr>
      <w:r w:rsidRPr="00442586">
        <w:rPr>
          <w:rFonts w:ascii="Times New Roman CYR" w:hAnsi="Times New Roman CYR" w:cs="Times New Roman CYR"/>
          <w:sz w:val="24"/>
          <w:szCs w:val="20"/>
        </w:rPr>
        <w:t>К.Х. – С</w:t>
      </w:r>
      <w:r w:rsidRPr="00A1731C">
        <w:rPr>
          <w:rFonts w:ascii="Times New Roman CYR" w:hAnsi="Times New Roman CYR" w:cs="Times New Roman CYR"/>
          <w:sz w:val="18"/>
          <w:szCs w:val="14"/>
        </w:rPr>
        <w:t>ИННЕТТУ</w:t>
      </w:r>
    </w:p>
    <w:p w:rsidR="00666C22" w:rsidRPr="00442586" w:rsidRDefault="00666C22" w:rsidP="00666C22">
      <w:pPr>
        <w:widowControl w:val="0"/>
        <w:autoSpaceDE w:val="0"/>
        <w:autoSpaceDN w:val="0"/>
        <w:adjustRightInd w:val="0"/>
        <w:spacing w:before="48" w:after="0" w:line="240" w:lineRule="auto"/>
        <w:jc w:val="center"/>
        <w:rPr>
          <w:rFonts w:ascii="Times New Roman CYR" w:hAnsi="Times New Roman CYR" w:cs="Times New Roman CYR"/>
          <w:sz w:val="24"/>
          <w:szCs w:val="20"/>
        </w:rPr>
      </w:pPr>
      <w:r w:rsidRPr="00442586">
        <w:rPr>
          <w:rFonts w:ascii="Times New Roman CYR" w:hAnsi="Times New Roman CYR" w:cs="Times New Roman CYR"/>
          <w:sz w:val="24"/>
          <w:szCs w:val="20"/>
        </w:rPr>
        <w:t>П</w:t>
      </w:r>
      <w:r w:rsidRPr="00A1731C">
        <w:rPr>
          <w:rFonts w:ascii="Times New Roman CYR" w:hAnsi="Times New Roman CYR" w:cs="Times New Roman CYR"/>
          <w:sz w:val="18"/>
          <w:szCs w:val="14"/>
        </w:rPr>
        <w:t xml:space="preserve">ОЛУЧЕНО В </w:t>
      </w:r>
      <w:r w:rsidRPr="00442586">
        <w:rPr>
          <w:rFonts w:ascii="Times New Roman CYR" w:hAnsi="Times New Roman CYR" w:cs="Times New Roman CYR"/>
          <w:sz w:val="24"/>
          <w:szCs w:val="20"/>
        </w:rPr>
        <w:t>А</w:t>
      </w:r>
      <w:r w:rsidRPr="00A1731C">
        <w:rPr>
          <w:rFonts w:ascii="Times New Roman CYR" w:hAnsi="Times New Roman CYR" w:cs="Times New Roman CYR"/>
          <w:sz w:val="18"/>
          <w:szCs w:val="14"/>
        </w:rPr>
        <w:t xml:space="preserve">ЛЛАХАБАДЕ ОКОЛО </w:t>
      </w:r>
      <w:r w:rsidRPr="00442586">
        <w:rPr>
          <w:rFonts w:ascii="Times New Roman CYR" w:hAnsi="Times New Roman CYR" w:cs="Times New Roman CYR"/>
          <w:sz w:val="24"/>
          <w:szCs w:val="20"/>
        </w:rPr>
        <w:t xml:space="preserve">10 </w:t>
      </w:r>
      <w:r w:rsidRPr="00A1731C">
        <w:rPr>
          <w:rFonts w:ascii="Times New Roman CYR" w:hAnsi="Times New Roman CYR" w:cs="Times New Roman CYR"/>
          <w:sz w:val="18"/>
          <w:szCs w:val="14"/>
        </w:rPr>
        <w:t xml:space="preserve">ДЕКАБРЯ </w:t>
      </w:r>
      <w:r w:rsidRPr="00442586">
        <w:rPr>
          <w:rFonts w:ascii="Times New Roman CYR" w:hAnsi="Times New Roman CYR" w:cs="Times New Roman CYR"/>
          <w:sz w:val="24"/>
          <w:szCs w:val="20"/>
        </w:rPr>
        <w:t xml:space="preserve">1880 </w:t>
      </w:r>
      <w:r w:rsidRPr="00A1731C">
        <w:rPr>
          <w:rFonts w:ascii="Times New Roman CYR" w:hAnsi="Times New Roman CYR" w:cs="Times New Roman CYR"/>
          <w:sz w:val="18"/>
          <w:szCs w:val="14"/>
        </w:rPr>
        <w:t>Г</w:t>
      </w:r>
      <w:r w:rsidRPr="00442586">
        <w:rPr>
          <w:rFonts w:ascii="Times New Roman CYR" w:hAnsi="Times New Roman CYR" w:cs="Times New Roman CYR"/>
          <w:sz w:val="24"/>
          <w:szCs w:val="20"/>
        </w:rPr>
        <w:t>.</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Истины и тайны оккультизма представляют из себя свод высочайшего духовного значения, глубокого и в то же время практического для всего мира. Однако они даются вам не только как простое добавление к запутанной массе теорий или спекуляций в мире науки, но ради их практического значения в интересах человечества. Термины «ненаучно», «невозможно», «галлюцинация», «обманщик» были до сих пор употребляемы очень развязно и небрежно, предполагая в оккультных феноменах нечто скрытое, ненормальное или предумышленный обман. И вот почему Наши Водители </w:t>
      </w:r>
      <w:r w:rsidRPr="00442586">
        <w:rPr>
          <w:rStyle w:val="a5"/>
          <w:rFonts w:ascii="Times New Roman CYR" w:hAnsi="Times New Roman CYR" w:cs="Times New Roman CYR"/>
          <w:color w:val="FF0000"/>
          <w:sz w:val="24"/>
          <w:szCs w:val="20"/>
        </w:rPr>
        <w:footnoteReference w:id="25"/>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решили пролить на немногие воспринимающие умы больше света по этому предмету и доказать им, что подобные проявления так же подлежат законам, как и простейшие феномены физического мира. Глупцы говорят: «Век чудес миновал», но мы отвечаем: «Он никогда не существовал!» Хотя и небеспримерные или небесподобные в истории мира, эти феномены должны и будут явлены непреложно на скептиках и ханжах. Они должны быть показаны как разрушительными, так и созидательными. Разрушительными в губительных заблуждениях прошлого, в старых верованиях и суевериях, которые подобно мексиканскому зелью </w:t>
      </w:r>
      <w:r w:rsidRPr="00442586">
        <w:rPr>
          <w:rFonts w:ascii="Times New Roman CYR" w:hAnsi="Times New Roman CYR" w:cs="Times New Roman CYR"/>
          <w:color w:val="000099"/>
          <w:position w:val="6"/>
          <w:sz w:val="20"/>
          <w:szCs w:val="16"/>
        </w:rPr>
        <w:t xml:space="preserve">(табак) </w:t>
      </w:r>
      <w:r w:rsidRPr="00442586">
        <w:rPr>
          <w:rFonts w:ascii="Times New Roman CYR" w:hAnsi="Times New Roman CYR" w:cs="Times New Roman CYR"/>
          <w:sz w:val="24"/>
          <w:szCs w:val="20"/>
        </w:rPr>
        <w:t xml:space="preserve">удушают своим ядовитым смрадом всё человечество; созидательными в новых учреждениях </w:t>
      </w:r>
      <w:r w:rsidRPr="00442586">
        <w:rPr>
          <w:rFonts w:ascii="Times New Roman CYR" w:hAnsi="Times New Roman CYR" w:cs="Times New Roman CYR"/>
          <w:sz w:val="24"/>
          <w:szCs w:val="20"/>
        </w:rPr>
        <w:lastRenderedPageBreak/>
        <w:t>настоящего, практического Братства Человечества, где все сделаются сотрудниками природы и будут работать на благо человечества в сотрудничестве с высшими планетными Духами – единственными Духами, в которых мы верим.</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Феноменальные элементы, о которых прежде и не помышляли и не мечтали, скоро начнут проявляться день за днём с постоянно возрастающей силой и раскроют, наконец, тайны своих сокровенных действий. Платон был прав: &lt;...&gt; мысли управляют миром, и когда ум человеческий получит новые мысли, то, отбросив старые и бесплодные, мир начнёт ускорять своё развитие; мощные революции вспыхнут от них, верования и даже государства будут распадаться перед их устремлённым движением, раздавленные этой непреодолимой силой. Когда время наступит, будет так же невозможно сопротивляться их наплыву, как и остановить стремление потока. Но всё это придёт постепенно, и прежде, нежели это наступит, мы должны исполнить долг, поставленный перед нами: смести, насколько возможно, больше сора, оставленного нам нашими «благочестивыми» праотцами. Новые идеи должны быть насаждаемы на чистых местах, ибо эти идеи затрагивают наиболее существенные стороны жизни. Не физические феномены, но мировые идеи изучаем мы, ибо, чтобы понять первые, мы прежде всего должны понять последние. Они затрагивают истинное положение человека во Вселенной в связи с прежними и будущими существованиями; его происхождение и конечную судьбу; отношение смертного к бессмертному; временного к вечному; конечного к бесконечному; мысли более широкие, более высокие, более понятные, признающие мировое господство Непреложного Закона, неизменного и неизменяемого, по отношению к которому существует лишь вечное настоящее, тогда как для непосвящённых смертных время либо прошедшее, либо будущее, в связи с их существованием на этом материальном пятне грязи. Вот то, что мы изучаем и что многие разрешили.</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Теперь – ваше дело решить, что вы хотите получить: высочайшую философию или же простую манифестацию оккультных сил? Конечно, это далеко не последнее слово между нами, и у вас будет время подумать над этим.</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Старшие Махатмы хотят, чтобы было положено начало «Братству Человечества», истинному Мировому Братству – объединению, которое стало бы известно во всём мире и привлекло бы внимание высочайших умов.</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ind w:left="2784" w:right="2784"/>
        <w:jc w:val="center"/>
        <w:rPr>
          <w:rFonts w:ascii="Times New Roman CYR" w:hAnsi="Times New Roman CYR" w:cs="Times New Roman CYR"/>
          <w:sz w:val="26"/>
        </w:rPr>
      </w:pPr>
      <w:r w:rsidRPr="00442586">
        <w:rPr>
          <w:rFonts w:ascii="Times New Roman CYR" w:hAnsi="Times New Roman CYR" w:cs="Times New Roman CYR"/>
          <w:sz w:val="26"/>
        </w:rPr>
        <w:t>П</w:t>
      </w:r>
      <w:r w:rsidRPr="00442586">
        <w:rPr>
          <w:rFonts w:ascii="Times New Roman CYR" w:hAnsi="Times New Roman CYR" w:cs="Times New Roman CYR"/>
          <w:sz w:val="20"/>
          <w:szCs w:val="16"/>
        </w:rPr>
        <w:t xml:space="preserve">ИСЬМО </w:t>
      </w:r>
      <w:r w:rsidRPr="00442586">
        <w:rPr>
          <w:rFonts w:ascii="Times New Roman CYR" w:hAnsi="Times New Roman CYR" w:cs="Times New Roman CYR"/>
          <w:sz w:val="26"/>
        </w:rPr>
        <w:t>12</w:t>
      </w:r>
    </w:p>
    <w:p w:rsidR="00666C22" w:rsidRPr="00442586" w:rsidRDefault="00666C22" w:rsidP="00666C22">
      <w:pPr>
        <w:widowControl w:val="0"/>
        <w:autoSpaceDE w:val="0"/>
        <w:autoSpaceDN w:val="0"/>
        <w:adjustRightInd w:val="0"/>
        <w:spacing w:before="12" w:after="0" w:line="144" w:lineRule="exact"/>
        <w:rPr>
          <w:rFonts w:ascii="Times New Roman CYR" w:hAnsi="Times New Roman CYR" w:cs="Times New Roman CYR"/>
          <w:sz w:val="20"/>
          <w:szCs w:val="16"/>
        </w:rPr>
      </w:pPr>
    </w:p>
    <w:p w:rsidR="00666C22" w:rsidRPr="00A1731C" w:rsidRDefault="00666C22" w:rsidP="00666C22">
      <w:pPr>
        <w:widowControl w:val="0"/>
        <w:autoSpaceDE w:val="0"/>
        <w:autoSpaceDN w:val="0"/>
        <w:adjustRightInd w:val="0"/>
        <w:spacing w:after="0" w:line="240" w:lineRule="auto"/>
        <w:ind w:left="2508" w:right="2508"/>
        <w:jc w:val="center"/>
        <w:rPr>
          <w:rFonts w:ascii="Times New Roman CYR" w:hAnsi="Times New Roman CYR" w:cs="Times New Roman CYR"/>
          <w:sz w:val="18"/>
          <w:szCs w:val="14"/>
        </w:rPr>
      </w:pPr>
      <w:r w:rsidRPr="00442586">
        <w:rPr>
          <w:rFonts w:ascii="Times New Roman CYR" w:hAnsi="Times New Roman CYR" w:cs="Times New Roman CYR"/>
          <w:sz w:val="24"/>
          <w:szCs w:val="20"/>
        </w:rPr>
        <w:t>К.Х. – С</w:t>
      </w:r>
      <w:r w:rsidRPr="00A1731C">
        <w:rPr>
          <w:rFonts w:ascii="Times New Roman CYR" w:hAnsi="Times New Roman CYR" w:cs="Times New Roman CYR"/>
          <w:sz w:val="18"/>
          <w:szCs w:val="14"/>
        </w:rPr>
        <w:t>ИННЕТТУ</w:t>
      </w:r>
    </w:p>
    <w:p w:rsidR="00666C22" w:rsidRPr="00442586" w:rsidRDefault="00666C22" w:rsidP="00666C22">
      <w:pPr>
        <w:widowControl w:val="0"/>
        <w:autoSpaceDE w:val="0"/>
        <w:autoSpaceDN w:val="0"/>
        <w:adjustRightInd w:val="0"/>
        <w:spacing w:after="0" w:line="240" w:lineRule="auto"/>
        <w:ind w:left="2508" w:right="2508"/>
        <w:jc w:val="center"/>
        <w:rPr>
          <w:rFonts w:ascii="Times New Roman CYR" w:hAnsi="Times New Roman CYR" w:cs="Times New Roman CYR"/>
          <w:sz w:val="24"/>
          <w:szCs w:val="20"/>
        </w:rPr>
      </w:pPr>
      <w:r w:rsidRPr="00442586">
        <w:rPr>
          <w:rFonts w:ascii="Times New Roman CYR" w:hAnsi="Times New Roman CYR" w:cs="Times New Roman CYR"/>
          <w:sz w:val="24"/>
          <w:szCs w:val="20"/>
        </w:rPr>
        <w:t>П</w:t>
      </w:r>
      <w:r w:rsidRPr="00A1731C">
        <w:rPr>
          <w:rFonts w:ascii="Times New Roman CYR" w:hAnsi="Times New Roman CYR" w:cs="Times New Roman CYR"/>
          <w:sz w:val="18"/>
          <w:szCs w:val="14"/>
        </w:rPr>
        <w:t>ОЛУЧЕНО ЧЕРЕЗ МАД</w:t>
      </w:r>
      <w:r w:rsidRPr="00442586">
        <w:rPr>
          <w:rFonts w:ascii="Times New Roman CYR" w:hAnsi="Times New Roman CYR" w:cs="Times New Roman CYR"/>
          <w:sz w:val="24"/>
          <w:szCs w:val="20"/>
        </w:rPr>
        <w:t>. Б</w:t>
      </w:r>
      <w:r w:rsidRPr="00A1731C">
        <w:rPr>
          <w:rFonts w:ascii="Times New Roman CYR" w:hAnsi="Times New Roman CYR" w:cs="Times New Roman CYR"/>
          <w:sz w:val="18"/>
          <w:szCs w:val="14"/>
        </w:rPr>
        <w:t xml:space="preserve">ЛАВАТСКУЮ ОКОЛО </w:t>
      </w:r>
      <w:r w:rsidRPr="00442586">
        <w:rPr>
          <w:rFonts w:ascii="Times New Roman CYR" w:hAnsi="Times New Roman CYR" w:cs="Times New Roman CYR"/>
          <w:sz w:val="24"/>
          <w:szCs w:val="20"/>
        </w:rPr>
        <w:t xml:space="preserve">20 </w:t>
      </w:r>
      <w:r w:rsidRPr="00A1731C">
        <w:rPr>
          <w:rFonts w:ascii="Times New Roman CYR" w:hAnsi="Times New Roman CYR" w:cs="Times New Roman CYR"/>
          <w:sz w:val="18"/>
          <w:szCs w:val="14"/>
        </w:rPr>
        <w:t xml:space="preserve">ФЕВРАЛЯ </w:t>
      </w:r>
      <w:r w:rsidRPr="00442586">
        <w:rPr>
          <w:rFonts w:ascii="Times New Roman CYR" w:hAnsi="Times New Roman CYR" w:cs="Times New Roman CYR"/>
          <w:sz w:val="24"/>
          <w:szCs w:val="20"/>
        </w:rPr>
        <w:t xml:space="preserve">1881 </w:t>
      </w:r>
      <w:r w:rsidRPr="00A1731C">
        <w:rPr>
          <w:rFonts w:ascii="Times New Roman CYR" w:hAnsi="Times New Roman CYR" w:cs="Times New Roman CYR"/>
          <w:sz w:val="18"/>
          <w:szCs w:val="14"/>
        </w:rPr>
        <w:t>Г</w:t>
      </w:r>
      <w:r w:rsidRPr="00442586">
        <w:rPr>
          <w:rFonts w:ascii="Times New Roman CYR" w:hAnsi="Times New Roman CYR" w:cs="Times New Roman CYR"/>
          <w:sz w:val="24"/>
          <w:szCs w:val="20"/>
        </w:rPr>
        <w:t>.</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before="12" w:after="0" w:line="240" w:lineRule="auto"/>
        <w:ind w:left="108" w:right="108" w:firstLine="396"/>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«Непосредственное сообщение» со мной, о котором вы пишете в вашей дополнительной записке и которое могло бы принести «огромную пользу самой книге </w:t>
      </w:r>
      <w:r w:rsidRPr="00442586">
        <w:rPr>
          <w:rStyle w:val="a5"/>
          <w:rFonts w:ascii="Times New Roman CYR" w:hAnsi="Times New Roman CYR" w:cs="Times New Roman CYR"/>
          <w:color w:val="FF0000"/>
          <w:sz w:val="24"/>
          <w:szCs w:val="20"/>
        </w:rPr>
        <w:footnoteReference w:id="26"/>
      </w:r>
      <w:r w:rsidRPr="00442586">
        <w:rPr>
          <w:rFonts w:ascii="Times New Roman CYR" w:hAnsi="Times New Roman CYR" w:cs="Times New Roman CYR"/>
          <w:sz w:val="24"/>
          <w:szCs w:val="20"/>
        </w:rPr>
        <w:t>, если бы на это было дано соизволение», конечно, было бы даровано тотчас же, если бы это зависело только от меня. Хотя неразумно часто повторять самого себя, всё же я хочу, чтобы вы поняли неисполнимость такого соглашения, если бы даже на это было дано соизволение Наших Старших, и поэтому позволю себе вернуться к краткому просмотру уже изложенных принципов.</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lastRenderedPageBreak/>
        <w:t>&lt;...&gt;</w:t>
      </w:r>
    </w:p>
    <w:p w:rsidR="00666C22" w:rsidRPr="00442586" w:rsidRDefault="00666C22" w:rsidP="00666C22">
      <w:pPr>
        <w:widowControl w:val="0"/>
        <w:autoSpaceDE w:val="0"/>
        <w:autoSpaceDN w:val="0"/>
        <w:adjustRightInd w:val="0"/>
        <w:spacing w:before="12" w:after="0" w:line="240" w:lineRule="auto"/>
        <w:ind w:left="108" w:right="108" w:firstLine="396"/>
        <w:rPr>
          <w:rFonts w:ascii="Times New Roman CYR" w:hAnsi="Times New Roman CYR" w:cs="Times New Roman CYR"/>
          <w:sz w:val="24"/>
          <w:szCs w:val="20"/>
        </w:rPr>
      </w:pPr>
      <w:r w:rsidRPr="00442586">
        <w:rPr>
          <w:rFonts w:ascii="Times New Roman CYR" w:hAnsi="Times New Roman CYR" w:cs="Times New Roman CYR"/>
          <w:sz w:val="24"/>
          <w:szCs w:val="20"/>
        </w:rPr>
        <w:t>Я должен сказать вам, что установка «непосредственного сообщения» была бы возможна лишь при следующих условиях:</w:t>
      </w:r>
    </w:p>
    <w:p w:rsidR="00666C22" w:rsidRPr="00442586" w:rsidRDefault="00666C22" w:rsidP="00666C22">
      <w:pPr>
        <w:widowControl w:val="0"/>
        <w:tabs>
          <w:tab w:val="left" w:pos="792"/>
        </w:tabs>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1.</w:t>
      </w:r>
      <w:r w:rsidRPr="00442586">
        <w:rPr>
          <w:rFonts w:ascii="Times New Roman CYR" w:hAnsi="Times New Roman CYR" w:cs="Times New Roman CYR"/>
          <w:sz w:val="24"/>
          <w:szCs w:val="20"/>
        </w:rPr>
        <w:tab/>
        <w:t>Встретиться в наших физических телах: если я нахожусь там, где сейчас, а вы в вашем доме, то это – материальное препятствие для меня.</w:t>
      </w:r>
    </w:p>
    <w:p w:rsidR="00666C22" w:rsidRPr="00442586" w:rsidRDefault="00666C22" w:rsidP="00666C22">
      <w:pPr>
        <w:widowControl w:val="0"/>
        <w:tabs>
          <w:tab w:val="left" w:pos="756"/>
        </w:tabs>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2.</w:t>
      </w:r>
      <w:r w:rsidRPr="00442586">
        <w:rPr>
          <w:rFonts w:ascii="Times New Roman CYR" w:hAnsi="Times New Roman CYR" w:cs="Times New Roman CYR"/>
          <w:sz w:val="24"/>
          <w:szCs w:val="20"/>
        </w:rPr>
        <w:tab/>
        <w:t>Для нашей встречи в астральных формах потребуется ваш и мой выходы из физического тела. Духовное препятствие для этого существует с вашей стороны.</w:t>
      </w:r>
    </w:p>
    <w:p w:rsidR="00666C22" w:rsidRPr="00442586" w:rsidRDefault="00666C22" w:rsidP="00666C22">
      <w:pPr>
        <w:widowControl w:val="0"/>
        <w:tabs>
          <w:tab w:val="left" w:pos="744"/>
        </w:tabs>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3.</w:t>
      </w:r>
      <w:r w:rsidRPr="00442586">
        <w:rPr>
          <w:rFonts w:ascii="Times New Roman CYR" w:hAnsi="Times New Roman CYR" w:cs="Times New Roman CYR"/>
          <w:sz w:val="24"/>
          <w:szCs w:val="20"/>
        </w:rPr>
        <w:tab/>
        <w:t>Возможность слышать мой голос внутри или вблизи вас. Это было бы возможным одним из двух способов:</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а) если бы наши Старшие дали мне разрешение установить необходимые для этого условия, но это в настоящее время они отклоняют или</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б) вам слышать мой естественный голос без всяких психофизиологических изменений </w:t>
      </w:r>
      <w:r w:rsidRPr="00442586">
        <w:rPr>
          <w:rStyle w:val="a5"/>
          <w:rFonts w:ascii="Times New Roman CYR" w:hAnsi="Times New Roman CYR" w:cs="Times New Roman CYR"/>
          <w:color w:val="FF0000"/>
          <w:sz w:val="24"/>
          <w:szCs w:val="20"/>
        </w:rPr>
        <w:footnoteReference w:id="27"/>
      </w:r>
      <w:r w:rsidRPr="00442586">
        <w:rPr>
          <w:rFonts w:ascii="Times New Roman CYR" w:hAnsi="Times New Roman CYR" w:cs="Times New Roman CYR"/>
          <w:sz w:val="24"/>
          <w:szCs w:val="20"/>
        </w:rPr>
        <w:t>, употреблённых с моей стороны (как мы часто делаем между собою). Но для того, чтобы сделать это, не только нужно, чтобы духовные центры были сверхнормально раскрыты, но и сам человек должен овладеть великой тайной, ещё не открытой наукой, упразднения, так сказать, всех препятствий пространства; нейтрализовать на это время естественные препятствия посредствующих частиц воздуха и заставить волны ударять в ваше ухо отражёнными звуками или эхом. Об этом вы знаете сейчас настолько, чтобы отнестись к этому как к ненаучной нелепости. Ваши физики, не усвоив до сих пор акустику в этом направлении далее, нежели «совершенного» знания вибраций звучащих предметов и отражения посредством труб, могут насмешливо спросить: «Где же ваши бесконечно продолженные резонирующие предметы, чтобы проводить через пространство вибрации голоса?» Мы отвечаем: «Наши провода хотя и невидимы, но неразрушимы и гораздо более совершенны, нежели таковые современных физиков, у которых быстрота передачи механической силы по воздуху представлена скоростью в 1100 футов в секунду и не более, если я не ошибаюсь. Но разве не могут быть люди, которые нашли более совершенные и скорые способы передачи, будучи несколько лучше ознакомлены с оккультными силами воздуха (акаша) и, кроме того, имеющие более усовершенствованное суждение о звуке?» Но это мы разберём позднее.</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Есть ещё более значительное неудобство и почти непреодолимое препятствие сейчас и такое, с которым я должен считаться, даже когда я только письменно сообщаюсь с вами, простая вещь, доступная каждому смертному, – это моя полная неспособность передать вам смысл моих объяснений хотя бы физических феноменов, оставляя в стороне духовноразумные. Не впервые упоминаю об этом. Это равносильно тому, если бы ребёнок попросил меня преподать ему величайшие проблемы Евклида прежде, нежели он начал учить элементарные правила арифметики. И только прогресс, который делает человек в изучении Тайной науки от её первоначальных основ, приводит его постепенно к пониманию нашей мысли. И только таким образом, а не иначе, укрепляя и утончая, усовершенствуя эти таинственные связи симпатии между разумными людьми, временно разобщёнными частицами мировой и космической Души, – приближаются они к полному соотношению. Раз это установлено, тогда только эти пробуждённые симпатии действительно послужат на соединение человека с тем, что за недостатком европейского научного слова, которое могло бы передать мысль, я опять вынужден описать как ту динамическую цепь, которая связывает материальный мир с нематериальным Космосом – Прошедшее, Настоящее и Будущее – и настолько ускоряет его проникновение, чтобы ясно схватывать не только всё материальное, но также и от Духа. Я даже чувствую возмущение, употребляя эти три грубых слова: прошедшее, настоящее и будущее! Жалкие представления объективных фаз Субъективного </w:t>
      </w:r>
      <w:r w:rsidRPr="00442586">
        <w:rPr>
          <w:rFonts w:ascii="Times New Roman CYR" w:hAnsi="Times New Roman CYR" w:cs="Times New Roman CYR"/>
          <w:sz w:val="24"/>
          <w:szCs w:val="20"/>
        </w:rPr>
        <w:lastRenderedPageBreak/>
        <w:t xml:space="preserve">Целого – они так же мало применимы к смыслу, как топор к тонкой резьбе </w:t>
      </w:r>
      <w:r w:rsidRPr="00442586">
        <w:rPr>
          <w:rStyle w:val="a5"/>
          <w:rFonts w:ascii="Times New Roman CYR" w:hAnsi="Times New Roman CYR" w:cs="Times New Roman CYR"/>
          <w:color w:val="FF0000"/>
          <w:sz w:val="24"/>
          <w:szCs w:val="20"/>
        </w:rPr>
        <w:footnoteReference w:id="28"/>
      </w:r>
      <w:r w:rsidRPr="00442586">
        <w:rPr>
          <w:rFonts w:ascii="Times New Roman CYR" w:hAnsi="Times New Roman CYR" w:cs="Times New Roman CYR"/>
          <w:sz w:val="24"/>
          <w:szCs w:val="20"/>
        </w:rPr>
        <w:t>. О, мой бедный друг, надеявшийся на то, что уже так продвинулся на Пути, что простая передача мыслей для него не будет затруднена условиями материи. Объединению вашего ума с нашими препятствует его врождённая неспособность. Такова, по несчастью, наследственная и самоприобретённая грубость, тяжесть западного ума. И так мощно самые слова, выражающие современные мысли, развились по линии практического материализма, что почти невозможно вам понять нас или нам объяснить вам что-либо касаемое этой тончайшей, идеальной механики оккультного Космоса. &lt;...&gt;</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Как могу научить вас читать или писать или даже понять язык, ощутимый алфавит которого или слова, доступные вашему уху, не были ещё изобретены! Как могли бы феномены нашей современной электрической науки быть объяснены, скажем, греческому философу дней Птолемея, если бы он внезапно был возвращён к жизни с тем же несоединимым hiatus (перерывом, глубокой пропастью) в исследовании, который существовал бы между его и нашим веком? Не были бы для него сами технические термины невнятным жаргоном, абракадаброй ничего не значащих звуков, а сами инструменты и употребляемые аппараты чудовищными уродствами «чудес»? Представьте на одну секунду, что я стал бы вам описывать оттенки тех цветных лучей, которые находятся за так называемым «видимым спектром» – лучей невидимых для всех, за исключением очень немногих, даже среди нас. Чтоб объяснить, как можем мы зафиксировать в пространстве один из этих, так называемых, субъективных или случайных цветов (комплемент, говоря математически </w:t>
      </w:r>
      <w:r w:rsidRPr="00442586">
        <w:rPr>
          <w:rStyle w:val="a5"/>
          <w:rFonts w:ascii="Times New Roman CYR" w:hAnsi="Times New Roman CYR" w:cs="Times New Roman CYR"/>
          <w:color w:val="FF0000"/>
          <w:sz w:val="24"/>
          <w:szCs w:val="20"/>
        </w:rPr>
        <w:footnoteReference w:id="29"/>
      </w:r>
      <w:r w:rsidRPr="00442586">
        <w:rPr>
          <w:rFonts w:ascii="Times New Roman CYR" w:hAnsi="Times New Roman CYR" w:cs="Times New Roman CYR"/>
          <w:sz w:val="24"/>
          <w:szCs w:val="20"/>
        </w:rPr>
        <w:t xml:space="preserve">), более того, всякого другого данного цвета дихроматического предмета (одно это звучит нелепостью), думаете ли вы, что вы смогли бы понять их оптическое воздействие или даже просто, что я предполагаю под этим? А так как вы не видите подобных лучей и не можете знать их, и не имеете для них научного названия, то если бы я сказал вам: «Мой добрый друг Синнетт, пожалуйста, не удаляясь от вашего письменного стола, постарайтесь, отыщите и произведите перед вашими глазами весь солнечный спектр, разложенный на четырнадцать призматических цветов </w:t>
      </w:r>
      <w:r w:rsidRPr="00442586">
        <w:rPr>
          <w:rStyle w:val="a5"/>
          <w:rFonts w:ascii="Times New Roman CYR" w:hAnsi="Times New Roman CYR" w:cs="Times New Roman CYR"/>
          <w:color w:val="FF0000"/>
          <w:sz w:val="24"/>
          <w:szCs w:val="20"/>
        </w:rPr>
        <w:footnoteReference w:id="30"/>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(семь из них комплементы), ибо лишь с помощью этого оккультного света вы можете видеть меня на расстоянии, как я вижу вас». Как вы думаете, каков был бы ваш ответ? Не достаточно ли вероятно, что вы возразили бы мне в вашей спокойной и вежливой манере, что так как никогда не было более семи (теперь три) основных цветов, которые, более того, никогда до сих пор никаким известным физическим процессом не были разложены далее, чем на семь призматических оттенков, то </w:t>
      </w:r>
      <w:r w:rsidRPr="00442586">
        <w:rPr>
          <w:rFonts w:ascii="Times New Roman CYR" w:hAnsi="Times New Roman CYR" w:cs="Times New Roman CYR"/>
          <w:sz w:val="24"/>
          <w:szCs w:val="20"/>
        </w:rPr>
        <w:lastRenderedPageBreak/>
        <w:t>моё предложение так же «ненаучно», как и «нелепо». Прибавив, что моё предложение искать воображаемый солнечный «комплемент» не вызовет комплимента вашему знанию физической науки, мне, может быть, лучше отправиться искать мой мифический «dishromatic» и солнечные «сочетания» в Тибете, ибо современная наука до сих пор была бессильна подвести под какую-либо теорию даже такой простой феномен, как цвета всех подобных дихроматических тел. Тем не менее, поистине, эти цвета достаточно объективны!</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Итак, вы видите непреодолимые трудности на пути достижения не только абсолютного, но даже первоначального знания в оккультной науке для человека в вашем положении. Каким образом могли бы вы объясняться с теми полуразумными Силами </w:t>
      </w:r>
      <w:r w:rsidRPr="00442586">
        <w:rPr>
          <w:rFonts w:ascii="Times New Roman CYR" w:hAnsi="Times New Roman CYR" w:cs="Times New Roman CYR"/>
          <w:color w:val="000099"/>
          <w:position w:val="6"/>
          <w:sz w:val="20"/>
          <w:szCs w:val="16"/>
        </w:rPr>
        <w:t>(т.е. с элементалами)</w:t>
      </w:r>
      <w:r w:rsidRPr="00442586">
        <w:rPr>
          <w:rFonts w:ascii="Times New Roman CYR" w:hAnsi="Times New Roman CYR" w:cs="Times New Roman CYR"/>
          <w:sz w:val="24"/>
          <w:szCs w:val="20"/>
        </w:rPr>
        <w:t xml:space="preserve">, а на самом деле – </w:t>
      </w:r>
      <w:r w:rsidRPr="00442586">
        <w:rPr>
          <w:rFonts w:ascii="Times New Roman CYR" w:hAnsi="Times New Roman CYR" w:cs="Times New Roman CYR"/>
          <w:i/>
          <w:iCs/>
          <w:sz w:val="24"/>
          <w:szCs w:val="20"/>
        </w:rPr>
        <w:t xml:space="preserve">управлять </w:t>
      </w:r>
      <w:r w:rsidRPr="00442586">
        <w:rPr>
          <w:rFonts w:ascii="Times New Roman CYR" w:hAnsi="Times New Roman CYR" w:cs="Times New Roman CYR"/>
          <w:sz w:val="24"/>
          <w:szCs w:val="20"/>
        </w:rPr>
        <w:t>ими, которые сообщаются с нами не посредством произносимых слов, но через звук и цвет во взаимосвязи их вибраций? Ибо звук, свет и цвета – главные факторы, образующие степени сознания этих существ, о самом бытии которых вы не имеете представления и в которых вам не разрешается верить; атеисты, христиане, материалисты и спириты, все выставляют свои непосредственные возражения против подобного верования. Наука возражает сильнее, нежели все другие, на подобное «унизительное суеверие»! Ибо они не могут одним прыжком через пограничные стены достичь вершин Вечности. Потому что мы не можем взять дикаря из центра Африки и заставить его сразу понять «Принципы» Ньютона или «Социологию» Герберта Спенсера; или же неграмотного ребёнка написать Новую Илиаду на архаическом греческом языке; или же обыкновенного живописца написать сцены на Сатурне или набросать обитателей Арктура – по причине всего этого само наше существование отрицается! Да, по этой причине верующие в нас объявлены обманщиками и сумасшедшими, и сама наука, которая ведёт к высочайшему пределу высочайшего Знания, к истинному вкушению Древа Жизни и Мудрости, осмеяна как дикий полет фантазии!</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Не забудьте то, что я однажды вам написал (смотрите моё последнее письмо) о тех, кто вовлекает себя в изучение оккультных наук: тот, кто это делает, «должен или достичь цели, или погибнуть. Раз, достаточно продвинувшись на пути к великому Знанию, сомневаться – значит рисковать сумасшествием; дойти до мёртвой точки – значит упасть; отступить – значит лететь вниз головой в пропасть». Не бойтесь, если вы искренни, как сейчас. Но уверены ли вы в себе в будущем?</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Я надеюсь, что по крайней мере вы поймёте, что мы (или большинство из нас) далеко не бессердечные, морально высохшие мумии, какими нас кто-то мог бы представить. «Меджнур» очень хорош на своём месте, как идеальный герой увлекательной и во многих отношениях правдивой повести. Всё же, поверьте мне, не многие из нас захотели бы играть в жизни роль засушенной фиалки, заложенной между листами тома торжественной поэзии. Мы можем быть не совсем «парнями» (цитируя непочтительное выражение Олькотта при упоминании о нас), однако ни одна из наших степеней не похожа на сурового героя романа Бульвера. Лёгкость наблюдений, обеспеченная некоторым из нас нашими условиями, конечно, даёт большую широту зрению и более выраженную и беспристрастную, также и более широко распространённую человечность, ибо, отвечая Адисону, мы можем справедливо утверждать, что это «дело магии очеловечить наши природы состраданием» ко всему человеческому роду, как и ко всем существам, вместо того, чтобы сосредотачивать и ограничивать наши расположения на одной избранной расе; однако немногие из нас (за исключением таких, которые достигали конечного отказа от Мокши </w:t>
      </w:r>
      <w:r w:rsidRPr="00442586">
        <w:rPr>
          <w:rStyle w:val="a5"/>
          <w:rFonts w:ascii="Times New Roman CYR" w:hAnsi="Times New Roman CYR" w:cs="Times New Roman CYR"/>
          <w:color w:val="FF0000"/>
          <w:sz w:val="24"/>
          <w:szCs w:val="20"/>
        </w:rPr>
        <w:footnoteReference w:id="31"/>
      </w:r>
      <w:r w:rsidRPr="00442586">
        <w:rPr>
          <w:rFonts w:ascii="Times New Roman CYR" w:hAnsi="Times New Roman CYR" w:cs="Times New Roman CYR"/>
          <w:sz w:val="24"/>
          <w:szCs w:val="20"/>
        </w:rPr>
        <w:t xml:space="preserve"> в состоянии настолько </w:t>
      </w:r>
      <w:r w:rsidRPr="00442586">
        <w:rPr>
          <w:rFonts w:ascii="Times New Roman CYR" w:hAnsi="Times New Roman CYR" w:cs="Times New Roman CYR"/>
          <w:sz w:val="24"/>
          <w:szCs w:val="20"/>
        </w:rPr>
        <w:lastRenderedPageBreak/>
        <w:t>освободиться от влияния наших земных связей, чтобы быть нечувствительными в различных степенях к высшим радостям, эмоциям и интересам обычного человечества. До тех пор, пока конечное освобождение не поглощает Эго, оно должно осознавать чистейшие симпатии, вызванные эстетическими воздействиями высокого Искусства; его наиболее нежные струны должны отвечать на призыв наиболее святых и благородных человеческих привязанностей. Конечно, чем ближе к освобождению, тем менее этому места, до тех пор, когда, чтобы увенчать все – человеческие и чисто индивидуальные личные чувства, кровные узы, дружба, патриотизм и расовое предпочтение, – всё это исчезнет, чтобы слиться в одно общее чувство, единственное и святое, единое и вечное – Любовь, Огромная Любовь к человечеству, как к единому Целому. Ибо человечество есть великая Сирота, единственная лишённая наследства на этой Земле, мой друг! И долг каждого человека, способного на лишённое эгоизма побуждение, сделать что-либо хотя бы даже самое малое для Общего Блага.</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A1731C" w:rsidRDefault="00666C22" w:rsidP="00666C22">
      <w:pPr>
        <w:widowControl w:val="0"/>
        <w:autoSpaceDE w:val="0"/>
        <w:autoSpaceDN w:val="0"/>
        <w:adjustRightInd w:val="0"/>
        <w:spacing w:before="12" w:after="0" w:line="144" w:lineRule="exact"/>
        <w:rPr>
          <w:rFonts w:ascii="Times New Roman CYR" w:hAnsi="Times New Roman CYR" w:cs="Times New Roman CYR"/>
          <w:sz w:val="18"/>
          <w:szCs w:val="14"/>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ind w:left="1752"/>
        <w:rPr>
          <w:rFonts w:ascii="Times New Roman CYR" w:hAnsi="Times New Roman CYR" w:cs="Times New Roman CYR"/>
          <w:sz w:val="26"/>
        </w:rPr>
      </w:pPr>
      <w:r w:rsidRPr="00442586">
        <w:rPr>
          <w:rFonts w:ascii="Times New Roman CYR" w:hAnsi="Times New Roman CYR" w:cs="Times New Roman CYR"/>
          <w:sz w:val="26"/>
        </w:rPr>
        <w:t>П</w:t>
      </w:r>
      <w:r w:rsidRPr="00442586">
        <w:rPr>
          <w:rFonts w:ascii="Times New Roman CYR" w:hAnsi="Times New Roman CYR" w:cs="Times New Roman CYR"/>
          <w:sz w:val="20"/>
          <w:szCs w:val="16"/>
        </w:rPr>
        <w:t xml:space="preserve">ИСЬМО </w:t>
      </w:r>
      <w:r w:rsidRPr="00442586">
        <w:rPr>
          <w:rFonts w:ascii="Times New Roman CYR" w:hAnsi="Times New Roman CYR" w:cs="Times New Roman CYR"/>
          <w:sz w:val="26"/>
        </w:rPr>
        <w:t>14</w:t>
      </w:r>
    </w:p>
    <w:p w:rsidR="00666C22" w:rsidRPr="00442586" w:rsidRDefault="00666C22" w:rsidP="00666C22">
      <w:pPr>
        <w:widowControl w:val="0"/>
        <w:autoSpaceDE w:val="0"/>
        <w:autoSpaceDN w:val="0"/>
        <w:adjustRightInd w:val="0"/>
        <w:spacing w:before="12" w:after="0" w:line="144" w:lineRule="exact"/>
        <w:rPr>
          <w:rFonts w:ascii="Times New Roman CYR" w:hAnsi="Times New Roman CYR" w:cs="Times New Roman CYR"/>
          <w:sz w:val="20"/>
          <w:szCs w:val="16"/>
        </w:rPr>
      </w:pPr>
    </w:p>
    <w:p w:rsidR="00666C22" w:rsidRPr="00442586" w:rsidRDefault="00666C22" w:rsidP="00666C22">
      <w:pPr>
        <w:widowControl w:val="0"/>
        <w:autoSpaceDE w:val="0"/>
        <w:autoSpaceDN w:val="0"/>
        <w:adjustRightInd w:val="0"/>
        <w:spacing w:after="0" w:line="288" w:lineRule="auto"/>
        <w:ind w:left="468" w:right="1512" w:firstLine="996"/>
        <w:rPr>
          <w:rFonts w:ascii="Times New Roman CYR" w:hAnsi="Times New Roman CYR" w:cs="Times New Roman CYR"/>
          <w:sz w:val="24"/>
          <w:szCs w:val="20"/>
        </w:rPr>
      </w:pPr>
      <w:r w:rsidRPr="00442586">
        <w:rPr>
          <w:rFonts w:ascii="Times New Roman CYR" w:hAnsi="Times New Roman CYR" w:cs="Times New Roman CYR"/>
          <w:sz w:val="24"/>
          <w:szCs w:val="20"/>
        </w:rPr>
        <w:t>К.Х. – С</w:t>
      </w:r>
      <w:r w:rsidRPr="00A1731C">
        <w:rPr>
          <w:rFonts w:ascii="Times New Roman CYR" w:hAnsi="Times New Roman CYR" w:cs="Times New Roman CYR"/>
          <w:sz w:val="18"/>
          <w:szCs w:val="14"/>
        </w:rPr>
        <w:t xml:space="preserve">ИННЕТТУ </w:t>
      </w:r>
      <w:r w:rsidRPr="00442586">
        <w:rPr>
          <w:rFonts w:ascii="Times New Roman CYR" w:hAnsi="Times New Roman CYR" w:cs="Times New Roman CYR"/>
          <w:sz w:val="24"/>
          <w:szCs w:val="20"/>
        </w:rPr>
        <w:t>П</w:t>
      </w:r>
      <w:r w:rsidRPr="00A1731C">
        <w:rPr>
          <w:rFonts w:ascii="Times New Roman CYR" w:hAnsi="Times New Roman CYR" w:cs="Times New Roman CYR"/>
          <w:sz w:val="18"/>
          <w:szCs w:val="14"/>
        </w:rPr>
        <w:t xml:space="preserve">ОЛУЧЕНО В </w:t>
      </w:r>
      <w:r w:rsidRPr="00442586">
        <w:rPr>
          <w:rFonts w:ascii="Times New Roman CYR" w:hAnsi="Times New Roman CYR" w:cs="Times New Roman CYR"/>
          <w:sz w:val="24"/>
          <w:szCs w:val="20"/>
        </w:rPr>
        <w:t>Л</w:t>
      </w:r>
      <w:r w:rsidRPr="00A1731C">
        <w:rPr>
          <w:rFonts w:ascii="Times New Roman CYR" w:hAnsi="Times New Roman CYR" w:cs="Times New Roman CYR"/>
          <w:sz w:val="18"/>
          <w:szCs w:val="14"/>
        </w:rPr>
        <w:t xml:space="preserve">ОНДОНЕ </w:t>
      </w:r>
      <w:r w:rsidRPr="00442586">
        <w:rPr>
          <w:rFonts w:ascii="Times New Roman CYR" w:hAnsi="Times New Roman CYR" w:cs="Times New Roman CYR"/>
          <w:sz w:val="24"/>
          <w:szCs w:val="20"/>
        </w:rPr>
        <w:t xml:space="preserve">26 </w:t>
      </w:r>
      <w:r w:rsidRPr="00A1731C">
        <w:rPr>
          <w:rFonts w:ascii="Times New Roman CYR" w:hAnsi="Times New Roman CYR" w:cs="Times New Roman CYR"/>
          <w:sz w:val="18"/>
          <w:szCs w:val="14"/>
        </w:rPr>
        <w:t xml:space="preserve">МАРТА </w:t>
      </w:r>
      <w:r w:rsidRPr="00442586">
        <w:rPr>
          <w:rFonts w:ascii="Times New Roman CYR" w:hAnsi="Times New Roman CYR" w:cs="Times New Roman CYR"/>
          <w:sz w:val="24"/>
          <w:szCs w:val="20"/>
        </w:rPr>
        <w:t xml:space="preserve">1881 </w:t>
      </w:r>
      <w:r w:rsidRPr="00A1731C">
        <w:rPr>
          <w:rFonts w:ascii="Times New Roman CYR" w:hAnsi="Times New Roman CYR" w:cs="Times New Roman CYR"/>
          <w:sz w:val="18"/>
          <w:szCs w:val="14"/>
        </w:rPr>
        <w:t>Г</w:t>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Мир в значении индивидуальных существований полон тех скрытых значений и глубоких целей, которые лежат в основании всех феноменов Вселенной и оккультной науки. Лишь разум, поднявшийся до сверхчувствительной мудрости, один только может доставить ключ, посредством которого можно раскрыть их интеллект. Поверьте мне, в жизни каждого адепта настаёт момент, когда лишения, через которые он прошёл, награждаются тысячекратно. Чтобы приобрести дальнейшие познания, ему более не нужно продвигаться медленным и кропотливым процессом исследования различных объектов, но ему дана способность мгновенного безошибочного проникновения в любую изначальную истину. Пройдя ту стадию философии, которая утверждает, что все основы истины возникли из слепых импульсов (философия ваших сенситивистов или позитивистов), и оставив далеко позади себя другой класс мыслителей – рационалистов или скептиков, придерживающихся мнения, что основные истины – только порождение интеллекта и что мы сами являемся их единственными причинами возникновения, адепт видит, чувствует и живёт в самом источнике всех основных истин – в «Мировой Духовной Сущности Природы» &lt;...&gt;. Подобно тому, как нынешние спириты деградировали «дух», также и индусы деградировали Природу своими антропоморфистическими концепциями о ней. Лишь одна Природа может воплощать дух беспредельного созерцания.</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before="60" w:after="0" w:line="240" w:lineRule="auto"/>
        <w:ind w:left="1644"/>
        <w:rPr>
          <w:rFonts w:ascii="Times New Roman CYR" w:hAnsi="Times New Roman CYR" w:cs="Times New Roman CYR"/>
          <w:sz w:val="26"/>
        </w:rPr>
      </w:pPr>
      <w:r w:rsidRPr="00442586">
        <w:rPr>
          <w:rFonts w:ascii="Times New Roman CYR" w:hAnsi="Times New Roman CYR" w:cs="Times New Roman CYR"/>
          <w:sz w:val="26"/>
        </w:rPr>
        <w:t>П</w:t>
      </w:r>
      <w:r w:rsidRPr="00442586">
        <w:rPr>
          <w:rFonts w:ascii="Times New Roman CYR" w:hAnsi="Times New Roman CYR" w:cs="Times New Roman CYR"/>
          <w:sz w:val="20"/>
          <w:szCs w:val="16"/>
        </w:rPr>
        <w:t xml:space="preserve">ИСЬМО </w:t>
      </w:r>
      <w:r w:rsidRPr="00442586">
        <w:rPr>
          <w:rFonts w:ascii="Times New Roman CYR" w:hAnsi="Times New Roman CYR" w:cs="Times New Roman CYR"/>
          <w:sz w:val="26"/>
        </w:rPr>
        <w:t>15</w:t>
      </w:r>
    </w:p>
    <w:p w:rsidR="00666C22" w:rsidRPr="00442586" w:rsidRDefault="00666C22" w:rsidP="00666C22">
      <w:pPr>
        <w:widowControl w:val="0"/>
        <w:autoSpaceDE w:val="0"/>
        <w:autoSpaceDN w:val="0"/>
        <w:adjustRightInd w:val="0"/>
        <w:spacing w:before="12" w:after="0" w:line="144" w:lineRule="exact"/>
        <w:rPr>
          <w:rFonts w:ascii="Times New Roman CYR" w:hAnsi="Times New Roman CYR" w:cs="Times New Roman CYR"/>
          <w:sz w:val="20"/>
          <w:szCs w:val="16"/>
        </w:rPr>
      </w:pPr>
    </w:p>
    <w:p w:rsidR="00666C22" w:rsidRPr="00442586" w:rsidRDefault="00666C22" w:rsidP="00666C22">
      <w:pPr>
        <w:widowControl w:val="0"/>
        <w:autoSpaceDE w:val="0"/>
        <w:autoSpaceDN w:val="0"/>
        <w:adjustRightInd w:val="0"/>
        <w:spacing w:after="0" w:line="288" w:lineRule="auto"/>
        <w:ind w:left="504" w:right="1560" w:firstLine="852"/>
        <w:rPr>
          <w:rFonts w:ascii="Times New Roman CYR" w:hAnsi="Times New Roman CYR" w:cs="Times New Roman CYR"/>
          <w:sz w:val="24"/>
          <w:szCs w:val="20"/>
        </w:rPr>
      </w:pPr>
      <w:r w:rsidRPr="00442586">
        <w:rPr>
          <w:rFonts w:ascii="Times New Roman CYR" w:hAnsi="Times New Roman CYR" w:cs="Times New Roman CYR"/>
          <w:sz w:val="24"/>
          <w:szCs w:val="20"/>
        </w:rPr>
        <w:t>К.Х. – С</w:t>
      </w:r>
      <w:r w:rsidRPr="00A1731C">
        <w:rPr>
          <w:rFonts w:ascii="Times New Roman CYR" w:hAnsi="Times New Roman CYR" w:cs="Times New Roman CYR"/>
          <w:sz w:val="18"/>
          <w:szCs w:val="14"/>
        </w:rPr>
        <w:t xml:space="preserve">ИННЕТТУ </w:t>
      </w:r>
      <w:r w:rsidRPr="00442586">
        <w:rPr>
          <w:rFonts w:ascii="Times New Roman CYR" w:hAnsi="Times New Roman CYR" w:cs="Times New Roman CYR"/>
          <w:sz w:val="24"/>
          <w:szCs w:val="20"/>
        </w:rPr>
        <w:t>П</w:t>
      </w:r>
      <w:r w:rsidRPr="00A1731C">
        <w:rPr>
          <w:rFonts w:ascii="Times New Roman CYR" w:hAnsi="Times New Roman CYR" w:cs="Times New Roman CYR"/>
          <w:sz w:val="18"/>
          <w:szCs w:val="14"/>
        </w:rPr>
        <w:t xml:space="preserve">ОЛУЧЕНО В </w:t>
      </w:r>
      <w:r w:rsidRPr="00442586">
        <w:rPr>
          <w:rFonts w:ascii="Times New Roman CYR" w:hAnsi="Times New Roman CYR" w:cs="Times New Roman CYR"/>
          <w:sz w:val="24"/>
          <w:szCs w:val="20"/>
        </w:rPr>
        <w:t>Б</w:t>
      </w:r>
      <w:r w:rsidRPr="00A1731C">
        <w:rPr>
          <w:rFonts w:ascii="Times New Roman CYR" w:hAnsi="Times New Roman CYR" w:cs="Times New Roman CYR"/>
          <w:sz w:val="18"/>
          <w:szCs w:val="14"/>
        </w:rPr>
        <w:t xml:space="preserve">ОМБЕЕ </w:t>
      </w:r>
      <w:r w:rsidRPr="00442586">
        <w:rPr>
          <w:rFonts w:ascii="Times New Roman CYR" w:hAnsi="Times New Roman CYR" w:cs="Times New Roman CYR"/>
          <w:sz w:val="24"/>
          <w:szCs w:val="20"/>
        </w:rPr>
        <w:t xml:space="preserve">8 </w:t>
      </w:r>
      <w:r w:rsidRPr="00A1731C">
        <w:rPr>
          <w:rFonts w:ascii="Times New Roman CYR" w:hAnsi="Times New Roman CYR" w:cs="Times New Roman CYR"/>
          <w:sz w:val="18"/>
          <w:szCs w:val="14"/>
        </w:rPr>
        <w:t xml:space="preserve">ИЮЛЯ </w:t>
      </w:r>
      <w:r w:rsidRPr="00442586">
        <w:rPr>
          <w:rFonts w:ascii="Times New Roman CYR" w:hAnsi="Times New Roman CYR" w:cs="Times New Roman CYR"/>
          <w:sz w:val="24"/>
          <w:szCs w:val="20"/>
        </w:rPr>
        <w:t xml:space="preserve">1881 </w:t>
      </w:r>
      <w:r w:rsidRPr="00A1731C">
        <w:rPr>
          <w:rFonts w:ascii="Times New Roman CYR" w:hAnsi="Times New Roman CYR" w:cs="Times New Roman CYR"/>
          <w:sz w:val="18"/>
          <w:szCs w:val="14"/>
        </w:rPr>
        <w:t>Г</w:t>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Что касается вашего удивления, что взгляды трёх [авторитетных] мистиков «далеко не тождественны», – что же доказывает этот факт? Если бы они были наставлены развоплощёнными, чистыми и мудрыми Духами, даже находящимися всего на одну ступень выше нашей Земли, разве были бы эти учения тождественны? Возникает вопрос: «Не могут ли духи, так же как и человечество, расходиться в своих идеях?» – Но ведь тогда [окажется, что] их учения будут не более авторитетны, нежели учения смертных людей. – «Однако не могут ли они принадлежать к различным сферам (spheres)?» – Но если в различных сферах (spheres) предполагаются противоречивые доктрины, то эти доктрины не могут заключать </w:t>
      </w:r>
      <w:r w:rsidRPr="00442586">
        <w:rPr>
          <w:rFonts w:ascii="Times New Roman CYR" w:hAnsi="Times New Roman CYR" w:cs="Times New Roman CYR"/>
          <w:sz w:val="24"/>
          <w:szCs w:val="20"/>
        </w:rPr>
        <w:lastRenderedPageBreak/>
        <w:t xml:space="preserve">Истину, ибо Истина – </w:t>
      </w:r>
      <w:r w:rsidRPr="00442586">
        <w:rPr>
          <w:rFonts w:ascii="Times New Roman CYR" w:hAnsi="Times New Roman CYR" w:cs="Times New Roman CYR"/>
          <w:i/>
          <w:iCs/>
          <w:sz w:val="24"/>
          <w:szCs w:val="20"/>
        </w:rPr>
        <w:t xml:space="preserve">Едина </w:t>
      </w:r>
      <w:r w:rsidRPr="00442586">
        <w:rPr>
          <w:rFonts w:ascii="Times New Roman CYR" w:hAnsi="Times New Roman CYR" w:cs="Times New Roman CYR"/>
          <w:sz w:val="24"/>
          <w:szCs w:val="20"/>
        </w:rPr>
        <w:t xml:space="preserve">и не может допускать противоположных взглядов; и чистые Духи, которые видят её, </w:t>
      </w:r>
      <w:r w:rsidRPr="00442586">
        <w:rPr>
          <w:rFonts w:ascii="Times New Roman CYR" w:hAnsi="Times New Roman CYR" w:cs="Times New Roman CYR"/>
          <w:i/>
          <w:iCs/>
          <w:sz w:val="24"/>
          <w:szCs w:val="20"/>
        </w:rPr>
        <w:t>как она есть</w:t>
      </w:r>
      <w:r w:rsidRPr="00442586">
        <w:rPr>
          <w:rFonts w:ascii="Times New Roman CYR" w:hAnsi="Times New Roman CYR" w:cs="Times New Roman CYR"/>
          <w:sz w:val="24"/>
          <w:szCs w:val="20"/>
        </w:rPr>
        <w:t>, безо всякого покрова материи, – не могут заблуждаться.</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[Как же объяснить тогда такие противоречия в изложении Единого Учения?]</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Если мы допустим, что разным посредникам или разумным существам видны разные стороны или части Полной Истины, причём при различных условиях, подобно тому, как, например, разные части одного пейзажа раскрываются перед разными людьми, на разном расстоянии, с разных точек зрения, – если мы допустим, что [в тонком плане] имеются различные или разные посредники (отдельные Братья, например), стремящиеся развить Egos различных индивидуумов, не подчиняя полностью их волю своей (так как это воспрещено), но исходя при этом из их [конкретных и характерных] физических, моральных и умственных особенностей; и если мы добавим к этому бесчисленные космические влияния, которые искажают и преломляют все усилия достичь этих [обучающих] целей; если мы вспомним, кроме того, прямую враждебность Братьев Тьмы, стоящих всегда на страже, чтобы смутить и отуманить ум неофита, – то, я думаю, нетрудно будет понять, как даже определённое духовное продвижение может, в известной степени, привести различных индивидуумов к кажущимся различным заключениям и теориям.</w:t>
      </w:r>
    </w:p>
    <w:p w:rsidR="00666C22" w:rsidRPr="00442586" w:rsidRDefault="00666C22" w:rsidP="00666C22">
      <w:pPr>
        <w:widowControl w:val="0"/>
        <w:autoSpaceDE w:val="0"/>
        <w:autoSpaceDN w:val="0"/>
        <w:adjustRightInd w:val="0"/>
        <w:spacing w:after="0" w:line="240" w:lineRule="auto"/>
        <w:ind w:left="504" w:right="720"/>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Если на протяжении целых поколений мы «не допускали мир к знанию нашего Знания», то это лишь вследствие его абсолютной неподготовленности. И если, несмотря на представленные доказательства, он всё же откажется уступить очевидности, тогда мы в конце этого Цикла </w:t>
      </w:r>
      <w:r w:rsidRPr="00442586">
        <w:rPr>
          <w:rStyle w:val="a5"/>
          <w:rFonts w:ascii="Times New Roman CYR" w:hAnsi="Times New Roman CYR" w:cs="Times New Roman CYR"/>
          <w:color w:val="FF0000"/>
          <w:sz w:val="24"/>
          <w:szCs w:val="20"/>
        </w:rPr>
        <w:footnoteReference w:id="32"/>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ещё раз удалимся в уединение и в наше царство молчания... Мы предложили раскрыть изначальные пласты человеческого существа, его сущностную природу, и обнажить чудесные сложности его внутреннего «Я» – нечто, совершенно непосильное ни для физиологии, ни даже для психологии в её высшем [современном] проявлении, – и доказать это научно. Им нет дела до того, что эти раскопки так глубоки, скалы так круты и остры, что, погружаясь в этот для них бездонный океан, б</w:t>
      </w:r>
      <w:r w:rsidRPr="00442586">
        <w:rPr>
          <w:rFonts w:ascii="Times New Roman" w:hAnsi="Times New Roman"/>
          <w:sz w:val="24"/>
          <w:szCs w:val="20"/>
        </w:rPr>
        <w:t>ó</w:t>
      </w:r>
      <w:r w:rsidRPr="00442586">
        <w:rPr>
          <w:rFonts w:ascii="Times New Roman CYR" w:hAnsi="Times New Roman CYR" w:cs="Times New Roman CYR"/>
          <w:sz w:val="24"/>
          <w:szCs w:val="20"/>
        </w:rPr>
        <w:t xml:space="preserve">льшая часть из нас погибает в этих опасных исследованиях; ибо именно мы – ныряльщики и первопроходцы, а людям науки остаётся лишь жать там, где мы сеяли. Нырять и выносить жемчужины Истины на поверхность – это наша миссия; их же – очищать и оправлять их в форму научных драгоценностей. И если они откажутся дотронуться до безобразной устричной раковины, настаивая, что в ней нет и </w:t>
      </w:r>
      <w:r w:rsidRPr="00442586">
        <w:rPr>
          <w:rFonts w:ascii="Times New Roman CYR" w:hAnsi="Times New Roman CYR" w:cs="Times New Roman CYR"/>
          <w:i/>
          <w:iCs/>
          <w:sz w:val="24"/>
          <w:szCs w:val="20"/>
        </w:rPr>
        <w:t xml:space="preserve">не может </w:t>
      </w:r>
      <w:r w:rsidRPr="00442586">
        <w:rPr>
          <w:rFonts w:ascii="Times New Roman CYR" w:hAnsi="Times New Roman CYR" w:cs="Times New Roman CYR"/>
          <w:sz w:val="24"/>
          <w:szCs w:val="20"/>
        </w:rPr>
        <w:t>быть драгоценной жемчужины, тогда мы ещё раз умоем руки от ответственности перед человечеством.</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Бесчисленные поколения строил Адепт Храм незыблемых скал, гигантскую Башню Беспредельной Мысли, где обитал Титан и будет, если это нужно, обитать один, выходя из неё лишь в конце каждого цикла </w:t>
      </w:r>
      <w:r w:rsidRPr="00442586">
        <w:rPr>
          <w:rStyle w:val="a5"/>
          <w:rFonts w:ascii="Times New Roman CYR" w:hAnsi="Times New Roman CYR" w:cs="Times New Roman CYR"/>
          <w:color w:val="FF0000"/>
          <w:sz w:val="24"/>
          <w:szCs w:val="20"/>
        </w:rPr>
        <w:footnoteReference w:id="33"/>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для приглашения избранных из человечества сотрудничать с ним и помочь ему просветить суеверного человека. И мы будем продолжать эту периодическую работу; мы не позволим смутить нас в наших филантропических попытках до тех пор, пока основание нового мира мысли не будет построено так прочно, что никакое количество противодействия и невежественного лукавства, руководимое Братьями Тьмы, не сможет превозмочь. Но до этого дня окончательного торжества кто-то должен быть принесён в жертву, хотя мы принимаем лишь добровольные.</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8"/>
          <w:szCs w:val="14"/>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ind w:left="36" w:right="48"/>
        <w:jc w:val="center"/>
        <w:rPr>
          <w:rFonts w:ascii="Times New Roman CYR" w:hAnsi="Times New Roman CYR" w:cs="Times New Roman CYR"/>
          <w:sz w:val="26"/>
        </w:rPr>
      </w:pPr>
      <w:r w:rsidRPr="00442586">
        <w:rPr>
          <w:rFonts w:ascii="Times New Roman CYR" w:hAnsi="Times New Roman CYR" w:cs="Times New Roman CYR"/>
          <w:sz w:val="26"/>
        </w:rPr>
        <w:t>П</w:t>
      </w:r>
      <w:r w:rsidRPr="00442586">
        <w:rPr>
          <w:rFonts w:ascii="Times New Roman CYR" w:hAnsi="Times New Roman CYR" w:cs="Times New Roman CYR"/>
          <w:sz w:val="20"/>
          <w:szCs w:val="16"/>
        </w:rPr>
        <w:t xml:space="preserve">ИСЬМО </w:t>
      </w:r>
      <w:r w:rsidRPr="00442586">
        <w:rPr>
          <w:rFonts w:ascii="Times New Roman CYR" w:hAnsi="Times New Roman CYR" w:cs="Times New Roman CYR"/>
          <w:sz w:val="26"/>
        </w:rPr>
        <w:t>17</w:t>
      </w:r>
    </w:p>
    <w:p w:rsidR="00666C22" w:rsidRPr="00442586" w:rsidRDefault="00666C22" w:rsidP="00666C22">
      <w:pPr>
        <w:widowControl w:val="0"/>
        <w:autoSpaceDE w:val="0"/>
        <w:autoSpaceDN w:val="0"/>
        <w:adjustRightInd w:val="0"/>
        <w:spacing w:before="12" w:after="0" w:line="144" w:lineRule="exact"/>
        <w:rPr>
          <w:rFonts w:ascii="Times New Roman CYR" w:hAnsi="Times New Roman CYR" w:cs="Times New Roman CYR"/>
          <w:sz w:val="20"/>
          <w:szCs w:val="16"/>
        </w:rPr>
      </w:pPr>
    </w:p>
    <w:p w:rsidR="00666C22" w:rsidRPr="00A1731C" w:rsidRDefault="00666C22" w:rsidP="00666C22">
      <w:pPr>
        <w:widowControl w:val="0"/>
        <w:autoSpaceDE w:val="0"/>
        <w:autoSpaceDN w:val="0"/>
        <w:adjustRightInd w:val="0"/>
        <w:spacing w:after="0" w:line="240" w:lineRule="auto"/>
        <w:ind w:left="2508" w:right="2508"/>
        <w:jc w:val="center"/>
        <w:rPr>
          <w:rFonts w:ascii="Times New Roman CYR" w:hAnsi="Times New Roman CYR" w:cs="Times New Roman CYR"/>
          <w:sz w:val="18"/>
          <w:szCs w:val="14"/>
        </w:rPr>
      </w:pPr>
      <w:r w:rsidRPr="00442586">
        <w:rPr>
          <w:rFonts w:ascii="Times New Roman CYR" w:hAnsi="Times New Roman CYR" w:cs="Times New Roman CYR"/>
          <w:sz w:val="24"/>
          <w:szCs w:val="20"/>
        </w:rPr>
        <w:lastRenderedPageBreak/>
        <w:t>К.Х. – С</w:t>
      </w:r>
      <w:r w:rsidRPr="00A1731C">
        <w:rPr>
          <w:rFonts w:ascii="Times New Roman CYR" w:hAnsi="Times New Roman CYR" w:cs="Times New Roman CYR"/>
          <w:sz w:val="18"/>
          <w:szCs w:val="14"/>
        </w:rPr>
        <w:t>ИННЕТТУ</w:t>
      </w:r>
    </w:p>
    <w:p w:rsidR="00666C22" w:rsidRPr="00442586" w:rsidRDefault="00666C22" w:rsidP="00666C22">
      <w:pPr>
        <w:widowControl w:val="0"/>
        <w:autoSpaceDE w:val="0"/>
        <w:autoSpaceDN w:val="0"/>
        <w:adjustRightInd w:val="0"/>
        <w:spacing w:before="48" w:after="0" w:line="240" w:lineRule="auto"/>
        <w:jc w:val="center"/>
        <w:rPr>
          <w:rFonts w:ascii="Times New Roman CYR" w:hAnsi="Times New Roman CYR" w:cs="Times New Roman CYR"/>
          <w:sz w:val="24"/>
          <w:szCs w:val="20"/>
        </w:rPr>
      </w:pPr>
      <w:r w:rsidRPr="00442586">
        <w:rPr>
          <w:rFonts w:ascii="Times New Roman CYR" w:hAnsi="Times New Roman CYR" w:cs="Times New Roman CYR"/>
          <w:sz w:val="24"/>
          <w:szCs w:val="20"/>
        </w:rPr>
        <w:t>П</w:t>
      </w:r>
      <w:r w:rsidRPr="00A1731C">
        <w:rPr>
          <w:rFonts w:ascii="Times New Roman CYR" w:hAnsi="Times New Roman CYR" w:cs="Times New Roman CYR"/>
          <w:sz w:val="18"/>
          <w:szCs w:val="14"/>
        </w:rPr>
        <w:t xml:space="preserve">ОЛУЧЕНО В </w:t>
      </w:r>
      <w:r w:rsidRPr="00442586">
        <w:rPr>
          <w:rFonts w:ascii="Times New Roman CYR" w:hAnsi="Times New Roman CYR" w:cs="Times New Roman CYR"/>
          <w:sz w:val="24"/>
          <w:szCs w:val="20"/>
        </w:rPr>
        <w:t>У</w:t>
      </w:r>
      <w:r w:rsidRPr="00A1731C">
        <w:rPr>
          <w:rFonts w:ascii="Times New Roman CYR" w:hAnsi="Times New Roman CYR" w:cs="Times New Roman CYR"/>
          <w:sz w:val="18"/>
          <w:szCs w:val="14"/>
        </w:rPr>
        <w:t>МБАЛЛЕ</w:t>
      </w:r>
      <w:r w:rsidRPr="00442586">
        <w:rPr>
          <w:rFonts w:ascii="Times New Roman CYR" w:hAnsi="Times New Roman CYR" w:cs="Times New Roman CYR"/>
          <w:sz w:val="24"/>
          <w:szCs w:val="20"/>
        </w:rPr>
        <w:t xml:space="preserve">, </w:t>
      </w:r>
      <w:r w:rsidRPr="00A1731C">
        <w:rPr>
          <w:rFonts w:ascii="Times New Roman CYR" w:hAnsi="Times New Roman CYR" w:cs="Times New Roman CYR"/>
          <w:sz w:val="18"/>
          <w:szCs w:val="14"/>
        </w:rPr>
        <w:t xml:space="preserve">ПО ДОРОГЕ В </w:t>
      </w:r>
      <w:r w:rsidRPr="00442586">
        <w:rPr>
          <w:rFonts w:ascii="Times New Roman CYR" w:hAnsi="Times New Roman CYR" w:cs="Times New Roman CYR"/>
          <w:sz w:val="24"/>
          <w:szCs w:val="20"/>
        </w:rPr>
        <w:t>С</w:t>
      </w:r>
      <w:r w:rsidRPr="00A1731C">
        <w:rPr>
          <w:rFonts w:ascii="Times New Roman CYR" w:hAnsi="Times New Roman CYR" w:cs="Times New Roman CYR"/>
          <w:sz w:val="18"/>
          <w:szCs w:val="14"/>
        </w:rPr>
        <w:t xml:space="preserve">ИМЛУ </w:t>
      </w:r>
      <w:r w:rsidRPr="00442586">
        <w:rPr>
          <w:rFonts w:ascii="Times New Roman CYR" w:hAnsi="Times New Roman CYR" w:cs="Times New Roman CYR"/>
          <w:sz w:val="24"/>
          <w:szCs w:val="20"/>
        </w:rPr>
        <w:t xml:space="preserve">5 </w:t>
      </w:r>
      <w:r w:rsidRPr="00A1731C">
        <w:rPr>
          <w:rFonts w:ascii="Times New Roman CYR" w:hAnsi="Times New Roman CYR" w:cs="Times New Roman CYR"/>
          <w:sz w:val="18"/>
          <w:szCs w:val="14"/>
        </w:rPr>
        <w:t xml:space="preserve">АВГУСТА </w:t>
      </w:r>
      <w:r w:rsidRPr="00442586">
        <w:rPr>
          <w:rFonts w:ascii="Times New Roman CYR" w:hAnsi="Times New Roman CYR" w:cs="Times New Roman CYR"/>
          <w:sz w:val="24"/>
          <w:szCs w:val="20"/>
        </w:rPr>
        <w:t xml:space="preserve">1881 </w:t>
      </w:r>
      <w:r w:rsidRPr="00A1731C">
        <w:rPr>
          <w:rFonts w:ascii="Times New Roman CYR" w:hAnsi="Times New Roman CYR" w:cs="Times New Roman CYR"/>
          <w:sz w:val="18"/>
          <w:szCs w:val="14"/>
        </w:rPr>
        <w:t>Г</w:t>
      </w:r>
      <w:r w:rsidRPr="00442586">
        <w:rPr>
          <w:rFonts w:ascii="Times New Roman CYR" w:hAnsi="Times New Roman CYR" w:cs="Times New Roman CYR"/>
          <w:sz w:val="24"/>
          <w:szCs w:val="20"/>
        </w:rPr>
        <w:t>.</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Оккультная наука не такая, в которой секреты могут быть сообщены сразу посредством письменных или устных наставлений. Если бы это не было так, то всё, что осталось бы Братьям сделать, это выпустить руководство по данному искусству, которое могло бы преподаваться в школах, как грамматика.</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Обычная ошибка людей думать, что мы охотно окружаем себя и наши силы тайной, что мы желаем удержать знание только для себя и по своей же собственной воле «злостно и умышленно» отказываемся его сообщить. Истина та, что до тех пор, пока неофит не достигнет состояния, необходимого до той степени озарения, на которую он имеет право и для которой он годен, большинство, если не все секреты нельзя сообщить. Восприимчивость должна быть равной желанию наставить. Озарение должно прийти изнутри. До этого никакие фокусы-покусы заклинаний или возня с приспособлениями, никакие метафизические лекции и прения, никакие возложенные на себя покаяния не могут дать этого. Всё это лишь средства к концу, и всё, что мы можем делать, это направлять применение таких средств, найденных экспериментальным путём, способствующих достижению цели. И это не является секретом на протяжении тысячелетий. Пост, медитация, чистота мыслей, слов, поступков, молчание в течение некоторых периодов времени, чтобы дать природе возможность самой говорить тому, кто приходит к ней за наставлением; овладение животными страстями и импульсами; полное отсутствие себялюбивых намерений; употребление некоторых курений и окуриваний для физиологических целей – всё это было опубликовано со времени Платона и Ямвлиха на Западе и в более ранние времена наших индусских Риши. Как всё это должно применяться, чтобы соответствовать индивидуальному темпераменту, – это, разумеется, дело собственного опыта каждого и бдительной заботы его Наставника или Гуру. Такова в действительности часть прохождения им курса дисциплины, и его Гуру или Инициатор может только помочь ему опытом, но не может сделать ничего больше до последнего и высшего посвящения. Я также придерживаюсь мнения, что мало кандидатов, которые представляют себе, каким неудобствам, каким страданиям и вреду подвергает себя упомянутый Инициатор ради своего ученика. Особые физические, моральные и интеллектуальные условия неофитов и адептов очень разнятся, и это всякий легко поймёт; таким образом, в каждом случае наставнику приходится приспосабливать свои условия к условиям ученика; напряжение здесь ужасное, ибо для достижения успеха мы должны привести себя в полное соотношение с субъектом, находящимся под нашим руководством. И так как чем выше сила адепта, тем меньше у него соответствия с природой профана, часто приходящего к нему насыщенным эманациями грубой толпы, которых мы так опасаемся. И чем дольше он находится в отдалении от этого мира, и чем чище стал он сам, тем труднее возложенная им на себя задача. Затем знание может быть сообщено только постепенно; и некоторые из высочайших тайн, если их сформулировать даже для вашего, хорошо подготовленного уха, прозвучали бы для вас как безумная тарабарщина, несмотря на всю искренность вашего нынешнего уверения, что «абсолютное доверие пренебрегает недоразумением». Вот истинная причина нашей скрытности. Вот почему люди так часто жалуются, выставляя правдоподобные основания, что никакого нового знания им не сообщалось, хотя они трудились ради этого два, три и более лет. Пусть те, кто действительно хотят знать, оставят всё и приходят к нам, вместо того, чтобы требовать и ожидать, что мы придём к ним.</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Давать больше знания человеку, чем он может вместить, – это опасный эксперимент, </w:t>
      </w:r>
      <w:r w:rsidRPr="00442586">
        <w:rPr>
          <w:rFonts w:ascii="Times New Roman CYR" w:hAnsi="Times New Roman CYR" w:cs="Times New Roman CYR"/>
          <w:sz w:val="24"/>
          <w:szCs w:val="20"/>
        </w:rPr>
        <w:lastRenderedPageBreak/>
        <w:t xml:space="preserve">кроме того ещё и другие соображения удерживают меня. Внезапное сообщение фактов, так превосходящих обычные, во многих случаях губительно не только для неофита, но и для тех, кто его непосредственно окружают. Это подобно передаче адской машины или заряженного револьвера с взведённым курком в руки того, кто никогда не видел подобной вещи. Наш случай в точности аналогичен. Мы чувствуем, что время приближается и что мы должны избрать между торжеством Истины и царством Заблуждения и Ужаса. Мы должны допустить немногих избранных к великой Тайне или предоставить бесчисленным гнусным шамарам </w:t>
      </w:r>
      <w:r w:rsidRPr="00442586">
        <w:rPr>
          <w:rStyle w:val="a5"/>
          <w:rFonts w:ascii="Times New Roman CYR" w:hAnsi="Times New Roman CYR" w:cs="Times New Roman CYR"/>
          <w:color w:val="FF0000"/>
          <w:sz w:val="24"/>
          <w:szCs w:val="20"/>
        </w:rPr>
        <w:footnoteReference w:id="34"/>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увлечь лучшие европейские умы в наиболее безумные и губительные предрассудки – спиритуализм; и мы чувствуем, как будто мы передаём целый груз динамита в руки тех, которых мы стремимся видеть защищающими себя от Братьев Тьмы. &lt;...&gt; Передавая одной рукой столь нужное и в то же время столь опасное оружие миру, а другой удерживать шамаров (разрушение, уже произведённое ими, огромно), не думаете ли вы, что мы имеем право останавливаться, выжидать и чувствовать необходимость осторожности, как никогда раньше. Чтобы суммировать – злоупотребление учеником знанием всегда отзывается на Инициаторе; также, думаю я, не знаете вы ещё и того, что, разделяя тайны с другим, Адепт неизменным Законом отсрочивает свой собственный прогресс к [так называемому] Вечному Покою. Может быть то, что я сказал вам сейчас, поможет вам в более истинном понимании вещей и лучше оценить наше взаимное положение. Шатание на пути не приводит к быстрому окончанию пути. Вас должно поразить как труизм, что цена должна быть заплачена за всё, и каждая истина оплачивается кем-то, в этом случае – платим мы. Не бойтесь – я готов заплатить мою долю; и так сказал я тем, кто поставил мне этот вопрос.</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before="12" w:after="0" w:line="240" w:lineRule="auto"/>
        <w:ind w:left="108" w:right="108" w:firstLine="396"/>
        <w:jc w:val="both"/>
        <w:rPr>
          <w:rFonts w:ascii="Times New Roman CYR" w:hAnsi="Times New Roman CYR" w:cs="Times New Roman CYR"/>
          <w:position w:val="-6"/>
          <w:sz w:val="24"/>
          <w:szCs w:val="20"/>
        </w:rPr>
      </w:pPr>
      <w:r w:rsidRPr="00442586">
        <w:rPr>
          <w:rFonts w:ascii="Times New Roman CYR" w:hAnsi="Times New Roman CYR" w:cs="Times New Roman CYR"/>
          <w:sz w:val="24"/>
          <w:szCs w:val="20"/>
        </w:rPr>
        <w:t xml:space="preserve">Вспомните, что я вам сказал в своём последнем письме о Планетных Духах. Byang chub (Чан-чуп) (Адепт, который силою своего знания и просветления души освобождается от проклятия Бессознательного перевоплощения) вместо того, чтобы воплотиться лишь после телесной смерти, может по своей воле и желанию воплощаться и неоднократно, в течение своей жизни </w:t>
      </w:r>
      <w:r w:rsidRPr="00442586">
        <w:rPr>
          <w:rFonts w:ascii="Times New Roman CYR" w:hAnsi="Times New Roman CYR" w:cs="Times New Roman CYR"/>
          <w:color w:val="000099"/>
          <w:position w:val="6"/>
          <w:sz w:val="20"/>
          <w:szCs w:val="16"/>
        </w:rPr>
        <w:t>(в течение существования своей высшей самоидентичной Личности)</w:t>
      </w:r>
      <w:r w:rsidRPr="00442586">
        <w:rPr>
          <w:rFonts w:ascii="Times New Roman CYR" w:hAnsi="Times New Roman CYR" w:cs="Times New Roman CYR"/>
          <w:position w:val="-6"/>
          <w:sz w:val="24"/>
          <w:szCs w:val="20"/>
        </w:rPr>
        <w:t>, если сочтёт это нужным.</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before="12" w:after="0" w:line="216" w:lineRule="exact"/>
        <w:rPr>
          <w:rFonts w:ascii="Times New Roman CYR" w:hAnsi="Times New Roman CYR" w:cs="Times New Roman CYR"/>
          <w:sz w:val="26"/>
        </w:rPr>
      </w:pPr>
    </w:p>
    <w:p w:rsidR="00666C22" w:rsidRPr="00442586" w:rsidRDefault="00666C22" w:rsidP="00666C22">
      <w:pPr>
        <w:widowControl w:val="0"/>
        <w:autoSpaceDE w:val="0"/>
        <w:autoSpaceDN w:val="0"/>
        <w:adjustRightInd w:val="0"/>
        <w:spacing w:before="60" w:after="0" w:line="240" w:lineRule="auto"/>
        <w:ind w:right="1920"/>
        <w:jc w:val="center"/>
        <w:rPr>
          <w:rFonts w:ascii="Times New Roman CYR" w:hAnsi="Times New Roman CYR" w:cs="Times New Roman CYR"/>
          <w:sz w:val="26"/>
        </w:rPr>
      </w:pPr>
      <w:r w:rsidRPr="00442586">
        <w:rPr>
          <w:rFonts w:ascii="Times New Roman CYR" w:hAnsi="Times New Roman CYR" w:cs="Times New Roman CYR"/>
          <w:sz w:val="26"/>
        </w:rPr>
        <w:t>П</w:t>
      </w:r>
      <w:r w:rsidRPr="00442586">
        <w:rPr>
          <w:rFonts w:ascii="Times New Roman CYR" w:hAnsi="Times New Roman CYR" w:cs="Times New Roman CYR"/>
          <w:sz w:val="20"/>
          <w:szCs w:val="16"/>
        </w:rPr>
        <w:t xml:space="preserve">ИСЬМО </w:t>
      </w:r>
      <w:r w:rsidRPr="00442586">
        <w:rPr>
          <w:rFonts w:ascii="Times New Roman CYR" w:hAnsi="Times New Roman CYR" w:cs="Times New Roman CYR"/>
          <w:sz w:val="26"/>
        </w:rPr>
        <w:t>26</w:t>
      </w:r>
    </w:p>
    <w:p w:rsidR="00666C22" w:rsidRPr="00442586" w:rsidRDefault="00666C22" w:rsidP="00666C22">
      <w:pPr>
        <w:widowControl w:val="0"/>
        <w:autoSpaceDE w:val="0"/>
        <w:autoSpaceDN w:val="0"/>
        <w:adjustRightInd w:val="0"/>
        <w:spacing w:before="12" w:after="0" w:line="144" w:lineRule="exact"/>
        <w:rPr>
          <w:rFonts w:ascii="Times New Roman CYR" w:hAnsi="Times New Roman CYR" w:cs="Times New Roman CYR"/>
          <w:sz w:val="20"/>
          <w:szCs w:val="16"/>
        </w:rPr>
      </w:pPr>
    </w:p>
    <w:p w:rsidR="00666C22" w:rsidRPr="00A1731C" w:rsidRDefault="00666C22" w:rsidP="00666C22">
      <w:pPr>
        <w:widowControl w:val="0"/>
        <w:autoSpaceDE w:val="0"/>
        <w:autoSpaceDN w:val="0"/>
        <w:adjustRightInd w:val="0"/>
        <w:spacing w:after="0" w:line="240" w:lineRule="auto"/>
        <w:ind w:left="492" w:right="2412"/>
        <w:jc w:val="center"/>
        <w:rPr>
          <w:rFonts w:ascii="Times New Roman CYR" w:hAnsi="Times New Roman CYR" w:cs="Times New Roman CYR"/>
          <w:sz w:val="18"/>
          <w:szCs w:val="14"/>
        </w:rPr>
      </w:pPr>
      <w:r w:rsidRPr="00442586">
        <w:rPr>
          <w:rFonts w:ascii="Times New Roman CYR" w:hAnsi="Times New Roman CYR" w:cs="Times New Roman CYR"/>
          <w:sz w:val="24"/>
          <w:szCs w:val="20"/>
        </w:rPr>
        <w:t>М</w:t>
      </w:r>
      <w:r w:rsidRPr="00A1731C">
        <w:rPr>
          <w:rFonts w:ascii="Times New Roman CYR" w:hAnsi="Times New Roman CYR" w:cs="Times New Roman CYR"/>
          <w:sz w:val="18"/>
          <w:szCs w:val="14"/>
        </w:rPr>
        <w:t xml:space="preserve">ОРИЯ </w:t>
      </w:r>
      <w:r w:rsidRPr="00442586">
        <w:rPr>
          <w:rFonts w:ascii="Times New Roman CYR" w:hAnsi="Times New Roman CYR" w:cs="Times New Roman CYR"/>
          <w:sz w:val="24"/>
          <w:szCs w:val="20"/>
        </w:rPr>
        <w:t>– С</w:t>
      </w:r>
      <w:r w:rsidRPr="00A1731C">
        <w:rPr>
          <w:rFonts w:ascii="Times New Roman CYR" w:hAnsi="Times New Roman CYR" w:cs="Times New Roman CYR"/>
          <w:sz w:val="18"/>
          <w:szCs w:val="14"/>
        </w:rPr>
        <w:t>ИННЕТТУ</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То, что большинством людей рассматривается как факт, нам может казаться только простым следствием, запоздалым суждением, недостойным нашего внимания, вообще привлекаемого только к первичным фактам. Жизнь, даже если она продлена на неограниченное время, слишком коротка, чтобы обременять наши мозги быстро проносящимися деталями, которые являются только тенями. Когда мы наблюдаем развитие бури, мы фиксируем наш взгляд на производящей её причине и предоставляем облака капризам ветра, который формирует их. Имея постоянно под рукой средства, чтобы доставить нашей осведомлённости второстепенные детали (если они абсолютно необходимы), мы интересуемся только главными фактами. Следовательно, навряд ли мы можем быть абсолютно не правы, как вы нас часто обвиняете, ибо наши заключения никогда </w:t>
      </w:r>
      <w:r w:rsidRPr="00442586">
        <w:rPr>
          <w:rFonts w:ascii="Times New Roman CYR" w:hAnsi="Times New Roman CYR" w:cs="Times New Roman CYR"/>
          <w:sz w:val="24"/>
          <w:szCs w:val="20"/>
        </w:rPr>
        <w:lastRenderedPageBreak/>
        <w:t>не выводятся из второстепенных данных, а изо всей ситуации в целом.</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С другой стороны, средний человек, даже из числа наиболее смышлёных, уделяет всё своё внимание внешним показателям, внешним формам, и, будучи лишён способности проникновения заранее в сущность вещей, весьма способен к неправильным суждениям обо всей ситуации и обнаруживает свои ошибки, когда уже слишком поздно. Благодаря сложной политике, дебатам и тому, что вы называете, если я не ошибаюсь, светскими разговорами, полемике и дискуссиям в гостиных, софистика в настоящее время стала в Европе (и среди англо-индийцев) «логической тренировкой умственных способностей», тогда как у нас она никогда не переросла первоначальной стадии «ошибочных рассуждений», где из шатких, ненадёжных предпосылок строятся заключения, за которые вы с радостью ухватываетесь; мы же, невежественные азиаты из Тибета, более привычные следить за мыслью нашего собеседника, чем за словами, в которые он их облекает, вообще мало интересуемся точностью его выражений.</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Вы оба находитесь под странным впечатлением, что мы можем и даже заботимся о том, что может быть сказано о нас. Образумьте ваши мысли и вспомните, что первое требование даже для простого факира – приучить себя оставаться одинаково равнодушным как к моральным ударам, так и к физическому страданию. Ничто не может причинить нам личное горе или радость. И то, что я сейчас говорю вам, скорее предназначено для того, чтобы вы поняли нас, нежели себя, последнее – наиболее трудная наука.</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Можно это (ограничение, наложенное Владыками на переписку с вами и на личные контакты) считать неразумным, эгоистичным, обидным и смешным, провозгласить это иезуитством и всю вину возложить на нас, но у нас закон есть закон, и никакая сила не может заставить нас хоть на йоту отступить от нашего долга (дхармы).</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before="60" w:after="0" w:line="240" w:lineRule="auto"/>
        <w:ind w:right="1044"/>
        <w:jc w:val="center"/>
        <w:rPr>
          <w:rFonts w:ascii="Times New Roman CYR" w:hAnsi="Times New Roman CYR" w:cs="Times New Roman CYR"/>
          <w:sz w:val="26"/>
        </w:rPr>
      </w:pPr>
      <w:r w:rsidRPr="00442586">
        <w:rPr>
          <w:rFonts w:ascii="Times New Roman CYR" w:hAnsi="Times New Roman CYR" w:cs="Times New Roman CYR"/>
          <w:sz w:val="26"/>
        </w:rPr>
        <w:t>П</w:t>
      </w:r>
      <w:r w:rsidRPr="00442586">
        <w:rPr>
          <w:rFonts w:ascii="Times New Roman CYR" w:hAnsi="Times New Roman CYR" w:cs="Times New Roman CYR"/>
          <w:sz w:val="20"/>
          <w:szCs w:val="16"/>
        </w:rPr>
        <w:t xml:space="preserve">ИСЬМО </w:t>
      </w:r>
      <w:r w:rsidRPr="00442586">
        <w:rPr>
          <w:rFonts w:ascii="Times New Roman CYR" w:hAnsi="Times New Roman CYR" w:cs="Times New Roman CYR"/>
          <w:sz w:val="26"/>
        </w:rPr>
        <w:t>36</w:t>
      </w:r>
    </w:p>
    <w:p w:rsidR="00666C22" w:rsidRPr="00442586" w:rsidRDefault="00666C22" w:rsidP="00666C22">
      <w:pPr>
        <w:widowControl w:val="0"/>
        <w:autoSpaceDE w:val="0"/>
        <w:autoSpaceDN w:val="0"/>
        <w:adjustRightInd w:val="0"/>
        <w:spacing w:before="12" w:after="0" w:line="144" w:lineRule="exact"/>
        <w:rPr>
          <w:rFonts w:ascii="Times New Roman CYR" w:hAnsi="Times New Roman CYR" w:cs="Times New Roman CYR"/>
          <w:sz w:val="20"/>
          <w:szCs w:val="16"/>
        </w:rPr>
      </w:pPr>
    </w:p>
    <w:p w:rsidR="00666C22" w:rsidRPr="00A1731C" w:rsidRDefault="00666C22" w:rsidP="00666C22">
      <w:pPr>
        <w:widowControl w:val="0"/>
        <w:autoSpaceDE w:val="0"/>
        <w:autoSpaceDN w:val="0"/>
        <w:adjustRightInd w:val="0"/>
        <w:spacing w:after="0" w:line="240" w:lineRule="auto"/>
        <w:ind w:left="12" w:right="1068"/>
        <w:jc w:val="center"/>
        <w:rPr>
          <w:rFonts w:ascii="Times New Roman CYR" w:hAnsi="Times New Roman CYR" w:cs="Times New Roman CYR"/>
          <w:sz w:val="18"/>
          <w:szCs w:val="14"/>
        </w:rPr>
      </w:pPr>
      <w:r w:rsidRPr="00442586">
        <w:rPr>
          <w:rFonts w:ascii="Times New Roman CYR" w:hAnsi="Times New Roman CYR" w:cs="Times New Roman CYR"/>
          <w:sz w:val="24"/>
          <w:szCs w:val="20"/>
        </w:rPr>
        <w:t>М</w:t>
      </w:r>
      <w:r w:rsidRPr="00A1731C">
        <w:rPr>
          <w:rFonts w:ascii="Times New Roman CYR" w:hAnsi="Times New Roman CYR" w:cs="Times New Roman CYR"/>
          <w:sz w:val="18"/>
          <w:szCs w:val="14"/>
        </w:rPr>
        <w:t xml:space="preserve">ОРИЯ </w:t>
      </w:r>
      <w:r w:rsidRPr="00442586">
        <w:rPr>
          <w:rFonts w:ascii="Times New Roman CYR" w:hAnsi="Times New Roman CYR" w:cs="Times New Roman CYR"/>
          <w:sz w:val="24"/>
          <w:szCs w:val="20"/>
        </w:rPr>
        <w:t>– С</w:t>
      </w:r>
      <w:r w:rsidRPr="00A1731C">
        <w:rPr>
          <w:rFonts w:ascii="Times New Roman CYR" w:hAnsi="Times New Roman CYR" w:cs="Times New Roman CYR"/>
          <w:sz w:val="18"/>
          <w:szCs w:val="14"/>
        </w:rPr>
        <w:t>ИННЕТТУ</w:t>
      </w:r>
    </w:p>
    <w:p w:rsidR="00666C22" w:rsidRPr="00442586" w:rsidRDefault="00666C22" w:rsidP="00666C22">
      <w:pPr>
        <w:widowControl w:val="0"/>
        <w:autoSpaceDE w:val="0"/>
        <w:autoSpaceDN w:val="0"/>
        <w:adjustRightInd w:val="0"/>
        <w:spacing w:before="48" w:after="0" w:line="240" w:lineRule="auto"/>
        <w:ind w:left="12" w:right="1068"/>
        <w:jc w:val="center"/>
        <w:rPr>
          <w:rFonts w:ascii="Times New Roman CYR" w:hAnsi="Times New Roman CYR" w:cs="Times New Roman CYR"/>
          <w:sz w:val="24"/>
          <w:szCs w:val="20"/>
        </w:rPr>
      </w:pPr>
      <w:r w:rsidRPr="00442586">
        <w:rPr>
          <w:rFonts w:ascii="Times New Roman CYR" w:hAnsi="Times New Roman CYR" w:cs="Times New Roman CYR"/>
          <w:sz w:val="24"/>
          <w:szCs w:val="20"/>
        </w:rPr>
        <w:t>П</w:t>
      </w:r>
      <w:r w:rsidRPr="00A1731C">
        <w:rPr>
          <w:rFonts w:ascii="Times New Roman CYR" w:hAnsi="Times New Roman CYR" w:cs="Times New Roman CYR"/>
          <w:sz w:val="18"/>
          <w:szCs w:val="14"/>
        </w:rPr>
        <w:t xml:space="preserve">ОЛУЧЕНО В </w:t>
      </w:r>
      <w:r w:rsidRPr="00442586">
        <w:rPr>
          <w:rFonts w:ascii="Times New Roman CYR" w:hAnsi="Times New Roman CYR" w:cs="Times New Roman CYR"/>
          <w:sz w:val="24"/>
          <w:szCs w:val="20"/>
        </w:rPr>
        <w:t>А</w:t>
      </w:r>
      <w:r w:rsidRPr="00A1731C">
        <w:rPr>
          <w:rFonts w:ascii="Times New Roman CYR" w:hAnsi="Times New Roman CYR" w:cs="Times New Roman CYR"/>
          <w:sz w:val="18"/>
          <w:szCs w:val="14"/>
        </w:rPr>
        <w:t xml:space="preserve">ЛЛАХАБАДЕ ОКОЛО ФЕВРАЛЯ </w:t>
      </w:r>
      <w:r w:rsidRPr="00442586">
        <w:rPr>
          <w:rFonts w:ascii="Times New Roman CYR" w:hAnsi="Times New Roman CYR" w:cs="Times New Roman CYR"/>
          <w:sz w:val="24"/>
          <w:szCs w:val="20"/>
        </w:rPr>
        <w:t xml:space="preserve">1882 </w:t>
      </w:r>
      <w:r w:rsidRPr="00A1731C">
        <w:rPr>
          <w:rFonts w:ascii="Times New Roman CYR" w:hAnsi="Times New Roman CYR" w:cs="Times New Roman CYR"/>
          <w:sz w:val="18"/>
          <w:szCs w:val="14"/>
        </w:rPr>
        <w:t>Г</w:t>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Люди, вступающие в [Теософское] Общество с единственной целью достигнуть власти и ставящие овладение оккультными науками своей единственной и главной целью, могут с таким же успехом не вступать в него; они обречены на разочарование так же, как и те, которые совершают ошибку, позволяя себе думать, что Общество не есть что-то другое. Как раз потому, что они слишком много проповедуют о «Братьях» и слишком мало или совсем не проповедуют о Братстве, потому именно они терпят неудачу. Сколько раз нам пришлось повторять, что те, кто вступают в Общество с единственной целью войти в контакт с нами, с целью если не приобретения, то, по крайней мере, убеждения в реальности таких сил и нашего объективного существования, – те преследуют мираж. Я ещё раз повторяю: только тот, у кого в сердце любовь к человечеству, кто способен в совершенстве охватить идею о возрождении братства на практике, только тот имеет право обладать нашими тайными учениями. Только он один никогда не злоупотребит своими силами, так как в этом случае нечего бояться, что он обратит их на себялюбивые цели. Человек, который не ставит блага человечества выше своего собственного блага, не достоин стать нашим учеником, он не достоин стать выше в познаниях, чем его сосед. Если ему хочется феноменов, пусть он довольствуется явлениями спиритизма. Таково действительное состояние вещей. Когда-то было время, когда от моря до моря, от гор и пустынь севера до великих лесов и равнин </w:t>
      </w:r>
      <w:r w:rsidRPr="00442586">
        <w:rPr>
          <w:rFonts w:ascii="Times New Roman CYR" w:hAnsi="Times New Roman CYR" w:cs="Times New Roman CYR"/>
          <w:sz w:val="24"/>
          <w:szCs w:val="20"/>
        </w:rPr>
        <w:lastRenderedPageBreak/>
        <w:t xml:space="preserve">Цейлона была только одна вера, один боевой клич – спасти человечество от страданий невежества во имя Того, кто первый учил солидарности всех людей. А сейчас? Где величие нашего народа и Единой Истины? Это – вы можете сказать – прекрасные видения, которые когда-то были реальностью на Земле, но угасли подобно свету в летний вечер. Да, теперь мы находимся среди борющихся людей, упрямых, невежественных, ищущих познания истины и всё же не способных её найти, ибо каждый ищет её только для своей собственной частной пользы и удовлетворения, не уделяя ни одной мысли другим. Разве вы или, вернее, они никак не поймут истинного значения и объяснения того великого крушения и опустошения, которые пришли в нашу страну и угрожают всем странам – вашей прежде всего? Это эгоизм и исключительность убили нашу страну </w:t>
      </w:r>
      <w:r w:rsidRPr="00442586">
        <w:rPr>
          <w:rFonts w:ascii="Times New Roman CYR" w:hAnsi="Times New Roman CYR" w:cs="Times New Roman CYR"/>
          <w:color w:val="000099"/>
          <w:position w:val="6"/>
          <w:sz w:val="20"/>
          <w:szCs w:val="16"/>
        </w:rPr>
        <w:t xml:space="preserve">(Индию) </w:t>
      </w:r>
      <w:r w:rsidRPr="00442586">
        <w:rPr>
          <w:rFonts w:ascii="Times New Roman CYR" w:hAnsi="Times New Roman CYR" w:cs="Times New Roman CYR"/>
          <w:sz w:val="24"/>
          <w:szCs w:val="20"/>
        </w:rPr>
        <w:t xml:space="preserve">и убьют и вашу </w:t>
      </w:r>
      <w:r w:rsidRPr="00442586">
        <w:rPr>
          <w:rFonts w:ascii="Times New Roman CYR" w:hAnsi="Times New Roman CYR" w:cs="Times New Roman CYR"/>
          <w:color w:val="000099"/>
          <w:position w:val="6"/>
          <w:sz w:val="20"/>
          <w:szCs w:val="16"/>
        </w:rPr>
        <w:t>(Британию)</w:t>
      </w:r>
      <w:r w:rsidRPr="00442586">
        <w:rPr>
          <w:rFonts w:ascii="Times New Roman CYR" w:hAnsi="Times New Roman CYR" w:cs="Times New Roman CYR"/>
          <w:sz w:val="24"/>
          <w:szCs w:val="20"/>
        </w:rPr>
        <w:t>, которая вдобавок имеет ещё некоторые недостатки, которых я не назову. Мир заволок облаками свет истинного знания, а эгоизм не дозволит его восстановления, ибо он исключает и не хочет познать полного братства всех тех, кто родился под одним и тем же нерушимым законом природы.</w:t>
      </w:r>
    </w:p>
    <w:p w:rsidR="00666C22" w:rsidRPr="00442586" w:rsidRDefault="00666C22" w:rsidP="00666C22">
      <w:pPr>
        <w:widowControl w:val="0"/>
        <w:autoSpaceDE w:val="0"/>
        <w:autoSpaceDN w:val="0"/>
        <w:adjustRightInd w:val="0"/>
        <w:spacing w:after="0" w:line="240" w:lineRule="auto"/>
        <w:ind w:left="828"/>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ind w:left="408" w:right="408"/>
        <w:jc w:val="center"/>
        <w:rPr>
          <w:rFonts w:ascii="Times New Roman CYR" w:hAnsi="Times New Roman CYR" w:cs="Times New Roman CYR"/>
          <w:sz w:val="26"/>
        </w:rPr>
      </w:pPr>
      <w:r w:rsidRPr="00442586">
        <w:rPr>
          <w:rFonts w:ascii="Times New Roman CYR" w:hAnsi="Times New Roman CYR" w:cs="Times New Roman CYR"/>
          <w:sz w:val="26"/>
        </w:rPr>
        <w:t>П</w:t>
      </w:r>
      <w:r w:rsidRPr="00442586">
        <w:rPr>
          <w:rFonts w:ascii="Times New Roman CYR" w:hAnsi="Times New Roman CYR" w:cs="Times New Roman CYR"/>
          <w:sz w:val="20"/>
          <w:szCs w:val="16"/>
        </w:rPr>
        <w:t xml:space="preserve">ИСЬМО </w:t>
      </w:r>
      <w:r w:rsidRPr="00442586">
        <w:rPr>
          <w:rFonts w:ascii="Times New Roman CYR" w:hAnsi="Times New Roman CYR" w:cs="Times New Roman CYR"/>
          <w:sz w:val="26"/>
        </w:rPr>
        <w:t>44</w:t>
      </w:r>
    </w:p>
    <w:p w:rsidR="00666C22" w:rsidRPr="00442586" w:rsidRDefault="00666C22" w:rsidP="00666C22">
      <w:pPr>
        <w:widowControl w:val="0"/>
        <w:autoSpaceDE w:val="0"/>
        <w:autoSpaceDN w:val="0"/>
        <w:adjustRightInd w:val="0"/>
        <w:spacing w:before="12" w:after="0" w:line="144" w:lineRule="exact"/>
        <w:rPr>
          <w:rFonts w:ascii="Times New Roman CYR" w:hAnsi="Times New Roman CYR" w:cs="Times New Roman CYR"/>
          <w:sz w:val="20"/>
          <w:szCs w:val="16"/>
        </w:rPr>
      </w:pPr>
    </w:p>
    <w:p w:rsidR="00666C22" w:rsidRPr="00A1731C" w:rsidRDefault="00666C22" w:rsidP="00666C22">
      <w:pPr>
        <w:widowControl w:val="0"/>
        <w:autoSpaceDE w:val="0"/>
        <w:autoSpaceDN w:val="0"/>
        <w:adjustRightInd w:val="0"/>
        <w:spacing w:after="0" w:line="240" w:lineRule="auto"/>
        <w:ind w:left="108" w:right="108"/>
        <w:jc w:val="center"/>
        <w:rPr>
          <w:rFonts w:ascii="Times New Roman CYR" w:hAnsi="Times New Roman CYR" w:cs="Times New Roman CYR"/>
          <w:sz w:val="18"/>
          <w:szCs w:val="14"/>
        </w:rPr>
      </w:pPr>
      <w:r w:rsidRPr="00442586">
        <w:rPr>
          <w:rFonts w:ascii="Times New Roman CYR" w:hAnsi="Times New Roman CYR" w:cs="Times New Roman CYR"/>
          <w:sz w:val="24"/>
          <w:szCs w:val="20"/>
        </w:rPr>
        <w:t>М</w:t>
      </w:r>
      <w:r w:rsidRPr="00A1731C">
        <w:rPr>
          <w:rFonts w:ascii="Times New Roman CYR" w:hAnsi="Times New Roman CYR" w:cs="Times New Roman CYR"/>
          <w:sz w:val="18"/>
          <w:szCs w:val="14"/>
        </w:rPr>
        <w:t xml:space="preserve">ОРИЯ </w:t>
      </w:r>
      <w:r w:rsidRPr="00442586">
        <w:rPr>
          <w:rFonts w:ascii="Times New Roman CYR" w:hAnsi="Times New Roman CYR" w:cs="Times New Roman CYR"/>
          <w:sz w:val="24"/>
          <w:szCs w:val="20"/>
        </w:rPr>
        <w:t>– С</w:t>
      </w:r>
      <w:r w:rsidRPr="00A1731C">
        <w:rPr>
          <w:rFonts w:ascii="Times New Roman CYR" w:hAnsi="Times New Roman CYR" w:cs="Times New Roman CYR"/>
          <w:sz w:val="18"/>
          <w:szCs w:val="14"/>
        </w:rPr>
        <w:t>ИННЕТТУ</w:t>
      </w:r>
    </w:p>
    <w:p w:rsidR="00666C22" w:rsidRPr="00442586" w:rsidRDefault="00666C22" w:rsidP="00666C22">
      <w:pPr>
        <w:widowControl w:val="0"/>
        <w:autoSpaceDE w:val="0"/>
        <w:autoSpaceDN w:val="0"/>
        <w:adjustRightInd w:val="0"/>
        <w:spacing w:before="48" w:after="0" w:line="240" w:lineRule="auto"/>
        <w:ind w:left="252" w:right="252"/>
        <w:jc w:val="center"/>
        <w:rPr>
          <w:rFonts w:ascii="Times New Roman CYR" w:hAnsi="Times New Roman CYR" w:cs="Times New Roman CYR"/>
          <w:sz w:val="24"/>
          <w:szCs w:val="20"/>
        </w:rPr>
      </w:pPr>
      <w:r w:rsidRPr="00442586">
        <w:rPr>
          <w:rFonts w:ascii="Times New Roman CYR" w:hAnsi="Times New Roman CYR" w:cs="Times New Roman CYR"/>
          <w:sz w:val="24"/>
          <w:szCs w:val="20"/>
        </w:rPr>
        <w:t>П</w:t>
      </w:r>
      <w:r w:rsidRPr="00A1731C">
        <w:rPr>
          <w:rFonts w:ascii="Times New Roman CYR" w:hAnsi="Times New Roman CYR" w:cs="Times New Roman CYR"/>
          <w:sz w:val="18"/>
          <w:szCs w:val="14"/>
        </w:rPr>
        <w:t xml:space="preserve">ОЛУЧЕНО В </w:t>
      </w:r>
      <w:r w:rsidRPr="00442586">
        <w:rPr>
          <w:rFonts w:ascii="Times New Roman CYR" w:hAnsi="Times New Roman CYR" w:cs="Times New Roman CYR"/>
          <w:sz w:val="24"/>
          <w:szCs w:val="20"/>
        </w:rPr>
        <w:t>А</w:t>
      </w:r>
      <w:r w:rsidRPr="00A1731C">
        <w:rPr>
          <w:rFonts w:ascii="Times New Roman CYR" w:hAnsi="Times New Roman CYR" w:cs="Times New Roman CYR"/>
          <w:sz w:val="18"/>
          <w:szCs w:val="14"/>
        </w:rPr>
        <w:t xml:space="preserve">ЛЛАХАБАДЕ В ФЕВРАЛЕ </w:t>
      </w:r>
      <w:r w:rsidRPr="00442586">
        <w:rPr>
          <w:rFonts w:ascii="Times New Roman CYR" w:hAnsi="Times New Roman CYR" w:cs="Times New Roman CYR"/>
          <w:sz w:val="24"/>
          <w:szCs w:val="20"/>
        </w:rPr>
        <w:t xml:space="preserve">1882 </w:t>
      </w:r>
      <w:r w:rsidRPr="00A1731C">
        <w:rPr>
          <w:rFonts w:ascii="Times New Roman CYR" w:hAnsi="Times New Roman CYR" w:cs="Times New Roman CYR"/>
          <w:sz w:val="18"/>
          <w:szCs w:val="14"/>
        </w:rPr>
        <w:t>Г</w:t>
      </w:r>
      <w:r w:rsidRPr="00442586">
        <w:rPr>
          <w:rFonts w:ascii="Times New Roman CYR" w:hAnsi="Times New Roman CYR" w:cs="Times New Roman CYR"/>
          <w:sz w:val="24"/>
          <w:szCs w:val="20"/>
        </w:rPr>
        <w:t>.</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Прежде чем мы обменяемся ещё строкой, мы должны прийти к соглашению, мой импульсивный друг. Вы сперва должны мне крепко обещать никогда не судить ни о ком из нас, также о местонахождении или о чём-нибудь другом, имеющем отношение к «мифическим Братьям», высокого ли они роста или нет, толстые или тонкие, – не судить, основываясь на своём житейском опыте, или вы никогда не приблизитесь к Истине.</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Вы должны вполне отложить в сторону личный элемент, если вы хотите продвинуться в изучении оккультизма, и – на некоторое время – даже самого себя. Поймите, мой друг, что общественные связи имеют малое (если вообще имеют) влияние на любого истинного адепта при исполнении им своего долга. По мере того, как он поднимается к совершенному адептству, прихоти и антипатии его прежнего я</w:t>
      </w:r>
      <w:r w:rsidRPr="00442586">
        <w:rPr>
          <w:rFonts w:ascii="Times New Roman CYR" w:hAnsi="Times New Roman CYR" w:cs="Times New Roman CYR"/>
          <w:position w:val="-6"/>
          <w:sz w:val="24"/>
          <w:szCs w:val="20"/>
        </w:rPr>
        <w:t xml:space="preserve"> </w:t>
      </w:r>
      <w:r w:rsidRPr="00442586">
        <w:rPr>
          <w:rFonts w:ascii="Times New Roman CYR" w:hAnsi="Times New Roman CYR" w:cs="Times New Roman CYR"/>
          <w:color w:val="000099"/>
          <w:position w:val="6"/>
          <w:sz w:val="20"/>
          <w:szCs w:val="16"/>
        </w:rPr>
        <w:t>(его иллюзорной личности, самости)</w:t>
      </w:r>
      <w:r w:rsidRPr="00442586">
        <w:rPr>
          <w:rFonts w:ascii="Times New Roman CYR" w:hAnsi="Times New Roman CYR" w:cs="Times New Roman CYR"/>
          <w:sz w:val="20"/>
          <w:szCs w:val="16"/>
        </w:rPr>
        <w:t xml:space="preserve"> </w:t>
      </w:r>
      <w:r w:rsidRPr="00442586">
        <w:rPr>
          <w:rFonts w:ascii="Times New Roman CYR" w:hAnsi="Times New Roman CYR" w:cs="Times New Roman CYR"/>
          <w:sz w:val="24"/>
          <w:szCs w:val="20"/>
        </w:rPr>
        <w:t>ослабляются (как К.Х. в основном вам объяснил), он вбирает в себя весь род человеческий и рассматривает его в массе.</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before="12" w:after="0" w:line="228" w:lineRule="auto"/>
        <w:ind w:left="108" w:right="108" w:firstLine="396"/>
        <w:jc w:val="both"/>
        <w:rPr>
          <w:rFonts w:ascii="Times New Roman CYR" w:hAnsi="Times New Roman CYR" w:cs="Times New Roman CYR"/>
          <w:position w:val="-6"/>
          <w:sz w:val="24"/>
          <w:szCs w:val="20"/>
        </w:rPr>
      </w:pPr>
      <w:r w:rsidRPr="00442586">
        <w:rPr>
          <w:rFonts w:ascii="Times New Roman CYR" w:hAnsi="Times New Roman CYR" w:cs="Times New Roman CYR"/>
          <w:sz w:val="24"/>
          <w:szCs w:val="20"/>
        </w:rPr>
        <w:t>Наша величайшая забота научить учеников не быть одураченными внешностью</w:t>
      </w:r>
      <w:r w:rsidRPr="00442586">
        <w:rPr>
          <w:rFonts w:ascii="Times New Roman CYR" w:hAnsi="Times New Roman CYR" w:cs="Times New Roman CYR"/>
          <w:position w:val="-6"/>
          <w:sz w:val="24"/>
          <w:szCs w:val="20"/>
        </w:rPr>
        <w:t xml:space="preserve"> </w:t>
      </w:r>
      <w:r w:rsidRPr="00442586">
        <w:rPr>
          <w:rFonts w:ascii="Times New Roman CYR" w:hAnsi="Times New Roman CYR" w:cs="Times New Roman CYR"/>
          <w:color w:val="000099"/>
          <w:position w:val="6"/>
          <w:sz w:val="20"/>
          <w:szCs w:val="16"/>
        </w:rPr>
        <w:t>(майей иллюзорной личности)</w:t>
      </w:r>
      <w:r w:rsidRPr="00442586">
        <w:rPr>
          <w:rFonts w:ascii="Times New Roman CYR" w:hAnsi="Times New Roman CYR" w:cs="Times New Roman CYR"/>
          <w:position w:val="-6"/>
          <w:sz w:val="24"/>
          <w:szCs w:val="20"/>
        </w:rPr>
        <w:t>.</w:t>
      </w:r>
    </w:p>
    <w:p w:rsidR="00666C22" w:rsidRPr="00442586" w:rsidRDefault="00666C22" w:rsidP="00666C22">
      <w:pPr>
        <w:widowControl w:val="0"/>
        <w:autoSpaceDE w:val="0"/>
        <w:autoSpaceDN w:val="0"/>
        <w:adjustRightInd w:val="0"/>
        <w:spacing w:before="12"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Существует моральный аромат так же, как физический. &lt;...&gt; Сладкая мякоть апельсина скрыта под его кожей; попытайтесь заглянуть вовнутрь футляров, чтобы увидеть драгоценности, и не доверяйте тем, которые выставлены на крышке; я опять говорю: этот человек – честный и очень серьёзный, он </w:t>
      </w:r>
      <w:r w:rsidRPr="00442586">
        <w:rPr>
          <w:rFonts w:ascii="Times New Roman CYR" w:hAnsi="Times New Roman CYR" w:cs="Times New Roman CYR"/>
          <w:color w:val="000099"/>
          <w:position w:val="6"/>
          <w:sz w:val="20"/>
          <w:szCs w:val="16"/>
        </w:rPr>
        <w:t xml:space="preserve">(один из учеников) </w:t>
      </w:r>
      <w:r w:rsidRPr="00442586">
        <w:rPr>
          <w:rFonts w:ascii="Times New Roman CYR" w:hAnsi="Times New Roman CYR" w:cs="Times New Roman CYR"/>
          <w:sz w:val="24"/>
          <w:szCs w:val="20"/>
        </w:rPr>
        <w:t>не совсем ангел – тех нужно искать в модных церквах, на вечерах в аристократических особняках, в театрах и клубах и в других такого рода святилищах, но так как ангелы находятся вне нашей космогонии, то мы рады помощи даже от честных и мужественных, хотя и «грязных» людей.</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Также старайтесь прорваться через ту великую майю, против которой изучающие </w:t>
      </w:r>
      <w:r w:rsidRPr="00442586">
        <w:rPr>
          <w:rFonts w:ascii="Times New Roman CYR" w:hAnsi="Times New Roman CYR" w:cs="Times New Roman CYR"/>
          <w:sz w:val="24"/>
          <w:szCs w:val="20"/>
        </w:rPr>
        <w:lastRenderedPageBreak/>
        <w:t>оккультизм предупреждаются своими Учителями по всему миру, – через жажду феноменов. Подобно жажде к напиткам или опиуму, она растёт по мере удовлетворения. Спириты опьянены этим, они – тауматургические пьяницы. Если вы не можете чувствовать себя счастливым без феноменов, вы никогда не научитесь нашей философии. Если вы нуждаетесь в здоровой философской мысли и ею удовлетворитесь, будем переписываться. Я говорю вам великую истину, что если вы, подобно вашему автору притчей – Соломону, изберёте лишь мудрость, то всё остальное будет приложено своевременно. Сила наших метафизических истин не прибавится, если наши письма упадут из пространства к вам на колени или появятся под вашей подушкой. Если наша философия неправильна, то чудо не сделает её правильной. Вместите это в ваше сознание и будем разговаривать, как разумные люди. Почему нам надо заниматься игрушками, разве у нас не выросли бороды?</w:t>
      </w:r>
    </w:p>
    <w:p w:rsidR="00666C22" w:rsidRPr="00442586" w:rsidRDefault="00666C22" w:rsidP="00666C22">
      <w:pPr>
        <w:widowControl w:val="0"/>
        <w:autoSpaceDE w:val="0"/>
        <w:autoSpaceDN w:val="0"/>
        <w:adjustRightInd w:val="0"/>
        <w:spacing w:after="0" w:line="240" w:lineRule="auto"/>
        <w:ind w:left="828"/>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ind w:left="1092" w:right="1092"/>
        <w:jc w:val="center"/>
        <w:rPr>
          <w:rFonts w:ascii="Times New Roman CYR" w:hAnsi="Times New Roman CYR" w:cs="Times New Roman CYR"/>
          <w:sz w:val="26"/>
        </w:rPr>
      </w:pPr>
      <w:r w:rsidRPr="00442586">
        <w:rPr>
          <w:rFonts w:ascii="Times New Roman CYR" w:hAnsi="Times New Roman CYR" w:cs="Times New Roman CYR"/>
          <w:sz w:val="26"/>
        </w:rPr>
        <w:t>П</w:t>
      </w:r>
      <w:r w:rsidRPr="00442586">
        <w:rPr>
          <w:rFonts w:ascii="Times New Roman CYR" w:hAnsi="Times New Roman CYR" w:cs="Times New Roman CYR"/>
          <w:sz w:val="20"/>
          <w:szCs w:val="16"/>
        </w:rPr>
        <w:t xml:space="preserve">ИСЬМО </w:t>
      </w:r>
      <w:r w:rsidRPr="00442586">
        <w:rPr>
          <w:rFonts w:ascii="Times New Roman CYR" w:hAnsi="Times New Roman CYR" w:cs="Times New Roman CYR"/>
          <w:sz w:val="26"/>
        </w:rPr>
        <w:t>45</w:t>
      </w:r>
    </w:p>
    <w:p w:rsidR="00666C22" w:rsidRPr="00442586" w:rsidRDefault="00666C22" w:rsidP="00666C22">
      <w:pPr>
        <w:widowControl w:val="0"/>
        <w:autoSpaceDE w:val="0"/>
        <w:autoSpaceDN w:val="0"/>
        <w:adjustRightInd w:val="0"/>
        <w:spacing w:before="12" w:after="0" w:line="144" w:lineRule="exact"/>
        <w:rPr>
          <w:rFonts w:ascii="Times New Roman CYR" w:hAnsi="Times New Roman CYR" w:cs="Times New Roman CYR"/>
          <w:sz w:val="20"/>
          <w:szCs w:val="16"/>
        </w:rPr>
      </w:pPr>
    </w:p>
    <w:p w:rsidR="00666C22" w:rsidRPr="00A1731C" w:rsidRDefault="00666C22" w:rsidP="00666C22">
      <w:pPr>
        <w:widowControl w:val="0"/>
        <w:autoSpaceDE w:val="0"/>
        <w:autoSpaceDN w:val="0"/>
        <w:adjustRightInd w:val="0"/>
        <w:spacing w:after="0" w:line="240" w:lineRule="auto"/>
        <w:ind w:left="108" w:right="108"/>
        <w:jc w:val="center"/>
        <w:rPr>
          <w:rFonts w:ascii="Times New Roman CYR" w:hAnsi="Times New Roman CYR" w:cs="Times New Roman CYR"/>
          <w:sz w:val="18"/>
          <w:szCs w:val="14"/>
        </w:rPr>
      </w:pPr>
      <w:r w:rsidRPr="00442586">
        <w:rPr>
          <w:rFonts w:ascii="Times New Roman CYR" w:hAnsi="Times New Roman CYR" w:cs="Times New Roman CYR"/>
          <w:sz w:val="24"/>
          <w:szCs w:val="20"/>
        </w:rPr>
        <w:t>К.Х. – С</w:t>
      </w:r>
      <w:r w:rsidRPr="00A1731C">
        <w:rPr>
          <w:rFonts w:ascii="Times New Roman CYR" w:hAnsi="Times New Roman CYR" w:cs="Times New Roman CYR"/>
          <w:sz w:val="18"/>
          <w:szCs w:val="14"/>
        </w:rPr>
        <w:t>ИННЕТТУ</w:t>
      </w:r>
    </w:p>
    <w:p w:rsidR="00666C22" w:rsidRPr="00A1731C" w:rsidRDefault="00666C22" w:rsidP="00666C22">
      <w:pPr>
        <w:widowControl w:val="0"/>
        <w:autoSpaceDE w:val="0"/>
        <w:autoSpaceDN w:val="0"/>
        <w:adjustRightInd w:val="0"/>
        <w:spacing w:before="48" w:after="0" w:line="240" w:lineRule="auto"/>
        <w:ind w:left="252" w:right="252"/>
        <w:jc w:val="center"/>
        <w:rPr>
          <w:rFonts w:ascii="Times New Roman CYR" w:hAnsi="Times New Roman CYR" w:cs="Times New Roman CYR"/>
          <w:sz w:val="18"/>
          <w:szCs w:val="14"/>
        </w:rPr>
      </w:pPr>
      <w:r w:rsidRPr="00442586">
        <w:rPr>
          <w:rFonts w:ascii="Times New Roman CYR" w:hAnsi="Times New Roman CYR" w:cs="Times New Roman CYR"/>
          <w:sz w:val="24"/>
          <w:szCs w:val="20"/>
        </w:rPr>
        <w:t>П</w:t>
      </w:r>
      <w:r w:rsidRPr="00A1731C">
        <w:rPr>
          <w:rFonts w:ascii="Times New Roman CYR" w:hAnsi="Times New Roman CYR" w:cs="Times New Roman CYR"/>
          <w:sz w:val="18"/>
          <w:szCs w:val="14"/>
        </w:rPr>
        <w:t>ЕРВОЕ</w:t>
      </w:r>
      <w:r w:rsidRPr="00442586">
        <w:rPr>
          <w:rFonts w:ascii="Times New Roman CYR" w:hAnsi="Times New Roman CYR" w:cs="Times New Roman CYR"/>
          <w:sz w:val="24"/>
          <w:szCs w:val="20"/>
        </w:rPr>
        <w:t xml:space="preserve">, </w:t>
      </w:r>
      <w:r w:rsidRPr="00A1731C">
        <w:rPr>
          <w:rFonts w:ascii="Times New Roman CYR" w:hAnsi="Times New Roman CYR" w:cs="Times New Roman CYR"/>
          <w:sz w:val="18"/>
          <w:szCs w:val="14"/>
        </w:rPr>
        <w:t xml:space="preserve">ПОЛУЧЕННОЕ ПОСЛЕ ВОЗОБНОВЛЕНИЯ </w:t>
      </w:r>
      <w:r w:rsidRPr="00442586">
        <w:rPr>
          <w:rFonts w:ascii="Times New Roman CYR" w:hAnsi="Times New Roman CYR" w:cs="Times New Roman CYR"/>
          <w:sz w:val="24"/>
          <w:szCs w:val="20"/>
        </w:rPr>
        <w:t>(</w:t>
      </w:r>
      <w:r w:rsidRPr="00A1731C">
        <w:rPr>
          <w:rFonts w:ascii="Times New Roman CYR" w:hAnsi="Times New Roman CYR" w:cs="Times New Roman CYR"/>
          <w:sz w:val="18"/>
          <w:szCs w:val="14"/>
        </w:rPr>
        <w:t>ПОСЛЕ ВОЗВРАЩЕНИЯ</w:t>
      </w:r>
    </w:p>
    <w:p w:rsidR="00666C22" w:rsidRPr="00442586" w:rsidRDefault="00666C22" w:rsidP="00666C22">
      <w:pPr>
        <w:widowControl w:val="0"/>
        <w:autoSpaceDE w:val="0"/>
        <w:autoSpaceDN w:val="0"/>
        <w:adjustRightInd w:val="0"/>
        <w:spacing w:before="48" w:after="0" w:line="240" w:lineRule="auto"/>
        <w:ind w:left="252" w:right="252"/>
        <w:jc w:val="center"/>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К.Х.) </w:t>
      </w:r>
      <w:r w:rsidRPr="00A1731C">
        <w:rPr>
          <w:rFonts w:ascii="Times New Roman CYR" w:hAnsi="Times New Roman CYR" w:cs="Times New Roman CYR"/>
          <w:sz w:val="18"/>
          <w:szCs w:val="14"/>
        </w:rPr>
        <w:t xml:space="preserve">В ФЕВРАЛЕ </w:t>
      </w:r>
      <w:r w:rsidRPr="00442586">
        <w:rPr>
          <w:rFonts w:ascii="Times New Roman CYR" w:hAnsi="Times New Roman CYR" w:cs="Times New Roman CYR"/>
          <w:sz w:val="24"/>
          <w:szCs w:val="20"/>
        </w:rPr>
        <w:t xml:space="preserve">1882 </w:t>
      </w:r>
      <w:r w:rsidRPr="00A1731C">
        <w:rPr>
          <w:rFonts w:ascii="Times New Roman CYR" w:hAnsi="Times New Roman CYR" w:cs="Times New Roman CYR"/>
          <w:sz w:val="18"/>
          <w:szCs w:val="14"/>
        </w:rPr>
        <w:t>Г</w:t>
      </w:r>
      <w:r w:rsidRPr="00442586">
        <w:rPr>
          <w:rFonts w:ascii="Times New Roman CYR" w:hAnsi="Times New Roman CYR" w:cs="Times New Roman CYR"/>
          <w:sz w:val="24"/>
          <w:szCs w:val="20"/>
        </w:rPr>
        <w:t>.</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Оглянитесь кругом, мой друг, и вы увидите «три отравы», неистовствующие в сердце человека: гнев, алчность, заблуждение и пять помрачений: зависть, страсть, колебание, лень и неверие, всегда мешающие ему разглядеть истину. Они никогда не избавятся от загрязнения своих тщеславных, злобных сердец, не ощутят духовной части самих себя. Не хотите ли попытаться ради укорочения расстояния между нами выпутаться из сети жизни и смерти, в которую все они пойманы, и менее лелеять вожделение и желание?</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Я могу приблизиться к вам, но вы должны притягивать меня очищенным сердцем и постепенно развивающейся волей. Подобно игле адепт следует туда, куда его притягивает. Разве это не является законом развоплощённых принципов? Почему же тогда также и не законом живых? Так же, как общественные связи плотского человека слишком слабы, чтобы позвать назад душу умершего, за исключением случая, когда налицо взаимное сродство, которое переживает, подобно силе внутри земной сферы, так же зовы одной только дружбы или даже восторженного уважения являются слишком слабыми, чтобы притянуть «Лха» </w:t>
      </w:r>
      <w:r w:rsidRPr="00442586">
        <w:rPr>
          <w:rFonts w:ascii="Times New Roman CYR" w:hAnsi="Times New Roman CYR" w:cs="Times New Roman CYR"/>
          <w:color w:val="000099"/>
          <w:position w:val="6"/>
          <w:sz w:val="20"/>
          <w:szCs w:val="16"/>
        </w:rPr>
        <w:t>(высокого Духа)</w:t>
      </w:r>
      <w:r w:rsidRPr="00442586">
        <w:rPr>
          <w:rFonts w:ascii="Times New Roman CYR" w:hAnsi="Times New Roman CYR" w:cs="Times New Roman CYR"/>
          <w:sz w:val="24"/>
          <w:szCs w:val="20"/>
        </w:rPr>
        <w:t>, прошедшего на один прогон пути дальше, к тому, кто остался позади, если не произойдёт параллельного продвижения. Хорошо и правдиво говорил М[ория], когда сказал, что любовь к коллективному человечеству является тем, что вдохновляет всё более и более; и если какой-либо индивидуум захотел бы отвлечь его внимание на себя, то ему пришлось бы преодолеть это влияние более сильной энергией.</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Тех обстоятельств, которые [Ваше] «внутреннее Я», нетерпеливое и стремительное, стремилось взять на себя, – плотский человек, хозяин мирских дел, не утвердил: житейские связи (привязанности) всё ещё [в Вас] крепки, как стальные цепи. Некоторые из них действительно священны, и никто бы не потребовал, чтобы вы их порвали. Там внизу лежит ваше долго лелеянное поле предприимчивости и полезности. Наше поле никогда не может быть чем-то более, нежели светлый мир призраков для человека совершенно «практического склада»; и если ваш случай является в некоторой степени исключительным, то это потому, что ваша натура имеет более глубокие побуждения, чем у других, которые ещё более </w:t>
      </w:r>
      <w:r w:rsidRPr="00442586">
        <w:rPr>
          <w:rFonts w:ascii="Times New Roman CYR" w:hAnsi="Times New Roman CYR" w:cs="Times New Roman CYR"/>
          <w:sz w:val="24"/>
          <w:szCs w:val="20"/>
        </w:rPr>
        <w:lastRenderedPageBreak/>
        <w:t>«деловые», у которых источник красноречия находится в мозгу, а не в сердце, никогда не соприкасавшемся с таинственно лучезарным и чистым сердцем Татхагаты.</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Если вы редко получите вести от меня, никогда не разочаровывайтесь, мой брат, но скажите: «Это моя вина». Природа связала вместе все части своего царства тонкими нитями магнетической симпатии, и имеется взаимосвязь даже между звездой и человеком; мысль пробегает быстрее электрического тока, и ваша мысль найдёт меня, если будет послана чистым импульсом так же, как моя мысль найдёт, находит и часто бывает запечатлена в вашем уме. У нас могут быть свои особые циклы деятельности, но не совсем отделённые друг от друга. Подобно свету в темной долине, видимому горцу с вершины, каждая светлая мысль в вашем уме, мой брат, будет искриться и привлечёт внимание вашего далёкого друга и корреспондента. Если мы этим путём открываем наших естественных союзников в Мире Теней – ваш мир и наш вне этих пределов, и наш закон приблизится к каждому такому, даже если у него имеются лишь малейшие проблески истинного света Татхагаты, – то насколько легче вам привлечь нас. Поймите это, и допущение в Общество людей, часто противных вам, не будет вас более удивлять. «Здоровые не нуждаются во враче, но больные» – аксиома, независимо от того, кто произнёс её.</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А теперь разрешите пока что проститься до следующего раза. Не предавайтесь опасениям о том, какое зло может произойти, если все не дойдём так, как должно по вашему мирскому рассуждению; не сомневайтесь, ибо налёт сомнения обессиливает и задерживает рост. Иметь бодрую уверенность и надежду совсем другое дело, чем поддаться глупому и безрассудному слепому оптимизму: умный раньше времени «караул» не кричит.</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A1731C" w:rsidRDefault="00666C22" w:rsidP="00666C22">
      <w:pPr>
        <w:widowControl w:val="0"/>
        <w:autoSpaceDE w:val="0"/>
        <w:autoSpaceDN w:val="0"/>
        <w:adjustRightInd w:val="0"/>
        <w:spacing w:before="12" w:after="0" w:line="144" w:lineRule="exact"/>
        <w:rPr>
          <w:rFonts w:ascii="Times New Roman CYR" w:hAnsi="Times New Roman CYR" w:cs="Times New Roman CYR"/>
          <w:sz w:val="18"/>
          <w:szCs w:val="14"/>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jc w:val="center"/>
        <w:rPr>
          <w:rFonts w:ascii="Times New Roman CYR" w:hAnsi="Times New Roman CYR" w:cs="Times New Roman CYR"/>
          <w:sz w:val="26"/>
        </w:rPr>
      </w:pPr>
      <w:r w:rsidRPr="00442586">
        <w:rPr>
          <w:rFonts w:ascii="Times New Roman CYR" w:hAnsi="Times New Roman CYR" w:cs="Times New Roman CYR"/>
          <w:sz w:val="26"/>
        </w:rPr>
        <w:t>П</w:t>
      </w:r>
      <w:r w:rsidRPr="00442586">
        <w:rPr>
          <w:rFonts w:ascii="Times New Roman CYR" w:hAnsi="Times New Roman CYR" w:cs="Times New Roman CYR"/>
          <w:sz w:val="20"/>
          <w:szCs w:val="16"/>
        </w:rPr>
        <w:t xml:space="preserve">ИСЬМО </w:t>
      </w:r>
      <w:r w:rsidRPr="00442586">
        <w:rPr>
          <w:rFonts w:ascii="Times New Roman CYR" w:hAnsi="Times New Roman CYR" w:cs="Times New Roman CYR"/>
          <w:sz w:val="26"/>
        </w:rPr>
        <w:t>48</w:t>
      </w:r>
    </w:p>
    <w:p w:rsidR="00666C22" w:rsidRPr="00442586" w:rsidRDefault="00666C22" w:rsidP="00666C22">
      <w:pPr>
        <w:widowControl w:val="0"/>
        <w:autoSpaceDE w:val="0"/>
        <w:autoSpaceDN w:val="0"/>
        <w:adjustRightInd w:val="0"/>
        <w:spacing w:before="12" w:after="0" w:line="144" w:lineRule="exact"/>
        <w:rPr>
          <w:rFonts w:ascii="Times New Roman CYR" w:hAnsi="Times New Roman CYR" w:cs="Times New Roman CYR"/>
          <w:sz w:val="20"/>
          <w:szCs w:val="16"/>
        </w:rPr>
      </w:pPr>
    </w:p>
    <w:p w:rsidR="00666C22" w:rsidRPr="00A1731C" w:rsidRDefault="00666C22" w:rsidP="00666C22">
      <w:pPr>
        <w:widowControl w:val="0"/>
        <w:autoSpaceDE w:val="0"/>
        <w:autoSpaceDN w:val="0"/>
        <w:adjustRightInd w:val="0"/>
        <w:spacing w:after="0" w:line="240" w:lineRule="auto"/>
        <w:ind w:left="108" w:right="108"/>
        <w:jc w:val="center"/>
        <w:rPr>
          <w:rFonts w:ascii="Times New Roman CYR" w:hAnsi="Times New Roman CYR" w:cs="Times New Roman CYR"/>
          <w:sz w:val="18"/>
          <w:szCs w:val="14"/>
        </w:rPr>
      </w:pPr>
      <w:r w:rsidRPr="00442586">
        <w:rPr>
          <w:rFonts w:ascii="Times New Roman CYR" w:hAnsi="Times New Roman CYR" w:cs="Times New Roman CYR"/>
          <w:sz w:val="24"/>
          <w:szCs w:val="20"/>
        </w:rPr>
        <w:t>К.Х. – С</w:t>
      </w:r>
      <w:r w:rsidRPr="00A1731C">
        <w:rPr>
          <w:rFonts w:ascii="Times New Roman CYR" w:hAnsi="Times New Roman CYR" w:cs="Times New Roman CYR"/>
          <w:sz w:val="18"/>
          <w:szCs w:val="14"/>
        </w:rPr>
        <w:t>ИННЕТТУ</w:t>
      </w:r>
    </w:p>
    <w:p w:rsidR="00666C22" w:rsidRPr="00442586" w:rsidRDefault="00666C22" w:rsidP="00666C22">
      <w:pPr>
        <w:widowControl w:val="0"/>
        <w:autoSpaceDE w:val="0"/>
        <w:autoSpaceDN w:val="0"/>
        <w:adjustRightInd w:val="0"/>
        <w:spacing w:before="48" w:after="0" w:line="240" w:lineRule="auto"/>
        <w:ind w:left="252" w:right="252"/>
        <w:jc w:val="center"/>
        <w:rPr>
          <w:rFonts w:ascii="Times New Roman CYR" w:hAnsi="Times New Roman CYR" w:cs="Times New Roman CYR"/>
          <w:sz w:val="24"/>
          <w:szCs w:val="20"/>
        </w:rPr>
      </w:pPr>
      <w:r w:rsidRPr="00442586">
        <w:rPr>
          <w:rFonts w:ascii="Times New Roman CYR" w:hAnsi="Times New Roman CYR" w:cs="Times New Roman CYR"/>
          <w:sz w:val="24"/>
          <w:szCs w:val="20"/>
        </w:rPr>
        <w:t>П</w:t>
      </w:r>
      <w:r w:rsidRPr="00A1731C">
        <w:rPr>
          <w:rFonts w:ascii="Times New Roman CYR" w:hAnsi="Times New Roman CYR" w:cs="Times New Roman CYR"/>
          <w:sz w:val="18"/>
          <w:szCs w:val="14"/>
        </w:rPr>
        <w:t xml:space="preserve">ОЛУЧЕНО В </w:t>
      </w:r>
      <w:r w:rsidRPr="00442586">
        <w:rPr>
          <w:rFonts w:ascii="Times New Roman CYR" w:hAnsi="Times New Roman CYR" w:cs="Times New Roman CYR"/>
          <w:sz w:val="24"/>
          <w:szCs w:val="20"/>
        </w:rPr>
        <w:t>А</w:t>
      </w:r>
      <w:r w:rsidRPr="00A1731C">
        <w:rPr>
          <w:rFonts w:ascii="Times New Roman CYR" w:hAnsi="Times New Roman CYR" w:cs="Times New Roman CYR"/>
          <w:sz w:val="18"/>
          <w:szCs w:val="14"/>
        </w:rPr>
        <w:t xml:space="preserve">ЛЛАХАБАДЕ </w:t>
      </w:r>
      <w:r w:rsidRPr="00442586">
        <w:rPr>
          <w:rFonts w:ascii="Times New Roman CYR" w:hAnsi="Times New Roman CYR" w:cs="Times New Roman CYR"/>
          <w:sz w:val="24"/>
          <w:szCs w:val="20"/>
        </w:rPr>
        <w:t xml:space="preserve">3 </w:t>
      </w:r>
      <w:r w:rsidRPr="00A1731C">
        <w:rPr>
          <w:rFonts w:ascii="Times New Roman CYR" w:hAnsi="Times New Roman CYR" w:cs="Times New Roman CYR"/>
          <w:sz w:val="18"/>
          <w:szCs w:val="14"/>
        </w:rPr>
        <w:t xml:space="preserve">МАРТА </w:t>
      </w:r>
      <w:r w:rsidRPr="00442586">
        <w:rPr>
          <w:rFonts w:ascii="Times New Roman CYR" w:hAnsi="Times New Roman CYR" w:cs="Times New Roman CYR"/>
          <w:sz w:val="24"/>
          <w:szCs w:val="20"/>
        </w:rPr>
        <w:t xml:space="preserve">1882 </w:t>
      </w:r>
      <w:r w:rsidRPr="00A1731C">
        <w:rPr>
          <w:rFonts w:ascii="Times New Roman CYR" w:hAnsi="Times New Roman CYR" w:cs="Times New Roman CYR"/>
          <w:sz w:val="18"/>
          <w:szCs w:val="14"/>
        </w:rPr>
        <w:t>Г</w:t>
      </w:r>
      <w:r w:rsidRPr="00442586">
        <w:rPr>
          <w:rFonts w:ascii="Times New Roman CYR" w:hAnsi="Times New Roman CYR" w:cs="Times New Roman CYR"/>
          <w:sz w:val="24"/>
          <w:szCs w:val="20"/>
        </w:rPr>
        <w:t>.</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Добрый друг, я «знаю», конечно. И, зная без ваших слов, если бы я был уполномочен влиять на вас в одном направлении, я бы с величайшей радостью ответил: «Это знание ты разделишь со мною когда-нибудь», так как вы, да, только вы один должны ткать свою судьбу. «Возможно, скоро, и возможно, никогда, но зачем отчаиваться» или даже сомневаться? Поверьте мне, мы ещё можем шагать вместе по этому трудному пути. Мы ещё можем встретиться, но если да, то это должно произойти на тех «Адамантовых скалах, которыми наши оккультные законы нас окружают», – и никогда вне их, как бы горько мы ни сетовали. Нет, никогда мы не сможем продолжить наш дальнейший путь в согласии по этой большой дороге, на которой спириты и мистики, пророки и провидцы толкают друг друга локтями в наши дни. Воистину, эта пёстрая толпа кандидатов может кричать в течение целой вечности, чтобы Сезам открылся. Этого никогда не будет, пока они будут держаться вне тех законов. Напрасно ваши современные ясновидцы и их пророчицы лезут в каждую щель и расселину, не имеющие ни выхода, ни продолжения, какие только им попадаются; и ещё более напрасно, когда, забравшись туда, они возвышают голос и громко кричат: «Эврика! Мы сподобились откровения от Господа!» Ибо, истинно, они ничего подобного не имеют. Они потревожили только летучих мышей, менее слепых, чем те, кто к ним вторгаются; ощущая их полет, часто принимают их за ангелов, так как те тоже имеют крылья! Не сомневайтесь, мой друг, только с самой вершины наших «Адамантовых скал», а не от их подножья можно увидеть всю Истину, охватив весь беспредельный горизонт. И хотя они могут вам казаться загораживающими ваш путь, это просто потому, что до сих пор вам не удавалось открыть или даже иметь подозрение о причине и действии этих законов: потому </w:t>
      </w:r>
      <w:r w:rsidRPr="00442586">
        <w:rPr>
          <w:rFonts w:ascii="Times New Roman CYR" w:hAnsi="Times New Roman CYR" w:cs="Times New Roman CYR"/>
          <w:sz w:val="24"/>
          <w:szCs w:val="20"/>
        </w:rPr>
        <w:lastRenderedPageBreak/>
        <w:t>они кажутся вам такими холодными, безжалостными и эгоистичными в ваших глазах, хотя вы сами интуитивно признаете в них результат Мудрости веков. Тем не менее, если бы кто-либо послушно следовал им, они могли бы быть заставлены постепенно уступить желанию его и дать ему всё, что бы он ни потребовал. Но никто никогда не мог насильственно нарушить их без того, чтобы самому не стать первой жертвой своего преступления до такой степени риска потерять свою с трудом приобретённую долю бессмертия здесь и там.</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Запомните – слишком беспокойное ожидание не только утомительно, но также и опасно. Каждое более горячее или ускоренное биение сердца уносит столько жизненных сил. Стремящийся к </w:t>
      </w:r>
      <w:r w:rsidRPr="00A1731C">
        <w:rPr>
          <w:rFonts w:ascii="Times New Roman CYR" w:hAnsi="Times New Roman CYR" w:cs="Times New Roman CYR"/>
          <w:sz w:val="18"/>
          <w:szCs w:val="14"/>
        </w:rPr>
        <w:t xml:space="preserve">ЗНАНИЮ </w:t>
      </w:r>
      <w:r w:rsidRPr="00442586">
        <w:rPr>
          <w:rFonts w:ascii="Times New Roman CYR" w:hAnsi="Times New Roman CYR" w:cs="Times New Roman CYR"/>
          <w:sz w:val="24"/>
          <w:szCs w:val="20"/>
        </w:rPr>
        <w:t xml:space="preserve">– не должен потворствовать своим страстям и привязанностям, ибо они «изнуряют земное тело присущей им тайной силой; и тот, кто хочет достичь цели, – </w:t>
      </w:r>
      <w:r w:rsidRPr="00442586">
        <w:rPr>
          <w:rFonts w:ascii="Times New Roman CYR" w:hAnsi="Times New Roman CYR" w:cs="Times New Roman CYR"/>
          <w:i/>
          <w:iCs/>
          <w:sz w:val="24"/>
          <w:szCs w:val="20"/>
        </w:rPr>
        <w:t>должен быть хладнокровным</w:t>
      </w:r>
      <w:r w:rsidRPr="00442586">
        <w:rPr>
          <w:rFonts w:ascii="Times New Roman CYR" w:hAnsi="Times New Roman CYR" w:cs="Times New Roman CYR"/>
          <w:sz w:val="24"/>
          <w:szCs w:val="20"/>
        </w:rPr>
        <w:t>». Он даже не должен слишком настойчиво или слишком страстно желать цели, к которой он стремится; иначе само это желание будет мешать собственному исполнению, в лучшем случае – задержит и отбросит назад.</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Так как мы не «требуем пассивного ума», но, наоборот, ищем наиболее активных, которые могут сложить два плюс два, когда попадают на правильный след, то мы, если вам угодно, бросим эту тему. Пусть ваш ум сам разрешит эту задачу.</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jc w:val="center"/>
        <w:rPr>
          <w:rFonts w:ascii="Times New Roman CYR" w:hAnsi="Times New Roman CYR" w:cs="Times New Roman CYR"/>
          <w:sz w:val="26"/>
        </w:rPr>
      </w:pPr>
      <w:r w:rsidRPr="00442586">
        <w:rPr>
          <w:rFonts w:ascii="Times New Roman CYR" w:hAnsi="Times New Roman CYR" w:cs="Times New Roman CYR"/>
          <w:sz w:val="26"/>
        </w:rPr>
        <w:t>П</w:t>
      </w:r>
      <w:r w:rsidRPr="00442586">
        <w:rPr>
          <w:rFonts w:ascii="Times New Roman CYR" w:hAnsi="Times New Roman CYR" w:cs="Times New Roman CYR"/>
          <w:sz w:val="20"/>
          <w:szCs w:val="16"/>
        </w:rPr>
        <w:t xml:space="preserve">ИСЬМО </w:t>
      </w:r>
      <w:r w:rsidRPr="00442586">
        <w:rPr>
          <w:rFonts w:ascii="Times New Roman CYR" w:hAnsi="Times New Roman CYR" w:cs="Times New Roman CYR"/>
          <w:sz w:val="26"/>
        </w:rPr>
        <w:t>58</w:t>
      </w:r>
    </w:p>
    <w:p w:rsidR="00666C22" w:rsidRPr="00442586" w:rsidRDefault="00666C22" w:rsidP="00666C22">
      <w:pPr>
        <w:widowControl w:val="0"/>
        <w:autoSpaceDE w:val="0"/>
        <w:autoSpaceDN w:val="0"/>
        <w:adjustRightInd w:val="0"/>
        <w:spacing w:before="12" w:after="0" w:line="144" w:lineRule="exact"/>
        <w:rPr>
          <w:rFonts w:ascii="Times New Roman CYR" w:hAnsi="Times New Roman CYR" w:cs="Times New Roman CYR"/>
          <w:sz w:val="20"/>
          <w:szCs w:val="16"/>
        </w:rPr>
      </w:pPr>
    </w:p>
    <w:p w:rsidR="00666C22" w:rsidRPr="00442586" w:rsidRDefault="00666C22" w:rsidP="00666C22">
      <w:pPr>
        <w:widowControl w:val="0"/>
        <w:autoSpaceDE w:val="0"/>
        <w:autoSpaceDN w:val="0"/>
        <w:adjustRightInd w:val="0"/>
        <w:spacing w:after="0" w:line="288" w:lineRule="auto"/>
        <w:ind w:left="765" w:right="720"/>
        <w:jc w:val="center"/>
        <w:rPr>
          <w:rFonts w:ascii="Times New Roman CYR" w:hAnsi="Times New Roman CYR" w:cs="Times New Roman CYR"/>
          <w:sz w:val="24"/>
          <w:szCs w:val="20"/>
        </w:rPr>
      </w:pPr>
      <w:r w:rsidRPr="00442586">
        <w:rPr>
          <w:rFonts w:ascii="Times New Roman CYR" w:hAnsi="Times New Roman CYR" w:cs="Times New Roman CYR"/>
          <w:sz w:val="24"/>
          <w:szCs w:val="20"/>
        </w:rPr>
        <w:t>В</w:t>
      </w:r>
      <w:r w:rsidRPr="00A1731C">
        <w:rPr>
          <w:rFonts w:ascii="Times New Roman CYR" w:hAnsi="Times New Roman CYR" w:cs="Times New Roman CYR"/>
          <w:sz w:val="18"/>
          <w:szCs w:val="14"/>
        </w:rPr>
        <w:t xml:space="preserve">ЫДЕРЖКИ ИЗ ПИСЬМА </w:t>
      </w:r>
      <w:r w:rsidRPr="00442586">
        <w:rPr>
          <w:rFonts w:ascii="Times New Roman CYR" w:hAnsi="Times New Roman CYR" w:cs="Times New Roman CYR"/>
          <w:sz w:val="24"/>
          <w:szCs w:val="20"/>
        </w:rPr>
        <w:t>К.Х. Х</w:t>
      </w:r>
      <w:r w:rsidRPr="00A1731C">
        <w:rPr>
          <w:rFonts w:ascii="Times New Roman CYR" w:hAnsi="Times New Roman CYR" w:cs="Times New Roman CYR"/>
          <w:sz w:val="18"/>
          <w:szCs w:val="14"/>
        </w:rPr>
        <w:t>ЬЮМУ</w:t>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after="0" w:line="288" w:lineRule="auto"/>
        <w:ind w:left="765" w:right="720"/>
        <w:jc w:val="center"/>
        <w:rPr>
          <w:rFonts w:ascii="Times New Roman CYR" w:hAnsi="Times New Roman CYR" w:cs="Times New Roman CYR"/>
          <w:sz w:val="24"/>
          <w:szCs w:val="20"/>
        </w:rPr>
      </w:pPr>
      <w:r w:rsidRPr="00442586">
        <w:rPr>
          <w:rFonts w:ascii="Times New Roman CYR" w:hAnsi="Times New Roman CYR" w:cs="Times New Roman CYR"/>
          <w:sz w:val="24"/>
          <w:szCs w:val="20"/>
        </w:rPr>
        <w:t>П</w:t>
      </w:r>
      <w:r w:rsidRPr="00A1731C">
        <w:rPr>
          <w:rFonts w:ascii="Times New Roman CYR" w:hAnsi="Times New Roman CYR" w:cs="Times New Roman CYR"/>
          <w:sz w:val="18"/>
          <w:szCs w:val="14"/>
        </w:rPr>
        <w:t xml:space="preserve">ОЛУЧЕНО </w:t>
      </w:r>
      <w:r w:rsidRPr="00442586">
        <w:rPr>
          <w:rFonts w:ascii="Times New Roman CYR" w:hAnsi="Times New Roman CYR" w:cs="Times New Roman CYR"/>
          <w:sz w:val="24"/>
          <w:szCs w:val="20"/>
        </w:rPr>
        <w:t>С</w:t>
      </w:r>
      <w:r w:rsidRPr="00A1731C">
        <w:rPr>
          <w:rFonts w:ascii="Times New Roman CYR" w:hAnsi="Times New Roman CYR" w:cs="Times New Roman CYR"/>
          <w:sz w:val="18"/>
          <w:szCs w:val="14"/>
        </w:rPr>
        <w:t xml:space="preserve">ИННЕТТОМ ДЛЯ ПРОЧТЕНИЯ К КОНЦУ </w:t>
      </w:r>
      <w:r w:rsidRPr="00442586">
        <w:rPr>
          <w:rFonts w:ascii="Times New Roman CYR" w:hAnsi="Times New Roman CYR" w:cs="Times New Roman CYR"/>
          <w:sz w:val="24"/>
          <w:szCs w:val="20"/>
        </w:rPr>
        <w:t xml:space="preserve">1882 </w:t>
      </w:r>
      <w:r w:rsidRPr="00A1731C">
        <w:rPr>
          <w:rFonts w:ascii="Times New Roman CYR" w:hAnsi="Times New Roman CYR" w:cs="Times New Roman CYR"/>
          <w:sz w:val="18"/>
          <w:szCs w:val="14"/>
        </w:rPr>
        <w:t>Г</w:t>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before="7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&lt;...&gt; Рождалось ли у вас предположение, что Мировой Разум, как и конечный человеческий ум, может иметь два признака, или энергию двоякого рода: один [Ум] – произвольный и сознательный, другой – непроизвольный и бессознательный, или Механическая Сила. Чтобы согласовать трудность многих теистических и атеистических предположений, обе эти мощи суть философская необходимость. Возможность первого или произвольного и сознательного признака по отношению к Бесконечному Разуму, несмотря на утверждение всех Эго во всём существующем мире, навсегда останется лишь гипотезой, тогда как в конечном разуме это есть научный факт. Высочайший Планетный Дух так же невежественен относительно первого, как и мы, и гипотеза эта останется таковой даже в Нирване – это просто выводимая возможность как там, так и здесь.</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Возьмите человеческий ум в его связи с телом. Человек имеет два различных физических мозга: головной мозг (</w:t>
      </w:r>
      <w:r w:rsidRPr="00442586">
        <w:rPr>
          <w:rFonts w:ascii="Times New Roman CYR" w:hAnsi="Times New Roman CYR" w:cs="Times New Roman CYR"/>
          <w:i/>
          <w:iCs/>
          <w:sz w:val="24"/>
          <w:szCs w:val="20"/>
        </w:rPr>
        <w:t>cerebrum</w:t>
      </w:r>
      <w:r w:rsidRPr="00442586">
        <w:rPr>
          <w:rFonts w:ascii="Times New Roman CYR" w:hAnsi="Times New Roman CYR" w:cs="Times New Roman CYR"/>
          <w:sz w:val="24"/>
          <w:szCs w:val="20"/>
        </w:rPr>
        <w:t>) со своими двумя полушариями в передней части головы – источник волевых (произвольных) нервов (волевой нервной энергии); и мозжечок (</w:t>
      </w:r>
      <w:r w:rsidRPr="00442586">
        <w:rPr>
          <w:rFonts w:ascii="Times New Roman CYR" w:hAnsi="Times New Roman CYR" w:cs="Times New Roman CYR"/>
          <w:i/>
          <w:iCs/>
          <w:sz w:val="24"/>
          <w:szCs w:val="20"/>
        </w:rPr>
        <w:t>cerebellum</w:t>
      </w:r>
      <w:r w:rsidRPr="00442586">
        <w:rPr>
          <w:rFonts w:ascii="Times New Roman CYR" w:hAnsi="Times New Roman CYR" w:cs="Times New Roman CYR"/>
          <w:sz w:val="24"/>
          <w:szCs w:val="20"/>
        </w:rPr>
        <w:t>), расположенный в задней части черепа, – источник непроизвольных нервов (непроизвольной нервной энергии), являющихся посредниками бессознательных или механических сил ума для действий. И как бы ни был слаб и неуверен контроль человека над его непроизвольными выявлениями, подобными кровообращению, сердцебиению, дыханию, в особенности во время сна, тем не менее, насколько могущественнее и потенциальнее проявляется человек как владыка и повелитель слепого молекулярного движения – законов, которые управляют его телом (доказательства этого выявлены феноменальными силами Адепта и даже просто Йога), нежели то, что вы называете Богом, проявляется над неизменными законами Природы.</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В противоположность конечному, «Бесконечный Разум», который мы именуем так чисто условно, ибо мы называем Его – бесконечной С</w:t>
      </w:r>
      <w:r w:rsidRPr="00A1731C">
        <w:rPr>
          <w:rFonts w:ascii="Times New Roman CYR" w:hAnsi="Times New Roman CYR" w:cs="Times New Roman CYR"/>
          <w:sz w:val="18"/>
          <w:szCs w:val="14"/>
        </w:rPr>
        <w:t>ИЛОЙ</w:t>
      </w:r>
      <w:r w:rsidRPr="00442586">
        <w:rPr>
          <w:rFonts w:ascii="Times New Roman CYR" w:hAnsi="Times New Roman CYR" w:cs="Times New Roman CYR"/>
          <w:sz w:val="24"/>
          <w:szCs w:val="20"/>
        </w:rPr>
        <w:t xml:space="preserve">, проявляет лишь функции своего </w:t>
      </w:r>
      <w:r w:rsidRPr="00442586">
        <w:rPr>
          <w:rFonts w:ascii="Times New Roman CYR" w:hAnsi="Times New Roman CYR" w:cs="Times New Roman CYR"/>
          <w:i/>
          <w:iCs/>
          <w:sz w:val="24"/>
          <w:szCs w:val="20"/>
        </w:rPr>
        <w:t xml:space="preserve">cerebellum’а </w:t>
      </w:r>
      <w:r w:rsidRPr="00442586">
        <w:rPr>
          <w:rFonts w:ascii="Times New Roman CYR" w:hAnsi="Times New Roman CYR" w:cs="Times New Roman CYR"/>
          <w:sz w:val="24"/>
          <w:szCs w:val="20"/>
        </w:rPr>
        <w:t>(мозжечка)</w:t>
      </w:r>
      <w:r w:rsidRPr="00442586">
        <w:rPr>
          <w:rFonts w:ascii="Times New Roman CYR" w:hAnsi="Times New Roman CYR" w:cs="Times New Roman CYR"/>
          <w:position w:val="-6"/>
          <w:sz w:val="24"/>
          <w:szCs w:val="20"/>
        </w:rPr>
        <w:t xml:space="preserve"> </w:t>
      </w:r>
      <w:r w:rsidRPr="00442586">
        <w:rPr>
          <w:rFonts w:ascii="Times New Roman CYR" w:hAnsi="Times New Roman CYR" w:cs="Times New Roman CYR"/>
          <w:color w:val="000099"/>
          <w:position w:val="6"/>
          <w:sz w:val="20"/>
          <w:szCs w:val="16"/>
        </w:rPr>
        <w:t xml:space="preserve">(то, что принято называть «творчеством Природы», «врождёнными </w:t>
      </w:r>
      <w:r w:rsidRPr="00442586">
        <w:rPr>
          <w:rFonts w:ascii="Times New Roman CYR" w:hAnsi="Times New Roman CYR" w:cs="Times New Roman CYR"/>
          <w:color w:val="000099"/>
          <w:position w:val="6"/>
          <w:sz w:val="20"/>
          <w:szCs w:val="16"/>
        </w:rPr>
        <w:lastRenderedPageBreak/>
        <w:t>способностями»)</w:t>
      </w:r>
      <w:r w:rsidRPr="00442586">
        <w:rPr>
          <w:rFonts w:ascii="Times New Roman CYR" w:hAnsi="Times New Roman CYR" w:cs="Times New Roman CYR"/>
          <w:sz w:val="24"/>
          <w:szCs w:val="20"/>
        </w:rPr>
        <w:t xml:space="preserve">; существование же Его предполагаемого </w:t>
      </w:r>
      <w:r w:rsidRPr="00442586">
        <w:rPr>
          <w:rFonts w:ascii="Times New Roman CYR" w:hAnsi="Times New Roman CYR" w:cs="Times New Roman CYR"/>
          <w:i/>
          <w:iCs/>
          <w:sz w:val="24"/>
          <w:szCs w:val="20"/>
        </w:rPr>
        <w:t xml:space="preserve">cerebrum’а </w:t>
      </w:r>
      <w:r w:rsidRPr="00442586">
        <w:rPr>
          <w:rFonts w:ascii="Times New Roman CYR" w:hAnsi="Times New Roman CYR" w:cs="Times New Roman CYR"/>
          <w:sz w:val="24"/>
          <w:szCs w:val="20"/>
        </w:rPr>
        <w:t xml:space="preserve">(головного мозга </w:t>
      </w:r>
      <w:r w:rsidRPr="00442586">
        <w:rPr>
          <w:rFonts w:ascii="Times New Roman CYR" w:hAnsi="Times New Roman CYR" w:cs="Times New Roman CYR"/>
          <w:color w:val="000099"/>
          <w:position w:val="6"/>
          <w:sz w:val="20"/>
          <w:szCs w:val="16"/>
        </w:rPr>
        <w:t>носящего самосознание)</w:t>
      </w:r>
      <w:r w:rsidRPr="00442586">
        <w:rPr>
          <w:rFonts w:ascii="Times New Roman CYR" w:hAnsi="Times New Roman CYR" w:cs="Times New Roman CYR"/>
          <w:sz w:val="24"/>
          <w:szCs w:val="20"/>
        </w:rPr>
        <w:t xml:space="preserve"> допускается, как выше сказано, лишь гипотезой, выводимой из кабалистической теории </w:t>
      </w:r>
      <w:r w:rsidRPr="00442586">
        <w:rPr>
          <w:rStyle w:val="a5"/>
          <w:rFonts w:ascii="Times New Roman CYR" w:hAnsi="Times New Roman CYR" w:cs="Times New Roman CYR"/>
          <w:color w:val="FF0000"/>
          <w:sz w:val="24"/>
          <w:szCs w:val="20"/>
        </w:rPr>
        <w:footnoteReference w:id="35"/>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(правильной во всех других отношениях), что Макрокосм есть прототип Микрокосма. Насколько </w:t>
      </w:r>
      <w:r w:rsidRPr="00442586">
        <w:rPr>
          <w:rFonts w:ascii="Times New Roman CYR" w:hAnsi="Times New Roman CYR" w:cs="Times New Roman CYR"/>
          <w:i/>
          <w:iCs/>
          <w:sz w:val="24"/>
          <w:szCs w:val="20"/>
        </w:rPr>
        <w:t xml:space="preserve">Мы </w:t>
      </w:r>
      <w:r w:rsidRPr="00442586">
        <w:rPr>
          <w:rFonts w:ascii="Times New Roman CYR" w:hAnsi="Times New Roman CYR" w:cs="Times New Roman CYR"/>
          <w:sz w:val="24"/>
          <w:szCs w:val="20"/>
        </w:rPr>
        <w:t xml:space="preserve">знаем (а современная наука почти не уделяет внимания подтверждению этого) – и насколько установлено Высшими Планетарными Духами (которые, запомните хорошенько, находятся в таком же отношении к транскосмическому миру, проникая за первичный покров космической материи, как и мы, переходя за покров этого, нашего грубого физического мира), Бесконечный Разум являет им, так же как и нам, не более, нежели размеренное и бессознательное биение вечного и всеобщего пульса Природы на протяжении мириад миров как в пределах первичного покрова нашей Солнечной системы, так и вне его </w:t>
      </w:r>
      <w:r w:rsidRPr="00442586">
        <w:rPr>
          <w:rFonts w:ascii="Times New Roman CYR" w:hAnsi="Times New Roman CYR" w:cs="Times New Roman CYR"/>
          <w:color w:val="000099"/>
          <w:position w:val="6"/>
          <w:sz w:val="20"/>
          <w:szCs w:val="16"/>
        </w:rPr>
        <w:t>(а вовсе не как некое Сверхсущество, Бог)</w:t>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Столько мы знаем. В пределах и до крайних границ, до самого крайнего предела космического покрова мы знаем достоверность этих фактов благодаря личным опытам. Что же касается сведений, собранных о том, что делается за этими пределами, мы обязаны [ими] Планетным Духам и нашему Благословенному Владыке Будде. Конечно, это может быть рассматриваемо как сведение, идущее из вторых рук. Есть такие, которые скорее предпочтут считать даже планетных богов «заблуждающимися», бесплотными философами, если и не настоящими лжецами, нежели допустят очевидность факта. Пусть будет так. «Каждый человек властелин своей мудрости», гласит тибетская пословица, и он свободен почтить либо унизить своего раба. Тем не менее, я буду продолжать для пользы тех, которые всё же смогут схватить мои объяснения проблемы и понять её разрешение.</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Существует особая способность непроизвольной мощи (энергии) Бесконечного Разума (которого никто и никогда не подумал бы назвать Богом) – вечно превращать </w:t>
      </w:r>
      <w:r w:rsidRPr="00442586">
        <w:rPr>
          <w:rStyle w:val="a5"/>
          <w:rFonts w:ascii="Times New Roman CYR" w:hAnsi="Times New Roman CYR" w:cs="Times New Roman CYR"/>
          <w:color w:val="FF0000"/>
          <w:sz w:val="24"/>
          <w:szCs w:val="20"/>
        </w:rPr>
        <w:footnoteReference w:id="36"/>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субъективную материю в объективные атомы (прошу вас помнить, что эти два прилагательных </w:t>
      </w:r>
      <w:r w:rsidRPr="00442586">
        <w:rPr>
          <w:rFonts w:ascii="Times New Roman CYR" w:hAnsi="Times New Roman CYR" w:cs="Times New Roman CYR"/>
          <w:color w:val="000099"/>
          <w:position w:val="6"/>
          <w:sz w:val="20"/>
          <w:szCs w:val="16"/>
        </w:rPr>
        <w:t xml:space="preserve">(субъективное и объективное) </w:t>
      </w:r>
      <w:r w:rsidRPr="00442586">
        <w:rPr>
          <w:rFonts w:ascii="Times New Roman CYR" w:hAnsi="Times New Roman CYR" w:cs="Times New Roman CYR"/>
          <w:sz w:val="24"/>
          <w:szCs w:val="20"/>
        </w:rPr>
        <w:t xml:space="preserve">употреблены лишь в относительном смысле) или космическую материю, которой предстоит затем развиться в формы. И точно так же именно эта самая непроизвольная </w:t>
      </w:r>
      <w:r w:rsidRPr="00442586">
        <w:rPr>
          <w:rFonts w:ascii="Times New Roman CYR" w:hAnsi="Times New Roman CYR" w:cs="Times New Roman CYR"/>
          <w:color w:val="000099"/>
          <w:position w:val="6"/>
          <w:sz w:val="20"/>
          <w:szCs w:val="16"/>
        </w:rPr>
        <w:t>(«бессознательная»)</w:t>
      </w:r>
      <w:r w:rsidRPr="00442586">
        <w:rPr>
          <w:rFonts w:ascii="Times New Roman CYR" w:hAnsi="Times New Roman CYR" w:cs="Times New Roman CYR"/>
          <w:sz w:val="24"/>
          <w:szCs w:val="20"/>
        </w:rPr>
        <w:t>, Механическая Сила, которую мы видим такою напряжённодеятельною во всех установленных законах природы, – управляет и контролирует то, что называется Вселенной или Космосом.</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Есть несколько современных философов, которые доказали бы существование Творца из движения. Мы говорим и утверждаем, что это движение – вечное мировое движение, которое никогда не прекращается, никогда не замедляется и не увеличивает свою скорость, даже во время перерывов – т.е. между Пралайями или «ночами Брамы», но продолжает действовать, подобно раз пущенной мельнице, независимо от того, есть ли что молоть или нет (так как пралайя означает временную потерю всякой формы, но никоим образом не уничтожение космической материи, которая вечна), – мы говорим, что это непрестанное движение и есть единое, вечное и несотворенное Божество, которое мы в состоянии признать </w:t>
      </w:r>
      <w:r w:rsidRPr="00442586">
        <w:rPr>
          <w:rFonts w:ascii="Times New Roman CYR" w:hAnsi="Times New Roman CYR" w:cs="Times New Roman CYR"/>
          <w:color w:val="000099"/>
          <w:position w:val="6"/>
          <w:sz w:val="20"/>
          <w:szCs w:val="16"/>
        </w:rPr>
        <w:t>(охватить своим разумом)</w:t>
      </w:r>
      <w:r w:rsidRPr="00442586">
        <w:rPr>
          <w:rFonts w:ascii="Times New Roman CYR" w:hAnsi="Times New Roman CYR" w:cs="Times New Roman CYR"/>
          <w:sz w:val="24"/>
          <w:szCs w:val="20"/>
        </w:rPr>
        <w:t>. Рассматривать Бога как разумного духа и в то же время признавать его абсолютную нематериальность – значит представить себе бессмыслицу, абсолютную пустоту.</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Рассматривать Бога как Существо, как Эго и укрыть его разум под спудом по каким-то </w:t>
      </w:r>
      <w:r w:rsidRPr="00442586">
        <w:rPr>
          <w:rFonts w:ascii="Times New Roman CYR" w:hAnsi="Times New Roman CYR" w:cs="Times New Roman CYR"/>
          <w:sz w:val="24"/>
          <w:szCs w:val="20"/>
        </w:rPr>
        <w:lastRenderedPageBreak/>
        <w:t>таинственным причинам есть самая законченная нелепость; наградить его разумом перед лицом слепого, грубого Зла значит делать из него врага – коварного Бога. Существо, хотя бы и гигантское, наполняющее пространство и имеющее длину, ширину и плотность, конечно – Божество Моисеева закона. «Небытие» и простой принцип приводит вас непосредственно к буддийскому атеизму или ведическому примитивному Акосмизму.</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Что лежит по ту сторону и вне миров форм и существ, в мирах и сферах в их наиболее одухотворённых состояниях (может быть, вы сделаете одолжение нам, сказав, где могло бы находиться это «по ту сторону», раз вся Вселенная бесконечна и беспредельна) – совершенно бесполезно для кого бы то ни было искать, раз даже Планетные Духи не имеют ни знания, ни ощущения того. Если наши величайшие Адепты и Бодхисаттвы сами никогда не проникали за нашу Солнечную систему (эта мысль, кажется, замечательно отвечает вашей предвзятой теистической теории, мой уважаемый Брат), тем не менее, они знают о существовании других подобных солнечных систем с той же математической точностью, как и любой западный астроном знает о существовании невидимых звёзд, к которым он никогда не может приблизиться или исследовать их. Но о том, что лежит в пределах миров и систем не в транс-бесконечности (забавное выражение), но скорее в цис-бесконечности </w:t>
      </w:r>
      <w:r w:rsidRPr="00442586">
        <w:rPr>
          <w:rStyle w:val="a5"/>
          <w:rFonts w:ascii="Times New Roman CYR" w:hAnsi="Times New Roman CYR" w:cs="Times New Roman CYR"/>
          <w:color w:val="FF0000"/>
          <w:sz w:val="24"/>
          <w:szCs w:val="20"/>
        </w:rPr>
        <w:footnoteReference w:id="37"/>
      </w:r>
      <w:r w:rsidRPr="00442586">
        <w:rPr>
          <w:rFonts w:ascii="Times New Roman CYR" w:hAnsi="Times New Roman CYR" w:cs="Times New Roman CYR"/>
          <w:sz w:val="24"/>
          <w:szCs w:val="20"/>
        </w:rPr>
        <w:t>, в состоянии чистейшей и непредставляемой нематериальности, никто никогда не знал и не будет в состоянии сказать, следовательно, это и есть нечто, не существующее для мира. Вы свободны поместить в эту вечную Пустоту разумные или произвольные силы вашего Божества, если только вы можете представить себе нечто подобное.</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А пока мы можем сказать, что движение управляет законами природы и что оно управляет ими как механический импульс, данный текущей воде, который будет двигать её вдоль правильной линии или же вдоль сотен боковых борозд, которые ей случится встретить на её пути, безразлично, будут ли эти борозды естественными углублениями или же каналами, искусственно приготовленными рукою человека. И мы утверждаем, что где только есть жизнь и бытие в какой бы то ни было высоко одухотворённой форме, там нет места для морального управления, ещё менее для морального Правителя – Существа, которое в то же самое время не лишено формы и не занимает пространства! Воистину, если Свет сиял во тьме и тьма не знала его, то это потому, что таков естественный закон, но насколько это яснее и полно смысла для того, кто может сказать, что свет ещё менее способен понять тьму и никогда не может узнать её, ибо, проникая во тьму, свет убивает её, уничтожает мгновенно. Чистый и всё же имеющий волю Дух есть абсурд для произвольного ума. Следствие организма </w:t>
      </w:r>
      <w:r w:rsidRPr="00442586">
        <w:rPr>
          <w:rFonts w:ascii="Times New Roman CYR" w:hAnsi="Times New Roman CYR" w:cs="Times New Roman CYR"/>
          <w:color w:val="000099"/>
          <w:position w:val="6"/>
          <w:sz w:val="20"/>
          <w:szCs w:val="16"/>
        </w:rPr>
        <w:t xml:space="preserve">(как полагает наука, говоря о сознании) </w:t>
      </w:r>
      <w:r w:rsidRPr="00442586">
        <w:rPr>
          <w:rFonts w:ascii="Times New Roman CYR" w:hAnsi="Times New Roman CYR" w:cs="Times New Roman CYR"/>
          <w:sz w:val="24"/>
          <w:szCs w:val="20"/>
        </w:rPr>
        <w:t xml:space="preserve">не может существовать независимо от организованного мозга, а организованный мозг, созданный из nihil (из ничто) </w:t>
      </w:r>
      <w:r w:rsidRPr="00442586">
        <w:rPr>
          <w:rStyle w:val="a5"/>
          <w:rFonts w:ascii="Times New Roman CYR" w:hAnsi="Times New Roman CYR" w:cs="Times New Roman CYR"/>
          <w:color w:val="FF0000"/>
          <w:sz w:val="24"/>
          <w:szCs w:val="20"/>
        </w:rPr>
        <w:footnoteReference w:id="38"/>
      </w:r>
      <w:r w:rsidRPr="00442586">
        <w:rPr>
          <w:rFonts w:ascii="Times New Roman CYR" w:hAnsi="Times New Roman CYR" w:cs="Times New Roman CYR"/>
          <w:sz w:val="24"/>
          <w:szCs w:val="20"/>
        </w:rPr>
        <w:t>, ещё большее заблуждение. Если вы спросите меня: «Откуда тогда неизменные законы? – они не могут создать сами себя», – тогда я в свою очередь спрошу вас: а откуда их предполагаемый Создатель? – создатель не может создать или сотворить самого себя. Если мозг не сотворил сам себя (ибо это означало бы утверждать, что мозг действовал прежде, чем возник), то как может разум, проявление организованного мозга, действовать до того, как сотворён его создатель?</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Всё это напоминает спор из-за старшинства </w:t>
      </w:r>
      <w:r w:rsidRPr="00442586">
        <w:rPr>
          <w:rFonts w:ascii="Times New Roman CYR" w:hAnsi="Times New Roman CYR" w:cs="Times New Roman CYR"/>
          <w:color w:val="000099"/>
          <w:position w:val="6"/>
          <w:sz w:val="20"/>
          <w:szCs w:val="16"/>
        </w:rPr>
        <w:t>(что было раньше – яйцо или курица)</w:t>
      </w:r>
      <w:r w:rsidRPr="00442586">
        <w:rPr>
          <w:rFonts w:ascii="Times New Roman CYR" w:hAnsi="Times New Roman CYR" w:cs="Times New Roman CYR"/>
          <w:sz w:val="24"/>
          <w:szCs w:val="20"/>
        </w:rPr>
        <w:t xml:space="preserve">. Ваши доктрины слишком расходятся с вашими теориями, потому мы лучше откажемся от этой темы и будем говорить о чём-либо другом. Изучите законы и доктрины непалийских Свабхавиков, главной буддийской философской школы Индии, и вы найдёте их наиболее учёными, также как и наиболее научно-логическими спорщиками в мире. Их пластичная, невидимая, вечная, вездесущая, бессознательная Свабхават есть Сила или Движение, вечно </w:t>
      </w:r>
      <w:r w:rsidRPr="00442586">
        <w:rPr>
          <w:rFonts w:ascii="Times New Roman CYR" w:hAnsi="Times New Roman CYR" w:cs="Times New Roman CYR"/>
          <w:sz w:val="24"/>
          <w:szCs w:val="20"/>
        </w:rPr>
        <w:lastRenderedPageBreak/>
        <w:t>порождающее своё электричество, которое есть жизнь.</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Да, существует Сила, такая же беспредельная, как и мысль, такая же мощная, как безграничная воля, такая же проникающая, как субстанция жизни, и столь невообразимо ужасная в своей разрывной силе, что будь она только употреблена как рычаг, она сотрясла бы мир до самого основания; но Сила эта не [церковный Вседержавный] </w:t>
      </w:r>
      <w:r w:rsidRPr="00442586">
        <w:rPr>
          <w:rFonts w:ascii="Times New Roman CYR" w:hAnsi="Times New Roman CYR" w:cs="Times New Roman CYR"/>
          <w:i/>
          <w:iCs/>
          <w:sz w:val="24"/>
          <w:szCs w:val="20"/>
        </w:rPr>
        <w:t>Бог</w:t>
      </w:r>
      <w:r w:rsidRPr="00442586">
        <w:rPr>
          <w:rFonts w:ascii="Times New Roman CYR" w:hAnsi="Times New Roman CYR" w:cs="Times New Roman CYR"/>
          <w:sz w:val="24"/>
          <w:szCs w:val="20"/>
        </w:rPr>
        <w:t xml:space="preserve">, раз существуют люди, которые овладели тайной подчинения этой силы своей воле, когда это необходимо. Оглянитесь вокруг себя и посмотрите на мириады проявлений жизни, так бесконечно многообразных – проявлений жизни в движении и изменяемости. Что причиною этому? Из какого неисчерпаемого источника произошли они </w:t>
      </w:r>
      <w:r w:rsidRPr="00442586">
        <w:rPr>
          <w:rFonts w:ascii="Times New Roman CYR" w:hAnsi="Times New Roman CYR" w:cs="Times New Roman CYR"/>
          <w:color w:val="000099"/>
          <w:position w:val="6"/>
          <w:sz w:val="20"/>
          <w:szCs w:val="16"/>
        </w:rPr>
        <w:t xml:space="preserve">(элементалы) </w:t>
      </w:r>
      <w:r w:rsidRPr="00442586">
        <w:rPr>
          <w:rFonts w:ascii="Times New Roman CYR" w:hAnsi="Times New Roman CYR" w:cs="Times New Roman CYR"/>
          <w:sz w:val="24"/>
          <w:szCs w:val="20"/>
        </w:rPr>
        <w:t xml:space="preserve">и посредством чего? Из невидимого и субъективного они перешли в нашу маленькую плоскость видимого и объективного. Дети Акаши, конкретные эволюции из эфира </w:t>
      </w:r>
      <w:r w:rsidRPr="00442586">
        <w:rPr>
          <w:rFonts w:ascii="Times New Roman CYR" w:hAnsi="Times New Roman CYR" w:cs="Times New Roman CYR"/>
          <w:color w:val="000099"/>
          <w:position w:val="6"/>
          <w:sz w:val="20"/>
          <w:szCs w:val="16"/>
        </w:rPr>
        <w:t xml:space="preserve">(элементалы) </w:t>
      </w:r>
      <w:r w:rsidRPr="00442586">
        <w:rPr>
          <w:rFonts w:ascii="Times New Roman CYR" w:hAnsi="Times New Roman CYR" w:cs="Times New Roman CYR"/>
          <w:sz w:val="24"/>
          <w:szCs w:val="20"/>
        </w:rPr>
        <w:t xml:space="preserve">– именно эта Сила выявила их к познаваемости и Сила со временем уберёт их из поля зрения человека. Почему одно растение в вашем саду произросло в таком виде, а другое, налево от него, в совершенно ином? Не есть ли это следствия различных действий Силы – несхожие сочетания? Если бы существовало совершенное однообразие проявлений во всём мире, мы имели бы полное тождество форм, цвета, видов и свойств во всех царствах природы. Бесконечное разнообразие, которое преобладает, обязано движению с проистекающими из него столкновениями, нейтрализацией, равновесием и сочетанием. Вы говорите о разумном и добром (качество выбрано довольно неудачно) Отце, моральном руководителе и правителе мира и человека. Некоторое условие вещей существует вокруг нас, которое мы называем нормальным. В этих пределах ничто не может случиться, что превысило бы наш ежедневный опыт «божественных, неизменных законов». Но предположим, что мы изменим это условие, без которого волос не упадёт с вашей головы, как говорят вам на Западе, и используем его лучше. Струя воздуха доносится до меня с озера, вблизи которого я пишу сейчас это письмо наполовину замёрзшими пальцами, посредством некоторых комбинаций: электрических, магнетических, одических или других воздействий, я изменяю течение воздуха, благодаря которому немеют мои пальцы, в более тёплый ветер. Этим я воспрепятствовал намерению Всемогущего и развенчал его по своей воле! Я могу это сделать и когда я не хочу, чтоб Природа производила странные и чересчур заметные феномены. Я заставляю моё Я, природу видящее и на природу влияющее, внезапно просыпаться </w:t>
      </w:r>
      <w:r w:rsidRPr="00442586">
        <w:rPr>
          <w:rStyle w:val="a5"/>
          <w:rFonts w:ascii="Times New Roman CYR" w:hAnsi="Times New Roman CYR" w:cs="Times New Roman CYR"/>
          <w:color w:val="FF0000"/>
          <w:sz w:val="24"/>
          <w:szCs w:val="20"/>
        </w:rPr>
        <w:footnoteReference w:id="39"/>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к новым познавательным ощущениям, и таким образом становлюсь своим собственным Создателем и Повелителем.</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Неужели вы думаете, что вы правы, говоря, что «Закон возникает»? Неизменные законы не могут возникать, раз они вечные и не сотворённые, движущиеся в Вечности, и сам этот Бог, если бы таковой существовал, был бы не в силах остановить их. И когда утверждал я, что эти законы случайны по сути? Я подразумевал [случайными лишь] их слепые сочетания, но никоим образом не сами законы или, вернее, Закон, ибо мы признаём лишь Единый Закон во Вселенной, Закон Гармонии, </w:t>
      </w:r>
      <w:r w:rsidRPr="00442586">
        <w:rPr>
          <w:rFonts w:ascii="Times New Roman CYR" w:hAnsi="Times New Roman CYR" w:cs="Times New Roman CYR"/>
          <w:i/>
          <w:iCs/>
          <w:sz w:val="24"/>
          <w:szCs w:val="20"/>
        </w:rPr>
        <w:t xml:space="preserve">совершенного </w:t>
      </w:r>
      <w:r w:rsidRPr="00442586">
        <w:rPr>
          <w:rFonts w:ascii="Times New Roman CYR" w:hAnsi="Times New Roman CYR" w:cs="Times New Roman CYR"/>
          <w:sz w:val="24"/>
          <w:szCs w:val="20"/>
        </w:rPr>
        <w:t>Р</w:t>
      </w:r>
      <w:r w:rsidRPr="00A1731C">
        <w:rPr>
          <w:rFonts w:ascii="Times New Roman CYR" w:hAnsi="Times New Roman CYR" w:cs="Times New Roman CYR"/>
          <w:sz w:val="18"/>
          <w:szCs w:val="14"/>
        </w:rPr>
        <w:t>АВНОВЕСИЯ</w:t>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after="0" w:line="240" w:lineRule="auto"/>
        <w:ind w:left="108" w:right="108"/>
        <w:jc w:val="both"/>
        <w:rPr>
          <w:rFonts w:ascii="Times New Roman CYR" w:hAnsi="Times New Roman CYR" w:cs="Times New Roman CYR"/>
          <w:sz w:val="24"/>
          <w:szCs w:val="20"/>
        </w:rPr>
      </w:pPr>
      <w:r w:rsidRPr="00442586">
        <w:rPr>
          <w:rFonts w:ascii="Times New Roman CYR" w:hAnsi="Times New Roman CYR" w:cs="Times New Roman CYR"/>
          <w:sz w:val="24"/>
          <w:szCs w:val="20"/>
        </w:rPr>
        <w:t>&lt;...&gt; Я совершенно не протестую, как вы это думаете, против вашего теизма и веры в какой-либо абстрактный идеал, но я не могу не спросить вас, как вы знаете или можете знать, что ваш Бог всемудр, всемогущ и полон любви, когда всё в природе физической и моральной доказывает, что если подобное существо существует, то всё в нём противоречит тому, что вы говорите о нём. Странное заблуждение, которое, видимо, одолевает сам ваш разум!</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Трудность объяснения факта, что «неразумные Силы могут произвести высокоразумные существа, как мы сами», покрывается вечным прогрессом циклов и процессом эволюции, в вечном движении совершенствующей свою работу. Не веря в циклы, совершенно лишнее </w:t>
      </w:r>
      <w:r w:rsidRPr="00442586">
        <w:rPr>
          <w:rFonts w:ascii="Times New Roman CYR" w:hAnsi="Times New Roman CYR" w:cs="Times New Roman CYR"/>
          <w:sz w:val="24"/>
          <w:szCs w:val="20"/>
        </w:rPr>
        <w:lastRenderedPageBreak/>
        <w:t xml:space="preserve">для вас изучение того, что создаст лишь новый претекст для вас, мой дорогой Брат, для опровержения этой теории и рассуждений ad infinitum </w:t>
      </w:r>
      <w:r w:rsidRPr="00442586">
        <w:rPr>
          <w:rStyle w:val="a5"/>
          <w:rFonts w:ascii="Times New Roman CYR" w:hAnsi="Times New Roman CYR" w:cs="Times New Roman CYR"/>
          <w:color w:val="FF0000"/>
          <w:sz w:val="24"/>
          <w:szCs w:val="20"/>
        </w:rPr>
        <w:footnoteReference w:id="40"/>
      </w:r>
      <w:r w:rsidRPr="00442586">
        <w:rPr>
          <w:rFonts w:ascii="Times New Roman CYR" w:hAnsi="Times New Roman CYR" w:cs="Times New Roman CYR"/>
          <w:sz w:val="24"/>
          <w:szCs w:val="20"/>
        </w:rPr>
        <w:t xml:space="preserve">. Также совершенно неповинен я в ереси, в которой обвинён по отношению к духу и материи. Представление, что Материя и Дух совершенно отличны друг от друга и оба вечны, конечно, никак не могло прийти мне в голову, как бы мало я ни знал о них, ибо одна из элементарных и фундаментальных доктрин Оккультизма гласит, что оба они суть одно, отличаясь лишь в относительных проявлениях, и причём только в ограниченных восприятиях чувственного мира. Итак, будучи далеко не «лишёнными философской широты», доктрины наши указывают лишь на единый принцип в природе – духо-материю, или материю-дух, т.е. третий принцип, конечный Абсолют, или квинтэссенцию обоих (если только позволительно употребить такой ложный термин в приложении к данному понятию), – который теряется за пределами духовного прозрения даже «Богов», или Планетных Духов. Этот третий принцип, говорят философы Веданты, есть единственная реальность, всё остальное – лишь Майя, ибо ни одно из Протееподобных проявлений духо-материи или Пуруши и Пракрити, никогда не рассматривалось иначе, нежели как временное заблуждение чувств. Даже в еле намеченной философии «[Разоблаченной] Изиды» эта идея ясно проведена. В книге «Киу-те» </w:t>
      </w:r>
      <w:r w:rsidRPr="00442586">
        <w:rPr>
          <w:rStyle w:val="a5"/>
          <w:rFonts w:ascii="Times New Roman CYR" w:hAnsi="Times New Roman CYR" w:cs="Times New Roman CYR"/>
          <w:color w:val="FF0000"/>
          <w:sz w:val="24"/>
          <w:szCs w:val="20"/>
        </w:rPr>
        <w:footnoteReference w:id="41"/>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Дух назван конечной сублимацией материи, а материя – кристаллизацией Духа. Нельзя дать лучшей иллюстрации этому, нежели в простейшем феномене [последовательной трансформации] льда, воды и пара и конечное рассеяние последнего. Феномен этот в обратной последовательности проявления называется Духом, падающим в зарождение или материю. Эта троица, превращающаяся в Единство, – доктрина такая же древняя, как мир мысли, – была заимствована некоторыми ранними христианами, которые слышали о ней в Александрийских школах и превратили её в Отца или зарождающего духа, Сына или материю – человека, и в Святого Духа, нематериальную сущность или вершину равностороннего треугольника – идея, находимая и по сей день в пирамидах Египта. Итак, ещё раз доказано, что вы совершенно не понимаете смысл, когда, ради сокращения, я употребляю фразеологию, обычную для западников. Но в свою очередь я должен заметить, что ваше представление, будто материя есть лишь временная аллотропная </w:t>
      </w:r>
      <w:r w:rsidRPr="00442586">
        <w:rPr>
          <w:rStyle w:val="a5"/>
          <w:rFonts w:ascii="Times New Roman CYR" w:hAnsi="Times New Roman CYR" w:cs="Times New Roman CYR"/>
          <w:color w:val="FF0000"/>
          <w:sz w:val="24"/>
          <w:szCs w:val="20"/>
        </w:rPr>
        <w:footnoteReference w:id="42"/>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форма Духа, отличающаяся от него, как уголь от алмаза, настолько же антифилософское, как и ненаучное с точки зрения Востока и Запада. Уголь является лишь видом остатка материи, тогда как материя per se (по сути) неразрушима и, как я утверждаю, единосущна с духом – тем духом, который мы знаем и можем представить. Лишённый материи Пуруша (Дух) не может </w:t>
      </w:r>
      <w:r w:rsidRPr="00442586">
        <w:rPr>
          <w:rFonts w:ascii="Times New Roman CYR" w:hAnsi="Times New Roman CYR" w:cs="Times New Roman CYR"/>
          <w:sz w:val="24"/>
          <w:szCs w:val="20"/>
        </w:rPr>
        <w:lastRenderedPageBreak/>
        <w:t>проявляться, следовательно, перестаёт существовать, становится nihil (ничем). Без Духа или Силы даже то, что наука именует как «неорганическая материя» (так называемые минеральные ингредиенты, которые питают растения), никогда не могла быть вызвана в формы.</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Есть момент в существовании каждой молекулы и атома материи, когда, по той или иной причине, последняя искра Духа или движения или жизни (называйте это как хотите) извлекается, и в то же мгновение с быстротою, превышающей молниеносное сверкание мысли, этот атом, молекула или совокупность молекул уничтожается, возвращаясь к своей первичной чистоте интракосмической </w:t>
      </w:r>
      <w:r w:rsidRPr="00442586">
        <w:rPr>
          <w:rStyle w:val="a5"/>
          <w:rFonts w:ascii="Times New Roman CYR" w:hAnsi="Times New Roman CYR" w:cs="Times New Roman CYR"/>
          <w:color w:val="FF0000"/>
          <w:sz w:val="24"/>
          <w:szCs w:val="20"/>
        </w:rPr>
        <w:footnoteReference w:id="43"/>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материи. Они притягиваются к породившему их источнику с такой же скоростью, как шарик ртути – к её основной массе. Материя, сила и движение суть троица физической объективной природы, так же как и триединство духо-материи есть троица духовной и субъективной природы. Движение вечно, ибо Дух вечен. Но никакие виды движения невозможно представить, кроме как в их связи с материей.</w:t>
      </w:r>
    </w:p>
    <w:p w:rsidR="00666C22" w:rsidRPr="00442586" w:rsidRDefault="00666C22" w:rsidP="00666C22">
      <w:pPr>
        <w:widowControl w:val="0"/>
        <w:autoSpaceDE w:val="0"/>
        <w:autoSpaceDN w:val="0"/>
        <w:adjustRightInd w:val="0"/>
        <w:spacing w:after="0" w:line="240" w:lineRule="auto"/>
        <w:ind w:left="108" w:right="96"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Вернёмся к вашей изумительной гипотезе, что зло с сопровождающей его свитой преступлений и страданий не есть следствие материи, но есть, вероятно, мудрая схема морального правителя мира. Хотя подобная идея допустима для вас, воспитанного на губительном заблуждении христианства «пути Господни неисповедимы», для меня она совершенно невообразима. Должен ли я снова повторить, что лучшие Адепты исследовали Мир в продолжение тысячелетий и нигде не нашли такого макиавеллистического Изобретателя, но лишь повсюду тот же неизменный, неумолимый закон. Потому вы должны извинить меня, если я положительно отказываюсь терять время на такие детские рассуждения. Не «пути Господни [неисповедимы]» </w:t>
      </w:r>
      <w:r w:rsidRPr="00442586">
        <w:rPr>
          <w:rFonts w:ascii="Times New Roman CYR" w:hAnsi="Times New Roman CYR" w:cs="Times New Roman CYR"/>
          <w:color w:val="000099"/>
          <w:position w:val="6"/>
          <w:sz w:val="20"/>
          <w:szCs w:val="16"/>
        </w:rPr>
        <w:t>(как парадокс существования в мире зла)</w:t>
      </w:r>
      <w:r w:rsidRPr="00442586">
        <w:rPr>
          <w:rFonts w:ascii="Times New Roman CYR" w:hAnsi="Times New Roman CYR" w:cs="Times New Roman CYR"/>
          <w:sz w:val="24"/>
          <w:szCs w:val="20"/>
        </w:rPr>
        <w:t>, но скорее пути некоторых людей, очень умных во всём, за исключением одного пристрастия [– к богословскому пустословию], непонятны мне.</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Я говорю вам откровенно, вы не способны учиться, ибо ум ваш слишком наполнен, и нет ни одного свободного угла, откуда первоначальный жилец его не вылез бы и не начал выгонять нового пришельца. Потому я не исчезаю, но даю вам время поразмыслить и сделать вывод, а главное – хорошо усвоить данное вам ранее, прежде нежели вы ухватите что-либо другое. Мир силы есть мир Оккультизма и единственный, куда высочайшие Адепты погружаются для исследования тайн бытия. Следовательно никто, кроме этих посвящённых, не может знать что-либо об этих тайнах. Руководимый своим Гуру (Учителем) ученик прежде всего открывает этот мир, затем его законы, затем их центробежную эволюцию в мир материи. Чтобы сделаться совершенным Адептом, требуются долгие годы, но, наконец, ученик делается властелином. Скрытое становится явным, тайна и чудо исчезли навсегда. Он видит, как направить силу в том или другом направлении, чтобы произвести желательные следствия. Тайные, химические, электрические или одические свойства растений, трав, кореньев, минералов, животной ткани так же обыкновенны для него, как перья ваших птиц для вас. Ни одно изменение в эфирных вибрациях не может ускользнуть от него. Он прикладывает своё знание и являет чудо! И он, который начал, отвергая всякую мысль о возможности чуда, тотчас же причислен к чудотворцам и либо почитаем глупцами как полубог, либо отвергаем ещё большими глупцами как шарлатан! Чтобы показать вам, какова точность такой науки, как оккультизм, дайте мне сказать вам, что способы, которыми мы пользуемся, все изложены для нас до мельчайших подробностей в своде уложений, в кодексе </w:t>
      </w:r>
      <w:r w:rsidRPr="00442586">
        <w:rPr>
          <w:rFonts w:ascii="Times New Roman CYR" w:hAnsi="Times New Roman CYR" w:cs="Times New Roman CYR"/>
          <w:sz w:val="24"/>
          <w:szCs w:val="20"/>
        </w:rPr>
        <w:lastRenderedPageBreak/>
        <w:t xml:space="preserve">столь же старом, как и человечество, но каждый из нас должен начать с начала, а не с конца. Наши законы так же неизменны, как и законы Природы, и они были известны человеку и вечности прежде, нежели надменный боевой петух – современная наука – вылупился из яйца. Если я не дал вам modus operandi </w:t>
      </w:r>
      <w:r w:rsidRPr="00442586">
        <w:rPr>
          <w:rStyle w:val="a5"/>
          <w:rFonts w:ascii="Times New Roman CYR" w:hAnsi="Times New Roman CYR" w:cs="Times New Roman CYR"/>
          <w:color w:val="FF0000"/>
          <w:sz w:val="24"/>
          <w:szCs w:val="20"/>
        </w:rPr>
        <w:footnoteReference w:id="44"/>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или не начал с ложного конца, по крайней мере я показал вам, что мы строим нашу философию на опыте и выводе, если вы не предпочитаете подвергать сомнению и оспаривать этот факт, подобно всем остальным.</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Учите прежде всего наши законы и воспитывайте ваши чувствования, дорогой Брат. Овладевайте вашими непроизвольными силами и развивайте в правильном направлении вашу волю, и вы сделаетесь Учителем из ученика. Я не откажу дать то, на что я имею право. Только [при этом] я должен был учиться пятнадцать лет до того, как подошёл к доктрине о циклах, и должен был сперва учиться более простым вещам. Но как бы то ни было и что бы ни случилось, я верю, что мы больше спорить не будем, что и бесполезно, и болезненно.</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ind w:right="2148"/>
        <w:jc w:val="center"/>
        <w:rPr>
          <w:rFonts w:ascii="Times New Roman CYR" w:hAnsi="Times New Roman CYR" w:cs="Times New Roman CYR"/>
          <w:sz w:val="26"/>
        </w:rPr>
      </w:pPr>
      <w:r w:rsidRPr="00442586">
        <w:rPr>
          <w:rFonts w:ascii="Times New Roman CYR" w:hAnsi="Times New Roman CYR" w:cs="Times New Roman CYR"/>
          <w:sz w:val="26"/>
        </w:rPr>
        <w:t>П</w:t>
      </w:r>
      <w:r w:rsidRPr="00442586">
        <w:rPr>
          <w:rFonts w:ascii="Times New Roman CYR" w:hAnsi="Times New Roman CYR" w:cs="Times New Roman CYR"/>
          <w:sz w:val="20"/>
          <w:szCs w:val="16"/>
        </w:rPr>
        <w:t xml:space="preserve">ИСЬМО </w:t>
      </w:r>
      <w:r w:rsidRPr="00442586">
        <w:rPr>
          <w:rFonts w:ascii="Times New Roman CYR" w:hAnsi="Times New Roman CYR" w:cs="Times New Roman CYR"/>
          <w:sz w:val="26"/>
        </w:rPr>
        <w:t>80</w:t>
      </w:r>
    </w:p>
    <w:p w:rsidR="00666C22" w:rsidRPr="00442586" w:rsidRDefault="00666C22" w:rsidP="00666C22">
      <w:pPr>
        <w:widowControl w:val="0"/>
        <w:autoSpaceDE w:val="0"/>
        <w:autoSpaceDN w:val="0"/>
        <w:adjustRightInd w:val="0"/>
        <w:spacing w:before="12" w:after="0" w:line="144" w:lineRule="exact"/>
        <w:rPr>
          <w:rFonts w:ascii="Times New Roman CYR" w:hAnsi="Times New Roman CYR" w:cs="Times New Roman CYR"/>
          <w:sz w:val="20"/>
          <w:szCs w:val="16"/>
        </w:rPr>
      </w:pPr>
    </w:p>
    <w:p w:rsidR="00666C22" w:rsidRPr="00A1731C" w:rsidRDefault="00666C22" w:rsidP="00666C22">
      <w:pPr>
        <w:widowControl w:val="0"/>
        <w:autoSpaceDE w:val="0"/>
        <w:autoSpaceDN w:val="0"/>
        <w:adjustRightInd w:val="0"/>
        <w:spacing w:after="0" w:line="240" w:lineRule="auto"/>
        <w:ind w:right="2148"/>
        <w:jc w:val="center"/>
        <w:rPr>
          <w:rFonts w:ascii="Times New Roman CYR" w:hAnsi="Times New Roman CYR" w:cs="Times New Roman CYR"/>
          <w:sz w:val="18"/>
          <w:szCs w:val="14"/>
        </w:rPr>
      </w:pPr>
      <w:r w:rsidRPr="00442586">
        <w:rPr>
          <w:rFonts w:ascii="Times New Roman CYR" w:hAnsi="Times New Roman CYR" w:cs="Times New Roman CYR"/>
          <w:sz w:val="24"/>
          <w:szCs w:val="20"/>
        </w:rPr>
        <w:t>К.Х. – Х</w:t>
      </w:r>
      <w:r w:rsidRPr="00A1731C">
        <w:rPr>
          <w:rFonts w:ascii="Times New Roman CYR" w:hAnsi="Times New Roman CYR" w:cs="Times New Roman CYR"/>
          <w:sz w:val="18"/>
          <w:szCs w:val="14"/>
        </w:rPr>
        <w:t>ЬЮМУ</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«Испытание» – нечто, чему должен подвергнуться каждый ученик на более или менее продолжительный срок, если он не хочет остаться просто украшением. По причине того, что испытание, вне сомнения, имеет в своей основе то, что вы, обитатели Запада, всегда будете рассматривать как обман и хитрость я, как знающий понятия европейцев лучше, чем М[ория], всегда отказывался понять или даже рассматривать вас двоих </w:t>
      </w:r>
      <w:r w:rsidRPr="00442586">
        <w:rPr>
          <w:rFonts w:ascii="Times New Roman CYR" w:hAnsi="Times New Roman CYR" w:cs="Times New Roman CYR"/>
          <w:color w:val="000099"/>
          <w:position w:val="6"/>
          <w:sz w:val="20"/>
          <w:szCs w:val="16"/>
        </w:rPr>
        <w:t xml:space="preserve">(Синнетта и Хьюма) </w:t>
      </w:r>
      <w:r w:rsidRPr="00442586">
        <w:rPr>
          <w:rFonts w:ascii="Times New Roman CYR" w:hAnsi="Times New Roman CYR" w:cs="Times New Roman CYR"/>
          <w:sz w:val="24"/>
          <w:szCs w:val="20"/>
        </w:rPr>
        <w:t xml:space="preserve">как учеников. &lt;...&gt; Ученику, находящемуся под испытанием, разрешено думать и поступать, как он того желает. Его предупреждают, ему говорят заранее: вы будете искушаемы и вводимы в заблуждение; два пути будут открыты перед вами и оба ведут к одной и той же цели, которой вы хотите достичь; один лёгкий и он скорее приведёт вас к выполнению указов, которые могут быть вам даны; другой путь более трудный, более долгий, полный камней и терний, о которые вы не раз споткнётесь на вашем пути; и в конце его вы, возможно, потерпите неудачу и не будете в состоянии исполнить Указы, данные для выполнения какой-нибудь особой маленькой работы. Но тогда как все перенесённые на втором пути тяготы в конечном счёте будут вменены вам в заслугу, лёгкий путь может доставить вам только кратковременное удовлетворение, лёгкое выполнение задания. Ученику предоставляется полная свобода, и часто, с точки зрения внешних обстоятельств, его вполне можно оправдать, если он начинает подозревать своего Гуру в «обмане», в полном смысле этого изящного слова. Даже более этого, чем больше, чем искреннее его возмущение, будь оно выражено словами или только в кипении сердца, тем более он годен, тем лучше он квалифицирован, чтобы стать Адептом. Он вправе употреблять наиболее оскорбительные слова и выражения в отношении действий и приказов своего Гуру и не будет за это призываться к ответу, лишь бы он вышел победителем из этого огненного испытания, лишь бы он устоял против всех соблазнов, отказался от всех приманок и доказал бы, что даже то обещание, которое дороже ему жизни, наиболее драгоценная награда – его будущее посвящение в Адепты, не в состоянии заставить его свернуть с пути истины и честности или заставить его стать обманщиком. Мой дорогой сэр, едва ли мы с вами когда-либо придём к согласию во взглядах даже в оценке слов. Вы когда-то назвали нас иезуитами. Смотря на вещи вашими глазами, может быть, вы были до некоторой степени правы, рассматривая нас </w:t>
      </w:r>
      <w:r w:rsidRPr="00442586">
        <w:rPr>
          <w:rFonts w:ascii="Times New Roman CYR" w:hAnsi="Times New Roman CYR" w:cs="Times New Roman CYR"/>
          <w:sz w:val="24"/>
          <w:szCs w:val="20"/>
        </w:rPr>
        <w:lastRenderedPageBreak/>
        <w:t xml:space="preserve">так, раз, по видимости, наши системы обучения не очень различаются. Но это лишь внешнее. Как я уже раньше сказал вам, они </w:t>
      </w:r>
      <w:r w:rsidRPr="00442586">
        <w:rPr>
          <w:rFonts w:ascii="Times New Roman CYR" w:hAnsi="Times New Roman CYR" w:cs="Times New Roman CYR"/>
          <w:color w:val="000099"/>
          <w:position w:val="6"/>
          <w:sz w:val="20"/>
          <w:szCs w:val="16"/>
        </w:rPr>
        <w:t xml:space="preserve">(иезуиты) </w:t>
      </w:r>
      <w:r w:rsidRPr="00442586">
        <w:rPr>
          <w:rFonts w:ascii="Times New Roman CYR" w:hAnsi="Times New Roman CYR" w:cs="Times New Roman CYR"/>
          <w:sz w:val="24"/>
          <w:szCs w:val="20"/>
        </w:rPr>
        <w:t xml:space="preserve">знают, что то, чему они учат, есть ложь; мы же знаем, что то, что мы передаём, есть истина. Единая Истина и ничто иное, как истина! Они работают на усиление мощи и славы своего Ордена; Мы – для мощи и конечной славы индивидуальностей, отдельных единиц, человечества вообще, и мы довольствуемся, более того, принуждены оставлять Наш Орден и его Владык в тени. Они </w:t>
      </w:r>
      <w:r w:rsidRPr="00442586">
        <w:rPr>
          <w:rFonts w:ascii="Times New Roman CYR" w:hAnsi="Times New Roman CYR" w:cs="Times New Roman CYR"/>
          <w:color w:val="000099"/>
          <w:position w:val="6"/>
          <w:sz w:val="20"/>
          <w:szCs w:val="16"/>
        </w:rPr>
        <w:t xml:space="preserve">(иезуиты) </w:t>
      </w:r>
      <w:r w:rsidRPr="00442586">
        <w:rPr>
          <w:rFonts w:ascii="Times New Roman CYR" w:hAnsi="Times New Roman CYR" w:cs="Times New Roman CYR"/>
          <w:sz w:val="24"/>
          <w:szCs w:val="20"/>
        </w:rPr>
        <w:t xml:space="preserve">работают и надрываются и обманывают ради земной мощи в этой жизни. Мы работаем и трудимся и разрешаем нашим ученикам быть временно введёнными в заблуждение, чтоб этим доставить им средства никогда более не быть обманутыми впоследствии и видеть всё зло лицемерия и лжи не только в этой жизни, но и в последующих. Они </w:t>
      </w:r>
      <w:r w:rsidRPr="00442586">
        <w:rPr>
          <w:rFonts w:ascii="Times New Roman CYR" w:hAnsi="Times New Roman CYR" w:cs="Times New Roman CYR"/>
          <w:color w:val="000099"/>
          <w:position w:val="6"/>
          <w:sz w:val="20"/>
          <w:szCs w:val="16"/>
        </w:rPr>
        <w:t xml:space="preserve">(иезуиты) </w:t>
      </w:r>
      <w:r w:rsidRPr="00442586">
        <w:rPr>
          <w:rFonts w:ascii="Times New Roman CYR" w:hAnsi="Times New Roman CYR" w:cs="Times New Roman CYR"/>
          <w:sz w:val="24"/>
          <w:szCs w:val="20"/>
        </w:rPr>
        <w:t xml:space="preserve">жертвуют внутренним принципом, духовным мозгом Эго, чтобы тем лучше напитать и развить физический мозг личного, мимолётного человека, принося на сожжение всё человечество в жертву их Обществу, ненасытному чудовищу, питающемуся мозгом и костями человечества; и развивая неизлечимый рак на каждом месте здорового тела, которого оно касается. Мы, уже критикуемые и непонятые Братья, мы стараемся привести человека к жертве его личности, преходящей вспышке во благо всего человечества, следовательно, и их собственных бессмертных Egos, части последнего, ибо человечество есть лишь частица интегрального Целого, которым оно однажды станет. Они обучают обольщать, Мы – разоблачать. Они сами производят работу мусорщика, употребляя на это нескольких несчастных искренних орудий из своей среды – con amore </w:t>
      </w:r>
      <w:r w:rsidRPr="00442586">
        <w:rPr>
          <w:rStyle w:val="a5"/>
          <w:rFonts w:ascii="Times New Roman CYR" w:hAnsi="Times New Roman CYR" w:cs="Times New Roman CYR"/>
          <w:color w:val="FF0000"/>
          <w:sz w:val="24"/>
          <w:szCs w:val="20"/>
        </w:rPr>
        <w:footnoteReference w:id="45"/>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и для себялюбивых целей. Мы оставляем это нашим слугам Дуг-па, находящимся на нашей службе, давая им «carte blanсhe» </w:t>
      </w:r>
      <w:r w:rsidRPr="00442586">
        <w:rPr>
          <w:rStyle w:val="a5"/>
          <w:rFonts w:ascii="Times New Roman CYR" w:hAnsi="Times New Roman CYR" w:cs="Times New Roman CYR"/>
          <w:color w:val="FF0000"/>
          <w:sz w:val="24"/>
          <w:szCs w:val="20"/>
        </w:rPr>
        <w:footnoteReference w:id="46"/>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на определённый срок с единственной целью выявить всю внутреннюю природу ученика, большинство закоулков и углов которой остались бы неясными и скрытыми навсегда, если бы не было предоставлено случая испытать поочерёдно все эти закоулки. Выиграет или же потеряет ученик эту награду, зависит всецело от него самого. Вы должны запомнить, что наши восточные представления о «побуждениях», «правдивости» и «честности» значительно разнятся от ваших западных идей. Подобно вам, мы верим, что говорить правду – нравственно и безнравственно – лгать, но всякая аналогия прекращается и наши понятия расходятся в очень значительной степени.</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Я начну напоминанием вам, что в различное время, особенно в течение последних двух месяцев, вы повторно предлагали себя в ученики, первый долг которого заключается в том, что без гнева или злобы выслушивать всё, что будет сказано Учителем. Как можем мы учить или вы учиться, если мы должны поддерживать положение, совершенно чуждое нам и нашим методам, – позу двух светских людей? Если вы действительно желаете быть учеником, стать преемником наших Тайн, вы должны примериться к нашим способам, а не мы к вашим. И до тех пор, пока вы не сделаете этого, совершенно бесполезно для вас ожидать более того, что мы можем дать при обычных обстоятельствах.</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Недостаточно знать в совершенстве, что ученик способен сделать и чего не способен при данных обстоятельствах в течение испытаний, мы должны знать, на что он может стать способным при различных ситуациях.</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before="60" w:after="0" w:line="240" w:lineRule="auto"/>
        <w:ind w:left="1656"/>
        <w:rPr>
          <w:rFonts w:ascii="Times New Roman CYR" w:hAnsi="Times New Roman CYR" w:cs="Times New Roman CYR"/>
          <w:sz w:val="26"/>
        </w:rPr>
      </w:pPr>
      <w:r w:rsidRPr="00442586">
        <w:rPr>
          <w:rFonts w:ascii="Times New Roman CYR" w:hAnsi="Times New Roman CYR" w:cs="Times New Roman CYR"/>
          <w:sz w:val="26"/>
        </w:rPr>
        <w:t>П</w:t>
      </w:r>
      <w:r w:rsidRPr="00442586">
        <w:rPr>
          <w:rFonts w:ascii="Times New Roman CYR" w:hAnsi="Times New Roman CYR" w:cs="Times New Roman CYR"/>
          <w:sz w:val="20"/>
          <w:szCs w:val="16"/>
        </w:rPr>
        <w:t xml:space="preserve">ИСЬМО </w:t>
      </w:r>
      <w:r w:rsidRPr="00442586">
        <w:rPr>
          <w:rFonts w:ascii="Times New Roman CYR" w:hAnsi="Times New Roman CYR" w:cs="Times New Roman CYR"/>
          <w:sz w:val="26"/>
        </w:rPr>
        <w:t>112</w:t>
      </w:r>
    </w:p>
    <w:p w:rsidR="00666C22" w:rsidRPr="00442586" w:rsidRDefault="00666C22" w:rsidP="00666C22">
      <w:pPr>
        <w:widowControl w:val="0"/>
        <w:autoSpaceDE w:val="0"/>
        <w:autoSpaceDN w:val="0"/>
        <w:adjustRightInd w:val="0"/>
        <w:spacing w:before="12" w:after="0" w:line="144" w:lineRule="exact"/>
        <w:rPr>
          <w:rFonts w:ascii="Times New Roman CYR" w:hAnsi="Times New Roman CYR" w:cs="Times New Roman CYR"/>
          <w:sz w:val="20"/>
          <w:szCs w:val="16"/>
        </w:rPr>
      </w:pPr>
    </w:p>
    <w:p w:rsidR="00666C22" w:rsidRPr="00442586" w:rsidRDefault="00666C22" w:rsidP="00666C22">
      <w:pPr>
        <w:widowControl w:val="0"/>
        <w:autoSpaceDE w:val="0"/>
        <w:autoSpaceDN w:val="0"/>
        <w:adjustRightInd w:val="0"/>
        <w:spacing w:after="0" w:line="288" w:lineRule="auto"/>
        <w:ind w:left="504" w:right="1596" w:firstLine="924"/>
        <w:rPr>
          <w:rFonts w:ascii="Times New Roman CYR" w:hAnsi="Times New Roman CYR" w:cs="Times New Roman CYR"/>
          <w:sz w:val="24"/>
          <w:szCs w:val="20"/>
        </w:rPr>
      </w:pPr>
      <w:r w:rsidRPr="00442586">
        <w:rPr>
          <w:rFonts w:ascii="Times New Roman CYR" w:hAnsi="Times New Roman CYR" w:cs="Times New Roman CYR"/>
          <w:sz w:val="24"/>
          <w:szCs w:val="20"/>
        </w:rPr>
        <w:lastRenderedPageBreak/>
        <w:t>К.Х. – С</w:t>
      </w:r>
      <w:r w:rsidRPr="00A1731C">
        <w:rPr>
          <w:rFonts w:ascii="Times New Roman CYR" w:hAnsi="Times New Roman CYR" w:cs="Times New Roman CYR"/>
          <w:sz w:val="18"/>
          <w:szCs w:val="14"/>
        </w:rPr>
        <w:t xml:space="preserve">ИННЕТТУ </w:t>
      </w:r>
      <w:r w:rsidRPr="00442586">
        <w:rPr>
          <w:rFonts w:ascii="Times New Roman CYR" w:hAnsi="Times New Roman CYR" w:cs="Times New Roman CYR"/>
          <w:sz w:val="24"/>
          <w:szCs w:val="20"/>
        </w:rPr>
        <w:t>П</w:t>
      </w:r>
      <w:r w:rsidRPr="00A1731C">
        <w:rPr>
          <w:rFonts w:ascii="Times New Roman CYR" w:hAnsi="Times New Roman CYR" w:cs="Times New Roman CYR"/>
          <w:sz w:val="18"/>
          <w:szCs w:val="14"/>
        </w:rPr>
        <w:t xml:space="preserve">ОЛУЧЕНО В </w:t>
      </w:r>
      <w:r w:rsidRPr="00442586">
        <w:rPr>
          <w:rFonts w:ascii="Times New Roman CYR" w:hAnsi="Times New Roman CYR" w:cs="Times New Roman CYR"/>
          <w:sz w:val="24"/>
          <w:szCs w:val="20"/>
        </w:rPr>
        <w:t>Л</w:t>
      </w:r>
      <w:r w:rsidRPr="00A1731C">
        <w:rPr>
          <w:rFonts w:ascii="Times New Roman CYR" w:hAnsi="Times New Roman CYR" w:cs="Times New Roman CYR"/>
          <w:sz w:val="18"/>
          <w:szCs w:val="14"/>
        </w:rPr>
        <w:t xml:space="preserve">ОНДОНЕ В ИЮЛЕ </w:t>
      </w:r>
      <w:r w:rsidRPr="00442586">
        <w:rPr>
          <w:rFonts w:ascii="Times New Roman CYR" w:hAnsi="Times New Roman CYR" w:cs="Times New Roman CYR"/>
          <w:sz w:val="24"/>
          <w:szCs w:val="20"/>
        </w:rPr>
        <w:t xml:space="preserve">1883 </w:t>
      </w:r>
      <w:r w:rsidRPr="00A1731C">
        <w:rPr>
          <w:rFonts w:ascii="Times New Roman CYR" w:hAnsi="Times New Roman CYR" w:cs="Times New Roman CYR"/>
          <w:sz w:val="18"/>
          <w:szCs w:val="14"/>
        </w:rPr>
        <w:t>Г</w:t>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Если м-р Крукс хочет проникнуть в тайны по ту сторону коридоров, уже прорытых орудиями современной науки, пусть он пытается. Он пытался и открыл радиометр; опять пытался и открыл лучистую материю: он может пытаться опять и открыть «Кама-Рупа» материи – её пятое состояние. Но чтобы открыть её Манас, ему пришлось бы дать более сильное обязательство сохранения тайны, что он не склонен делать. Вы знаете наш девиз, а также и то, что его практическое применение удалило слово «невозможно» из словаря оккультистов. Если он не устанет от попыток, то сможет открыть наиболее возвышенный из всех фактов – своё истинное «Я». Но ему придётся проникнуть через многие слои, прежде чем достигнет Его. А сперва он пусть избавится от иллюзии, что любой живой человек может предъявить Адептам «требования». Он может создавать неотразимую привлекательность и привлекать их внимание, но эта привлекательность будет духовная, а не ментальная или интеллектуальная. И этот совет относится и даётся некоторым британским теософам, и им полезно это знать. Ничего не привлекает нас к человеку, находящемуся вне влияния Теос. Общества, кроме как его растущая духовность. Он может быть Бэконом или Аристотелем по своим знаниям и всё же не быть в состоянии заставить нас ощутить его ток хотя бы как прикосновение пушинки, если сила его ограничивается Манасом. Высочайшая энергия пребывает в Буддхи. Она находится в спящем состоянии, когда соединена только с Атманом. Она активна и неотразима [у Адепта], когда гальванизирована эссенцией Манаса и когда никакие шлаки последнего не примешиваются к этой чистой эссенции, чтобы перевешивать её своим конечным естеством. [Один, высший] Манас, чистый и простой, [другой, низший Манас] степенью ниже – он от земли и земной, так что ваши величайшие люди считаются ничтожествами на арене, где влияние измеряется мерою духовного развития. Когда древние основатели ваших философских школ приходили на Восток за Учением наших предшественников, они не подавали никаких требований, они являли только одну-единственную искреннюю самоотверженную жажду истины. Если теперь кто-либо стремится основать новые школы науки и философии, то восторжествует та же самая схема – если стремящиеся будут иметь в себе элементы успеха.</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A1731C" w:rsidRDefault="00666C22" w:rsidP="00666C22">
      <w:pPr>
        <w:widowControl w:val="0"/>
        <w:autoSpaceDE w:val="0"/>
        <w:autoSpaceDN w:val="0"/>
        <w:adjustRightInd w:val="0"/>
        <w:spacing w:before="12" w:after="0" w:line="144" w:lineRule="exact"/>
        <w:rPr>
          <w:rFonts w:ascii="Times New Roman CYR" w:hAnsi="Times New Roman CYR" w:cs="Times New Roman CYR"/>
          <w:sz w:val="18"/>
          <w:szCs w:val="14"/>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ind w:left="1596"/>
        <w:rPr>
          <w:rFonts w:ascii="Times New Roman CYR" w:hAnsi="Times New Roman CYR" w:cs="Times New Roman CYR"/>
          <w:sz w:val="26"/>
        </w:rPr>
      </w:pPr>
      <w:r w:rsidRPr="00442586">
        <w:rPr>
          <w:rFonts w:ascii="Times New Roman CYR" w:hAnsi="Times New Roman CYR" w:cs="Times New Roman CYR"/>
          <w:sz w:val="26"/>
        </w:rPr>
        <w:t>П</w:t>
      </w:r>
      <w:r w:rsidRPr="00442586">
        <w:rPr>
          <w:rFonts w:ascii="Times New Roman CYR" w:hAnsi="Times New Roman CYR" w:cs="Times New Roman CYR"/>
          <w:sz w:val="20"/>
          <w:szCs w:val="16"/>
        </w:rPr>
        <w:t xml:space="preserve">ИСЬМО </w:t>
      </w:r>
      <w:r w:rsidRPr="00442586">
        <w:rPr>
          <w:rFonts w:ascii="Times New Roman CYR" w:hAnsi="Times New Roman CYR" w:cs="Times New Roman CYR"/>
          <w:sz w:val="26"/>
        </w:rPr>
        <w:t>130</w:t>
      </w:r>
    </w:p>
    <w:p w:rsidR="00666C22" w:rsidRPr="00442586" w:rsidRDefault="00666C22" w:rsidP="00666C22">
      <w:pPr>
        <w:widowControl w:val="0"/>
        <w:autoSpaceDE w:val="0"/>
        <w:autoSpaceDN w:val="0"/>
        <w:adjustRightInd w:val="0"/>
        <w:spacing w:before="12" w:after="0" w:line="144" w:lineRule="exact"/>
        <w:rPr>
          <w:rFonts w:ascii="Times New Roman CYR" w:hAnsi="Times New Roman CYR" w:cs="Times New Roman CYR"/>
          <w:sz w:val="20"/>
          <w:szCs w:val="16"/>
        </w:rPr>
      </w:pPr>
    </w:p>
    <w:p w:rsidR="00666C22" w:rsidRPr="00442586" w:rsidRDefault="00666C22" w:rsidP="00666C22">
      <w:pPr>
        <w:widowControl w:val="0"/>
        <w:autoSpaceDE w:val="0"/>
        <w:autoSpaceDN w:val="0"/>
        <w:adjustRightInd w:val="0"/>
        <w:spacing w:after="0" w:line="288" w:lineRule="auto"/>
        <w:ind w:left="504" w:right="1644" w:firstLine="876"/>
        <w:rPr>
          <w:rFonts w:ascii="Times New Roman CYR" w:hAnsi="Times New Roman CYR" w:cs="Times New Roman CYR"/>
          <w:sz w:val="24"/>
          <w:szCs w:val="20"/>
        </w:rPr>
      </w:pPr>
      <w:r w:rsidRPr="00442586">
        <w:rPr>
          <w:rFonts w:ascii="Times New Roman CYR" w:hAnsi="Times New Roman CYR" w:cs="Times New Roman CYR"/>
          <w:sz w:val="24"/>
          <w:szCs w:val="20"/>
        </w:rPr>
        <w:t>К.Х. – С</w:t>
      </w:r>
      <w:r w:rsidRPr="00A1731C">
        <w:rPr>
          <w:rFonts w:ascii="Times New Roman CYR" w:hAnsi="Times New Roman CYR" w:cs="Times New Roman CYR"/>
          <w:sz w:val="18"/>
          <w:szCs w:val="14"/>
        </w:rPr>
        <w:t xml:space="preserve">ИННЕТТУ </w:t>
      </w:r>
      <w:r w:rsidRPr="00442586">
        <w:rPr>
          <w:rFonts w:ascii="Times New Roman CYR" w:hAnsi="Times New Roman CYR" w:cs="Times New Roman CYR"/>
          <w:sz w:val="24"/>
          <w:szCs w:val="20"/>
        </w:rPr>
        <w:t>П</w:t>
      </w:r>
      <w:r w:rsidRPr="00A1731C">
        <w:rPr>
          <w:rFonts w:ascii="Times New Roman CYR" w:hAnsi="Times New Roman CYR" w:cs="Times New Roman CYR"/>
          <w:sz w:val="18"/>
          <w:szCs w:val="14"/>
        </w:rPr>
        <w:t xml:space="preserve">ОЛУЧЕНО В </w:t>
      </w:r>
      <w:r w:rsidRPr="00442586">
        <w:rPr>
          <w:rFonts w:ascii="Times New Roman CYR" w:hAnsi="Times New Roman CYR" w:cs="Times New Roman CYR"/>
          <w:sz w:val="24"/>
          <w:szCs w:val="20"/>
        </w:rPr>
        <w:t>Л</w:t>
      </w:r>
      <w:r w:rsidRPr="00A1731C">
        <w:rPr>
          <w:rFonts w:ascii="Times New Roman CYR" w:hAnsi="Times New Roman CYR" w:cs="Times New Roman CYR"/>
          <w:sz w:val="18"/>
          <w:szCs w:val="14"/>
        </w:rPr>
        <w:t xml:space="preserve">ОНДОНЕ ЛЕТОМ </w:t>
      </w:r>
      <w:r w:rsidRPr="00442586">
        <w:rPr>
          <w:rFonts w:ascii="Times New Roman CYR" w:hAnsi="Times New Roman CYR" w:cs="Times New Roman CYR"/>
          <w:sz w:val="24"/>
          <w:szCs w:val="20"/>
        </w:rPr>
        <w:t xml:space="preserve">1884 </w:t>
      </w:r>
      <w:r w:rsidRPr="00A1731C">
        <w:rPr>
          <w:rFonts w:ascii="Times New Roman CYR" w:hAnsi="Times New Roman CYR" w:cs="Times New Roman CYR"/>
          <w:sz w:val="18"/>
          <w:szCs w:val="14"/>
        </w:rPr>
        <w:t>Г</w:t>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Полагаю, что лучше мне ещё раз сказать вам, что я хотел бы, чтобы вы всегда помнили. &lt;...&gt; Почему сомнения и грязные подозрения, как кажется, осаждают каждого, стремящегося к ученичеству? Мой друг, в масонских ложах старого времени неофит подвергался серии устрашающих испытаний постоянства, отваги и присутствия духа. Психологическими воздействиями, дополненными механикой и химическими веществами, его доводили до мысли, что он падает в пропасть, низвергаемый скалами, идёт по мостам, сотканным из паутины и висящим в воздухе, проходит сквозь огонь, тонет в воде и атакован дикими зверями. Это было воспоминание и программа, заимствованная из Египетских мистерий. Запад, потеряв тайны Востока, должен был, как я говорю, прибегнуть к искусственности. Но в эти дни вульгаризация науки сделала подобные пустячные испытания устарелыми. Стремящийся осаждается теперь исключительно с психологической стороны его природы. Его курс испытания в Европе и Индии следует системе Раджа Йоги и результатом её, как уже было объяснено, является развитие в нём, в его темпераменте каждого зародыша добра </w:t>
      </w:r>
      <w:r w:rsidRPr="00442586">
        <w:rPr>
          <w:rFonts w:ascii="Times New Roman CYR" w:hAnsi="Times New Roman CYR" w:cs="Times New Roman CYR"/>
          <w:sz w:val="24"/>
          <w:szCs w:val="20"/>
        </w:rPr>
        <w:lastRenderedPageBreak/>
        <w:t>и зла. Правило это непоколебимо и никто не избегнет его, напишет ли он нам письмо или же в тайнике сердца сформулирует сильное желание оккультного знания и сообщения. Подобно тому, как ливень не может оплодотворить скалу, так и оккультное учение не имеет следствий на невосприимчивый ум. И как вода развивает жар в негашёной извести, так учение вызывает к ярому действию каждую неподозреваемую потенциальность в ученике.</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Не многие европейцы выдержали это испытание. Подозрение, следующее за самосплетённым убеждением в обмане, по-видимому, сделалось порядком дня. Я говорю вам, за очень малым исключением, мы не были [в поиске учеников] успешны в Европе.</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Доброе судно </w:t>
      </w:r>
      <w:r w:rsidRPr="00442586">
        <w:rPr>
          <w:rFonts w:ascii="Times New Roman CYR" w:hAnsi="Times New Roman CYR" w:cs="Times New Roman CYR"/>
          <w:color w:val="000099"/>
          <w:position w:val="6"/>
          <w:sz w:val="20"/>
          <w:szCs w:val="16"/>
        </w:rPr>
        <w:t xml:space="preserve">(Е.П.Блаватская) </w:t>
      </w:r>
      <w:r w:rsidRPr="00442586">
        <w:rPr>
          <w:rFonts w:ascii="Times New Roman CYR" w:hAnsi="Times New Roman CYR" w:cs="Times New Roman CYR"/>
          <w:sz w:val="24"/>
          <w:szCs w:val="20"/>
        </w:rPr>
        <w:t>тонет, друг мой, ибо его драгоценный груз был предложен широким массам; часть его содержимого была осквернена обращением нечестивцев, и золото его принято за медь.</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before="60" w:after="0" w:line="240" w:lineRule="auto"/>
        <w:ind w:right="1368"/>
        <w:jc w:val="center"/>
        <w:rPr>
          <w:rFonts w:ascii="Times New Roman CYR" w:hAnsi="Times New Roman CYR" w:cs="Times New Roman CYR"/>
          <w:sz w:val="26"/>
        </w:rPr>
      </w:pPr>
      <w:r w:rsidRPr="00442586">
        <w:rPr>
          <w:rFonts w:ascii="Times New Roman CYR" w:hAnsi="Times New Roman CYR" w:cs="Times New Roman CYR"/>
          <w:sz w:val="26"/>
        </w:rPr>
        <w:t>П</w:t>
      </w:r>
      <w:r w:rsidRPr="00442586">
        <w:rPr>
          <w:rFonts w:ascii="Times New Roman CYR" w:hAnsi="Times New Roman CYR" w:cs="Times New Roman CYR"/>
          <w:sz w:val="20"/>
          <w:szCs w:val="16"/>
        </w:rPr>
        <w:t xml:space="preserve">ИСЬМО </w:t>
      </w:r>
      <w:r w:rsidRPr="00442586">
        <w:rPr>
          <w:rFonts w:ascii="Times New Roman CYR" w:hAnsi="Times New Roman CYR" w:cs="Times New Roman CYR"/>
          <w:sz w:val="26"/>
        </w:rPr>
        <w:t>153</w:t>
      </w:r>
    </w:p>
    <w:p w:rsidR="00666C22" w:rsidRPr="00442586" w:rsidRDefault="00666C22" w:rsidP="00666C22">
      <w:pPr>
        <w:widowControl w:val="0"/>
        <w:autoSpaceDE w:val="0"/>
        <w:autoSpaceDN w:val="0"/>
        <w:adjustRightInd w:val="0"/>
        <w:spacing w:before="12" w:after="0" w:line="144" w:lineRule="exact"/>
        <w:rPr>
          <w:rFonts w:ascii="Times New Roman CYR" w:hAnsi="Times New Roman CYR" w:cs="Times New Roman CYR"/>
          <w:sz w:val="20"/>
          <w:szCs w:val="16"/>
        </w:rPr>
      </w:pPr>
    </w:p>
    <w:p w:rsidR="00666C22" w:rsidRPr="00A1731C" w:rsidRDefault="00666C22" w:rsidP="00666C22">
      <w:pPr>
        <w:widowControl w:val="0"/>
        <w:autoSpaceDE w:val="0"/>
        <w:autoSpaceDN w:val="0"/>
        <w:adjustRightInd w:val="0"/>
        <w:spacing w:after="0" w:line="240" w:lineRule="auto"/>
        <w:ind w:right="1368"/>
        <w:jc w:val="center"/>
        <w:rPr>
          <w:rFonts w:ascii="Times New Roman CYR" w:hAnsi="Times New Roman CYR" w:cs="Times New Roman CYR"/>
          <w:sz w:val="18"/>
          <w:szCs w:val="14"/>
        </w:rPr>
      </w:pPr>
      <w:r w:rsidRPr="00442586">
        <w:rPr>
          <w:rFonts w:ascii="Times New Roman CYR" w:hAnsi="Times New Roman CYR" w:cs="Times New Roman CYR"/>
          <w:sz w:val="24"/>
          <w:szCs w:val="20"/>
        </w:rPr>
        <w:t>М</w:t>
      </w:r>
      <w:r w:rsidRPr="00A1731C">
        <w:rPr>
          <w:rFonts w:ascii="Times New Roman CYR" w:hAnsi="Times New Roman CYR" w:cs="Times New Roman CYR"/>
          <w:sz w:val="18"/>
          <w:szCs w:val="14"/>
        </w:rPr>
        <w:t xml:space="preserve">ОРИЯ </w:t>
      </w:r>
      <w:r w:rsidRPr="00442586">
        <w:rPr>
          <w:rFonts w:ascii="Times New Roman CYR" w:hAnsi="Times New Roman CYR" w:cs="Times New Roman CYR"/>
          <w:sz w:val="24"/>
          <w:szCs w:val="20"/>
        </w:rPr>
        <w:t>– С</w:t>
      </w:r>
      <w:r w:rsidRPr="00A1731C">
        <w:rPr>
          <w:rFonts w:ascii="Times New Roman CYR" w:hAnsi="Times New Roman CYR" w:cs="Times New Roman CYR"/>
          <w:sz w:val="18"/>
          <w:szCs w:val="14"/>
        </w:rPr>
        <w:t>ИННЕТТУ</w:t>
      </w:r>
    </w:p>
    <w:p w:rsidR="00666C22" w:rsidRPr="00442586" w:rsidRDefault="00666C22" w:rsidP="00666C22">
      <w:pPr>
        <w:widowControl w:val="0"/>
        <w:autoSpaceDE w:val="0"/>
        <w:autoSpaceDN w:val="0"/>
        <w:adjustRightInd w:val="0"/>
        <w:spacing w:before="48" w:after="0" w:line="288" w:lineRule="auto"/>
        <w:ind w:left="504" w:right="1884"/>
        <w:jc w:val="center"/>
        <w:rPr>
          <w:rFonts w:ascii="Times New Roman CYR" w:hAnsi="Times New Roman CYR" w:cs="Times New Roman CYR"/>
          <w:sz w:val="24"/>
          <w:szCs w:val="20"/>
        </w:rPr>
      </w:pPr>
      <w:r w:rsidRPr="00442586">
        <w:rPr>
          <w:rFonts w:ascii="Times New Roman CYR" w:hAnsi="Times New Roman CYR" w:cs="Times New Roman CYR"/>
          <w:sz w:val="24"/>
          <w:szCs w:val="20"/>
        </w:rPr>
        <w:t>(</w:t>
      </w:r>
      <w:r w:rsidRPr="00A1731C">
        <w:rPr>
          <w:rFonts w:ascii="Times New Roman CYR" w:hAnsi="Times New Roman CYR" w:cs="Times New Roman CYR"/>
          <w:sz w:val="18"/>
          <w:szCs w:val="14"/>
        </w:rPr>
        <w:t xml:space="preserve">В ПИСЬМЕ </w:t>
      </w:r>
      <w:r w:rsidRPr="00442586">
        <w:rPr>
          <w:rFonts w:ascii="Times New Roman CYR" w:hAnsi="Times New Roman CYR" w:cs="Times New Roman CYR"/>
          <w:sz w:val="24"/>
          <w:szCs w:val="20"/>
        </w:rPr>
        <w:t>Е.П.Б. – С</w:t>
      </w:r>
      <w:r w:rsidRPr="00A1731C">
        <w:rPr>
          <w:rFonts w:ascii="Times New Roman CYR" w:hAnsi="Times New Roman CYR" w:cs="Times New Roman CYR"/>
          <w:sz w:val="18"/>
          <w:szCs w:val="14"/>
        </w:rPr>
        <w:t>ИННЕТТУ</w:t>
      </w:r>
      <w:r w:rsidRPr="00442586">
        <w:rPr>
          <w:rFonts w:ascii="Times New Roman CYR" w:hAnsi="Times New Roman CYR" w:cs="Times New Roman CYR"/>
          <w:sz w:val="24"/>
          <w:szCs w:val="20"/>
        </w:rPr>
        <w:t>) Д</w:t>
      </w:r>
      <w:r w:rsidRPr="00A1731C">
        <w:rPr>
          <w:rFonts w:ascii="Times New Roman CYR" w:hAnsi="Times New Roman CYR" w:cs="Times New Roman CYR"/>
          <w:sz w:val="18"/>
          <w:szCs w:val="14"/>
        </w:rPr>
        <w:t xml:space="preserve">ЭХРА </w:t>
      </w:r>
      <w:r w:rsidRPr="00442586">
        <w:rPr>
          <w:rFonts w:ascii="Times New Roman CYR" w:hAnsi="Times New Roman CYR" w:cs="Times New Roman CYR"/>
          <w:sz w:val="24"/>
          <w:szCs w:val="20"/>
        </w:rPr>
        <w:t>Д</w:t>
      </w:r>
      <w:r w:rsidRPr="00A1731C">
        <w:rPr>
          <w:rFonts w:ascii="Times New Roman CYR" w:hAnsi="Times New Roman CYR" w:cs="Times New Roman CYR"/>
          <w:sz w:val="18"/>
          <w:szCs w:val="14"/>
        </w:rPr>
        <w:t>АН</w:t>
      </w:r>
      <w:r w:rsidRPr="00442586">
        <w:rPr>
          <w:rFonts w:ascii="Times New Roman CYR" w:hAnsi="Times New Roman CYR" w:cs="Times New Roman CYR"/>
          <w:sz w:val="24"/>
          <w:szCs w:val="20"/>
        </w:rPr>
        <w:t>. П</w:t>
      </w:r>
      <w:r w:rsidRPr="00A1731C">
        <w:rPr>
          <w:rFonts w:ascii="Times New Roman CYR" w:hAnsi="Times New Roman CYR" w:cs="Times New Roman CYR"/>
          <w:sz w:val="18"/>
          <w:szCs w:val="14"/>
        </w:rPr>
        <w:t>ЯТНИЦА</w:t>
      </w:r>
      <w:r w:rsidRPr="00442586">
        <w:rPr>
          <w:rFonts w:ascii="Times New Roman CYR" w:hAnsi="Times New Roman CYR" w:cs="Times New Roman CYR"/>
          <w:sz w:val="24"/>
          <w:szCs w:val="20"/>
        </w:rPr>
        <w:t>. 4-</w:t>
      </w:r>
      <w:r w:rsidRPr="00A1731C">
        <w:rPr>
          <w:rFonts w:ascii="Times New Roman CYR" w:hAnsi="Times New Roman CYR" w:cs="Times New Roman CYR"/>
          <w:sz w:val="18"/>
          <w:szCs w:val="14"/>
        </w:rPr>
        <w:t>Е</w:t>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i/>
          <w:iCs/>
          <w:sz w:val="24"/>
          <w:szCs w:val="20"/>
        </w:rPr>
        <w:t>Е.П.Б.</w:t>
      </w:r>
      <w:r w:rsidRPr="00442586">
        <w:rPr>
          <w:rFonts w:ascii="Times New Roman CYR" w:hAnsi="Times New Roman CYR" w:cs="Times New Roman CYR"/>
          <w:sz w:val="24"/>
          <w:szCs w:val="20"/>
        </w:rPr>
        <w:t xml:space="preserve">: </w:t>
      </w:r>
      <w:r w:rsidRPr="00442586">
        <w:rPr>
          <w:rFonts w:ascii="Times New Roman CYR" w:hAnsi="Times New Roman CYR" w:cs="Times New Roman CYR"/>
          <w:i/>
          <w:iCs/>
          <w:sz w:val="24"/>
          <w:szCs w:val="20"/>
        </w:rPr>
        <w:t xml:space="preserve">Виделась с Мория </w:t>
      </w:r>
      <w:r w:rsidRPr="00442586">
        <w:rPr>
          <w:rFonts w:ascii="Times New Roman CYR" w:hAnsi="Times New Roman CYR" w:cs="Times New Roman CYR"/>
          <w:sz w:val="24"/>
          <w:szCs w:val="20"/>
        </w:rPr>
        <w:t>&lt;...&gt;</w:t>
      </w:r>
      <w:r w:rsidRPr="00442586">
        <w:rPr>
          <w:rFonts w:ascii="Times New Roman CYR" w:hAnsi="Times New Roman CYR" w:cs="Times New Roman CYR"/>
          <w:i/>
          <w:iCs/>
          <w:sz w:val="24"/>
          <w:szCs w:val="20"/>
        </w:rPr>
        <w:t>. Я написала под его диктовку и теперь копирую</w:t>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&lt;...&gt; Мы не считаем ни необходимым, ни выгодным тратить наше время на ведение войны с неразвитыми планетными духами </w:t>
      </w:r>
      <w:r w:rsidRPr="00442586">
        <w:rPr>
          <w:rStyle w:val="a5"/>
          <w:rFonts w:ascii="Times New Roman CYR" w:hAnsi="Times New Roman CYR" w:cs="Times New Roman CYR"/>
          <w:color w:val="FF0000"/>
          <w:sz w:val="24"/>
          <w:szCs w:val="20"/>
        </w:rPr>
        <w:footnoteReference w:id="47"/>
      </w:r>
      <w:r w:rsidRPr="00442586">
        <w:rPr>
          <w:rFonts w:ascii="Times New Roman CYR" w:hAnsi="Times New Roman CYR" w:cs="Times New Roman CYR"/>
          <w:sz w:val="24"/>
          <w:szCs w:val="20"/>
        </w:rPr>
        <w:t>, которым доставляет удовольствие играть роль богов, а иногда – роль прославившихся на Земле лиц. Существуют Дхиан-Коганы и</w:t>
      </w:r>
    </w:p>
    <w:p w:rsidR="00666C22" w:rsidRPr="00442586" w:rsidRDefault="00666C22" w:rsidP="00666C22">
      <w:pPr>
        <w:widowControl w:val="0"/>
        <w:autoSpaceDE w:val="0"/>
        <w:autoSpaceDN w:val="0"/>
        <w:adjustRightInd w:val="0"/>
        <w:spacing w:after="0" w:line="240" w:lineRule="auto"/>
        <w:ind w:left="108" w:right="108"/>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«Коганы тьмы» – не то, что называют дьяволами, но несовершенные «разумы», которые никогда не рождались ни на этой, ни на какой-либо другой Земле или сфере, как и Дхиан-Коганы, и которые никогда не войдут в число «строителей» Вселенной, чистых Планетных Разумов, правящих во время каждой Манвантары, тогда как Коганы тьмы царят во время Пралайи. &lt;...&gt; Так же, как всему в этой Вселенной есть противоположение, так же чистому свету Дхиан-Коганов противопоставляются «Мамо-Коганы» и их разрушительный разум. Они – те боги, которым индусские, христианские, магометанские и все другие фанатические религии </w:t>
      </w:r>
      <w:r w:rsidRPr="00442586">
        <w:rPr>
          <w:rFonts w:ascii="Times New Roman CYR" w:hAnsi="Times New Roman CYR" w:cs="Times New Roman CYR"/>
          <w:color w:val="000099"/>
          <w:position w:val="6"/>
          <w:sz w:val="20"/>
          <w:szCs w:val="16"/>
        </w:rPr>
        <w:t xml:space="preserve">(фанатики этих религий) </w:t>
      </w:r>
      <w:r w:rsidRPr="00442586">
        <w:rPr>
          <w:rFonts w:ascii="Times New Roman CYR" w:hAnsi="Times New Roman CYR" w:cs="Times New Roman CYR"/>
          <w:sz w:val="24"/>
          <w:szCs w:val="20"/>
        </w:rPr>
        <w:t>и секты поклоняются. И до тех пор, пока их приверженцы находятся под их влиянием, мы не более думаем о присоединении к ним в их работе или о противодействии их работе, чем мы думаем о Красных Шапках</w:t>
      </w:r>
      <w:r w:rsidRPr="00442586">
        <w:rPr>
          <w:rFonts w:ascii="Times New Roman CYR" w:hAnsi="Times New Roman CYR" w:cs="Times New Roman CYR"/>
          <w:position w:val="-6"/>
          <w:sz w:val="24"/>
          <w:szCs w:val="20"/>
        </w:rPr>
        <w:t xml:space="preserve"> </w:t>
      </w:r>
      <w:r w:rsidRPr="00442586">
        <w:rPr>
          <w:rFonts w:ascii="Times New Roman CYR" w:hAnsi="Times New Roman CYR" w:cs="Times New Roman CYR"/>
          <w:color w:val="000099"/>
          <w:position w:val="6"/>
          <w:sz w:val="20"/>
          <w:szCs w:val="16"/>
        </w:rPr>
        <w:t>(второе по многочисленности направление тибетского буддизма, воспринявшего элементы черномагического бон-по)</w:t>
      </w:r>
      <w:r w:rsidRPr="00442586">
        <w:rPr>
          <w:rFonts w:ascii="Times New Roman CYR" w:hAnsi="Times New Roman CYR" w:cs="Times New Roman CYR"/>
          <w:position w:val="1"/>
          <w:sz w:val="20"/>
          <w:szCs w:val="16"/>
        </w:rPr>
        <w:t xml:space="preserve"> </w:t>
      </w:r>
      <w:r w:rsidRPr="00442586">
        <w:rPr>
          <w:rStyle w:val="a5"/>
          <w:rFonts w:ascii="Times New Roman CYR" w:hAnsi="Times New Roman CYR" w:cs="Times New Roman CYR"/>
          <w:color w:val="FF0000"/>
          <w:position w:val="1"/>
          <w:sz w:val="20"/>
          <w:szCs w:val="16"/>
        </w:rPr>
        <w:footnoteReference w:id="48"/>
      </w:r>
      <w:r w:rsidRPr="00A1731C">
        <w:rPr>
          <w:rFonts w:ascii="Times New Roman CYR" w:hAnsi="Times New Roman CYR" w:cs="Times New Roman CYR"/>
          <w:sz w:val="16"/>
          <w:szCs w:val="12"/>
        </w:rPr>
        <w:t xml:space="preserve"> </w:t>
      </w:r>
      <w:r w:rsidRPr="00442586">
        <w:rPr>
          <w:rFonts w:ascii="Times New Roman CYR" w:hAnsi="Times New Roman CYR" w:cs="Times New Roman CYR"/>
          <w:sz w:val="24"/>
          <w:szCs w:val="20"/>
        </w:rPr>
        <w:t>на Земле, результаты злой деятельности которых мы стараемся смягчить, но в чью работу мы не имеем права вмешиваться, пока они не пересекают нашего пути.</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i/>
          <w:iCs/>
          <w:sz w:val="24"/>
          <w:szCs w:val="20"/>
        </w:rPr>
        <w:t>Примечание Е.П.Блаватской</w:t>
      </w:r>
      <w:r w:rsidRPr="00442586">
        <w:rPr>
          <w:rFonts w:ascii="Times New Roman CYR" w:hAnsi="Times New Roman CYR" w:cs="Times New Roman CYR"/>
          <w:sz w:val="24"/>
          <w:szCs w:val="20"/>
        </w:rPr>
        <w:t xml:space="preserve">. Я полагаю, что вы этого не поймёте, но вы хорошенько подумайте над этим, и вам станет понятно. М[ория] здесь подразумевает, что у Братьев Света нет права и даже власти противодействовать естественному ходу или той работе, которая </w:t>
      </w:r>
      <w:r w:rsidRPr="00442586">
        <w:rPr>
          <w:rFonts w:ascii="Times New Roman CYR" w:hAnsi="Times New Roman CYR" w:cs="Times New Roman CYR"/>
          <w:sz w:val="24"/>
          <w:szCs w:val="20"/>
        </w:rPr>
        <w:lastRenderedPageBreak/>
        <w:t>предписана каждому классу существ и всему сущему законом Природы. Братья, например, могли бы продлить жизнь, но не могли бы устранить смерти, даже для самих себя. До какой-то степени они могут смягчить зло и облегчить страдания, но они не могут уничтожить зло. Не более могут Дхиан-Коганы препятствовать работе Мамо-Коганов, ибо их законом является тьма, невежество, разрушение и т.д., тогда как законом Дхиан-Коганов является свет, знание, творчество. Дхиан-Коганы соответствуют Буддхи – Божественной мудрости и Жизни в блаженном знании, а Мамо являются олицетворениями вроде [ритуалистических] Шивы, Иеговы и других выдуманных чудовищ с невежеством в их хвосте.</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ind w:left="132" w:right="156"/>
        <w:jc w:val="center"/>
        <w:rPr>
          <w:rFonts w:ascii="Times New Roman CYR" w:hAnsi="Times New Roman CYR" w:cs="Times New Roman CYR"/>
          <w:sz w:val="26"/>
        </w:rPr>
      </w:pPr>
      <w:r w:rsidRPr="00442586">
        <w:rPr>
          <w:rFonts w:ascii="Times New Roman CYR" w:hAnsi="Times New Roman CYR" w:cs="Times New Roman CYR"/>
          <w:sz w:val="26"/>
        </w:rPr>
        <w:t>П</w:t>
      </w:r>
      <w:r w:rsidRPr="00442586">
        <w:rPr>
          <w:rFonts w:ascii="Times New Roman CYR" w:hAnsi="Times New Roman CYR" w:cs="Times New Roman CYR"/>
          <w:sz w:val="20"/>
          <w:szCs w:val="16"/>
        </w:rPr>
        <w:t xml:space="preserve">ИСЬМО </w:t>
      </w:r>
      <w:r w:rsidRPr="00442586">
        <w:rPr>
          <w:rFonts w:ascii="Times New Roman CYR" w:hAnsi="Times New Roman CYR" w:cs="Times New Roman CYR"/>
          <w:sz w:val="26"/>
        </w:rPr>
        <w:t>57 («П</w:t>
      </w:r>
      <w:r w:rsidRPr="00442586">
        <w:rPr>
          <w:rFonts w:ascii="Times New Roman CYR" w:hAnsi="Times New Roman CYR" w:cs="Times New Roman CYR"/>
          <w:sz w:val="20"/>
          <w:szCs w:val="16"/>
        </w:rPr>
        <w:t xml:space="preserve">ИСЬМО О </w:t>
      </w:r>
      <w:r w:rsidRPr="00442586">
        <w:rPr>
          <w:rFonts w:ascii="Times New Roman CYR" w:hAnsi="Times New Roman CYR" w:cs="Times New Roman CYR"/>
          <w:sz w:val="26"/>
        </w:rPr>
        <w:t>Б</w:t>
      </w:r>
      <w:r w:rsidRPr="00442586">
        <w:rPr>
          <w:rFonts w:ascii="Times New Roman CYR" w:hAnsi="Times New Roman CYR" w:cs="Times New Roman CYR"/>
          <w:sz w:val="20"/>
          <w:szCs w:val="16"/>
        </w:rPr>
        <w:t>ОГЕ</w:t>
      </w:r>
      <w:r w:rsidRPr="00442586">
        <w:rPr>
          <w:rFonts w:ascii="Times New Roman CYR" w:hAnsi="Times New Roman CYR" w:cs="Times New Roman CYR"/>
          <w:sz w:val="26"/>
        </w:rPr>
        <w:t>»)</w:t>
      </w:r>
    </w:p>
    <w:p w:rsidR="00666C22" w:rsidRPr="00442586" w:rsidRDefault="00666C22" w:rsidP="00666C22">
      <w:pPr>
        <w:widowControl w:val="0"/>
        <w:autoSpaceDE w:val="0"/>
        <w:autoSpaceDN w:val="0"/>
        <w:adjustRightInd w:val="0"/>
        <w:spacing w:before="12" w:after="0" w:line="144" w:lineRule="exact"/>
        <w:rPr>
          <w:rFonts w:ascii="Times New Roman CYR" w:hAnsi="Times New Roman CYR" w:cs="Times New Roman CYR"/>
          <w:sz w:val="20"/>
          <w:szCs w:val="16"/>
        </w:rPr>
      </w:pPr>
    </w:p>
    <w:p w:rsidR="00666C22" w:rsidRPr="00442586" w:rsidRDefault="00666C22" w:rsidP="00666C22">
      <w:pPr>
        <w:widowControl w:val="0"/>
        <w:autoSpaceDE w:val="0"/>
        <w:autoSpaceDN w:val="0"/>
        <w:adjustRightInd w:val="0"/>
        <w:spacing w:after="0" w:line="240" w:lineRule="auto"/>
        <w:ind w:left="252" w:right="252"/>
        <w:jc w:val="center"/>
        <w:rPr>
          <w:rFonts w:ascii="Times New Roman CYR" w:hAnsi="Times New Roman CYR" w:cs="Times New Roman CYR"/>
          <w:sz w:val="24"/>
          <w:szCs w:val="20"/>
        </w:rPr>
      </w:pPr>
      <w:r w:rsidRPr="00442586">
        <w:rPr>
          <w:rFonts w:ascii="Times New Roman CYR" w:hAnsi="Times New Roman CYR" w:cs="Times New Roman CYR"/>
          <w:sz w:val="24"/>
          <w:szCs w:val="20"/>
        </w:rPr>
        <w:t>П</w:t>
      </w:r>
      <w:r w:rsidRPr="00A1731C">
        <w:rPr>
          <w:rFonts w:ascii="Times New Roman CYR" w:hAnsi="Times New Roman CYR" w:cs="Times New Roman CYR"/>
          <w:sz w:val="18"/>
          <w:szCs w:val="14"/>
        </w:rPr>
        <w:t xml:space="preserve">ОЛУЧЕНО </w:t>
      </w:r>
      <w:r w:rsidRPr="00442586">
        <w:rPr>
          <w:rFonts w:ascii="Times New Roman CYR" w:hAnsi="Times New Roman CYR" w:cs="Times New Roman CYR"/>
          <w:sz w:val="24"/>
          <w:szCs w:val="20"/>
        </w:rPr>
        <w:t>Х</w:t>
      </w:r>
      <w:r w:rsidRPr="00A1731C">
        <w:rPr>
          <w:rFonts w:ascii="Times New Roman CYR" w:hAnsi="Times New Roman CYR" w:cs="Times New Roman CYR"/>
          <w:sz w:val="18"/>
          <w:szCs w:val="14"/>
        </w:rPr>
        <w:t xml:space="preserve">ЬЮМОМ В </w:t>
      </w:r>
      <w:r w:rsidRPr="00442586">
        <w:rPr>
          <w:rFonts w:ascii="Times New Roman CYR" w:hAnsi="Times New Roman CYR" w:cs="Times New Roman CYR"/>
          <w:sz w:val="24"/>
          <w:szCs w:val="20"/>
        </w:rPr>
        <w:t>С</w:t>
      </w:r>
      <w:r w:rsidRPr="00A1731C">
        <w:rPr>
          <w:rFonts w:ascii="Times New Roman CYR" w:hAnsi="Times New Roman CYR" w:cs="Times New Roman CYR"/>
          <w:sz w:val="18"/>
          <w:szCs w:val="14"/>
        </w:rPr>
        <w:t xml:space="preserve">ИМЛЕ </w:t>
      </w:r>
      <w:r w:rsidRPr="00442586">
        <w:rPr>
          <w:rFonts w:ascii="Times New Roman CYR" w:hAnsi="Times New Roman CYR" w:cs="Times New Roman CYR"/>
          <w:sz w:val="24"/>
          <w:szCs w:val="20"/>
        </w:rPr>
        <w:t xml:space="preserve">1882 </w:t>
      </w:r>
      <w:r w:rsidRPr="00A1731C">
        <w:rPr>
          <w:rFonts w:ascii="Times New Roman CYR" w:hAnsi="Times New Roman CYR" w:cs="Times New Roman CYR"/>
          <w:sz w:val="18"/>
          <w:szCs w:val="14"/>
        </w:rPr>
        <w:t>Г</w:t>
      </w:r>
      <w:r w:rsidRPr="00442586">
        <w:rPr>
          <w:rFonts w:ascii="Times New Roman CYR" w:hAnsi="Times New Roman CYR" w:cs="Times New Roman CYR"/>
          <w:sz w:val="24"/>
          <w:szCs w:val="20"/>
        </w:rPr>
        <w:t>.</w:t>
      </w:r>
    </w:p>
    <w:p w:rsidR="00666C22" w:rsidRPr="00A1731C" w:rsidRDefault="00666C22" w:rsidP="00666C22">
      <w:pPr>
        <w:widowControl w:val="0"/>
        <w:autoSpaceDE w:val="0"/>
        <w:autoSpaceDN w:val="0"/>
        <w:adjustRightInd w:val="0"/>
        <w:spacing w:before="12" w:after="0" w:line="276" w:lineRule="exact"/>
        <w:ind w:left="228" w:right="240"/>
        <w:jc w:val="center"/>
        <w:rPr>
          <w:rFonts w:ascii="Times New Roman CYR" w:hAnsi="Times New Roman CYR" w:cs="Times New Roman CYR"/>
          <w:sz w:val="18"/>
          <w:szCs w:val="14"/>
        </w:rPr>
      </w:pPr>
      <w:r w:rsidRPr="00442586">
        <w:rPr>
          <w:rFonts w:ascii="Times New Roman CYR" w:hAnsi="Times New Roman CYR" w:cs="Times New Roman CYR"/>
          <w:sz w:val="24"/>
          <w:szCs w:val="20"/>
        </w:rPr>
        <w:t>К</w:t>
      </w:r>
      <w:r w:rsidRPr="00A1731C">
        <w:rPr>
          <w:rFonts w:ascii="Times New Roman CYR" w:hAnsi="Times New Roman CYR" w:cs="Times New Roman CYR"/>
          <w:sz w:val="18"/>
          <w:szCs w:val="14"/>
        </w:rPr>
        <w:t xml:space="preserve">РИТИЧЕСКИЕ ЗАМЕТКИ </w:t>
      </w:r>
      <w:r w:rsidRPr="00442586">
        <w:rPr>
          <w:rFonts w:ascii="Times New Roman CYR" w:hAnsi="Times New Roman CYR" w:cs="Times New Roman CYR"/>
          <w:sz w:val="24"/>
          <w:szCs w:val="20"/>
        </w:rPr>
        <w:t xml:space="preserve">К.Х. </w:t>
      </w:r>
      <w:r w:rsidRPr="00A1731C">
        <w:rPr>
          <w:rFonts w:ascii="Times New Roman CYR" w:hAnsi="Times New Roman CYR" w:cs="Times New Roman CYR"/>
          <w:sz w:val="18"/>
          <w:szCs w:val="14"/>
        </w:rPr>
        <w:t>ПО ПОВОДУ ГЛАВЫ ВВЕДЕНИЯ</w:t>
      </w:r>
      <w:r w:rsidRPr="00442586">
        <w:rPr>
          <w:rFonts w:ascii="Times New Roman CYR" w:hAnsi="Times New Roman CYR" w:cs="Times New Roman CYR"/>
          <w:sz w:val="24"/>
          <w:szCs w:val="20"/>
        </w:rPr>
        <w:t xml:space="preserve">, </w:t>
      </w:r>
      <w:r w:rsidRPr="00A1731C">
        <w:rPr>
          <w:rFonts w:ascii="Times New Roman CYR" w:hAnsi="Times New Roman CYR" w:cs="Times New Roman CYR"/>
          <w:sz w:val="18"/>
          <w:szCs w:val="14"/>
        </w:rPr>
        <w:t xml:space="preserve">ОЗАГЛАВЛЕННОЙ </w:t>
      </w:r>
      <w:r w:rsidRPr="00442586">
        <w:rPr>
          <w:rFonts w:ascii="Times New Roman CYR" w:hAnsi="Times New Roman CYR" w:cs="Times New Roman CYR"/>
          <w:sz w:val="24"/>
          <w:szCs w:val="20"/>
        </w:rPr>
        <w:t>Х</w:t>
      </w:r>
      <w:r w:rsidRPr="00A1731C">
        <w:rPr>
          <w:rFonts w:ascii="Times New Roman CYR" w:hAnsi="Times New Roman CYR" w:cs="Times New Roman CYR"/>
          <w:sz w:val="18"/>
          <w:szCs w:val="14"/>
        </w:rPr>
        <w:t xml:space="preserve">ЬЮМОМ </w:t>
      </w:r>
      <w:r w:rsidRPr="00442586">
        <w:rPr>
          <w:rFonts w:ascii="Times New Roman CYR" w:hAnsi="Times New Roman CYR" w:cs="Times New Roman CYR"/>
          <w:sz w:val="24"/>
          <w:szCs w:val="20"/>
        </w:rPr>
        <w:t xml:space="preserve">«БОГ» </w:t>
      </w:r>
      <w:r w:rsidRPr="00A1731C">
        <w:rPr>
          <w:rFonts w:ascii="Times New Roman CYR" w:hAnsi="Times New Roman CYR" w:cs="Times New Roman CYR"/>
          <w:sz w:val="18"/>
          <w:szCs w:val="14"/>
        </w:rPr>
        <w:t>И ПРЕДНАЗНАЧЕННОЙ БЫТЬ ПРЕДИСЛОВИЕМ К ИЗЛОЖЕНИЮ ОККУЛЬТНОЙ ФИЛОСОФИИ</w:t>
      </w:r>
    </w:p>
    <w:p w:rsidR="00666C22" w:rsidRPr="00442586" w:rsidRDefault="00666C22" w:rsidP="00666C22">
      <w:pPr>
        <w:widowControl w:val="0"/>
        <w:autoSpaceDE w:val="0"/>
        <w:autoSpaceDN w:val="0"/>
        <w:adjustRightInd w:val="0"/>
        <w:spacing w:before="36" w:after="0" w:line="240" w:lineRule="auto"/>
        <w:ind w:left="876" w:right="888"/>
        <w:jc w:val="center"/>
        <w:rPr>
          <w:rFonts w:ascii="Times New Roman CYR" w:hAnsi="Times New Roman CYR" w:cs="Times New Roman CYR"/>
          <w:sz w:val="24"/>
          <w:szCs w:val="20"/>
        </w:rPr>
      </w:pPr>
      <w:r w:rsidRPr="00442586">
        <w:rPr>
          <w:rFonts w:ascii="Times New Roman CYR" w:hAnsi="Times New Roman CYR" w:cs="Times New Roman CYR"/>
          <w:sz w:val="24"/>
          <w:szCs w:val="20"/>
        </w:rPr>
        <w:t>(</w:t>
      </w:r>
      <w:r w:rsidRPr="00A1731C">
        <w:rPr>
          <w:rFonts w:ascii="Times New Roman CYR" w:hAnsi="Times New Roman CYR" w:cs="Times New Roman CYR"/>
          <w:sz w:val="18"/>
          <w:szCs w:val="14"/>
        </w:rPr>
        <w:t>ИЗВЛЕЧЕНИЕ</w:t>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before="12" w:after="0" w:line="216" w:lineRule="exact"/>
        <w:rPr>
          <w:rFonts w:ascii="Times New Roman CYR" w:hAnsi="Times New Roman CYR" w:cs="Times New Roman CYR"/>
          <w:sz w:val="26"/>
        </w:rPr>
      </w:pPr>
    </w:p>
    <w:p w:rsidR="00666C22" w:rsidRPr="00442586" w:rsidRDefault="00666C22" w:rsidP="00666C22">
      <w:pPr>
        <w:widowControl w:val="0"/>
        <w:autoSpaceDE w:val="0"/>
        <w:autoSpaceDN w:val="0"/>
        <w:adjustRightInd w:val="0"/>
        <w:spacing w:after="0" w:line="252" w:lineRule="auto"/>
        <w:ind w:left="504" w:right="504" w:firstLine="396"/>
        <w:jc w:val="both"/>
        <w:rPr>
          <w:rFonts w:ascii="Times New Roman CYR" w:hAnsi="Times New Roman CYR" w:cs="Times New Roman CYR"/>
          <w:szCs w:val="18"/>
        </w:rPr>
      </w:pPr>
      <w:r w:rsidRPr="00442586">
        <w:rPr>
          <w:rFonts w:ascii="Times New Roman CYR" w:hAnsi="Times New Roman CYR" w:cs="Times New Roman CYR"/>
          <w:szCs w:val="18"/>
        </w:rPr>
        <w:t>*** Данное письмо направлено против вульгарного понимания Божественного и написано в период утверждения науки и рассеивания церковного тумана. Письмо появилось с целью предотвращения ошибочной главы Хьюма о восточном понимании Бога. Написано Кут Хуми, который известен по своим воплощениям как, вероятно, один из наиболее вдохновенных и ярких почитателей Всевышнего. На Востоке не принято широко обсуждать сокровенное. Поэтому письмо раскрывает лишь одну сторону вопроса – старые заблуждения, идолопоклонство, но уклоняется от исповеди таинств личного предстояния. В результате это частное письмо после публикации многими было расценено как резко атеистическое. Но сказанное Кут Хуми не намного отличается от подлинно философских взглядов лучших богословов, например, от определения Бога ранним отцом церкви – Оригеном (см. труд Оригена «О Началах»). В Агни Йоге говорится:</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0"/>
          <w:szCs w:val="16"/>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52" w:lineRule="auto"/>
        <w:ind w:left="504" w:right="504" w:firstLine="396"/>
        <w:jc w:val="both"/>
        <w:rPr>
          <w:rFonts w:ascii="Times New Roman CYR" w:hAnsi="Times New Roman CYR" w:cs="Times New Roman CYR"/>
          <w:szCs w:val="18"/>
        </w:rPr>
      </w:pPr>
      <w:r w:rsidRPr="00442586">
        <w:rPr>
          <w:rFonts w:ascii="Times New Roman CYR" w:hAnsi="Times New Roman CYR" w:cs="Times New Roman CYR"/>
          <w:szCs w:val="18"/>
        </w:rPr>
        <w:t>«Не разрушайте чужой храм, если не можете немедленно воздвигнуть на месте том новую храмину. Место храма не должно оставаться пустым.</w:t>
      </w:r>
    </w:p>
    <w:p w:rsidR="00666C22" w:rsidRPr="00442586" w:rsidRDefault="00666C22" w:rsidP="00666C22">
      <w:pPr>
        <w:widowControl w:val="0"/>
        <w:autoSpaceDE w:val="0"/>
        <w:autoSpaceDN w:val="0"/>
        <w:adjustRightInd w:val="0"/>
        <w:spacing w:after="0" w:line="252" w:lineRule="auto"/>
        <w:ind w:left="504" w:right="504" w:firstLine="396"/>
        <w:jc w:val="both"/>
        <w:rPr>
          <w:rFonts w:ascii="Times New Roman CYR" w:hAnsi="Times New Roman CYR" w:cs="Times New Roman CYR"/>
          <w:szCs w:val="18"/>
        </w:rPr>
      </w:pPr>
      <w:r w:rsidRPr="00442586">
        <w:rPr>
          <w:rFonts w:ascii="Times New Roman CYR" w:hAnsi="Times New Roman CYR" w:cs="Times New Roman CYR"/>
          <w:szCs w:val="18"/>
        </w:rPr>
        <w:t xml:space="preserve">Для выражения качеств Бога человечество надумало множество имён. Каждое понятие продолжало нить знания. Нет ворот на Востоке, на которых бы не было начертано Имя Высшего Познаваемого» </w:t>
      </w:r>
      <w:r w:rsidRPr="00442586">
        <w:rPr>
          <w:rStyle w:val="a5"/>
          <w:rFonts w:ascii="Times New Roman CYR" w:hAnsi="Times New Roman CYR" w:cs="Times New Roman CYR"/>
          <w:color w:val="FF0000"/>
          <w:szCs w:val="18"/>
        </w:rPr>
        <w:footnoteReference w:id="49"/>
      </w:r>
      <w:r w:rsidRPr="00442586">
        <w:rPr>
          <w:rFonts w:ascii="Times New Roman CYR" w:hAnsi="Times New Roman CYR" w:cs="Times New Roman CYR"/>
          <w:szCs w:val="18"/>
        </w:rPr>
        <w:t>.</w:t>
      </w:r>
    </w:p>
    <w:p w:rsidR="00666C22" w:rsidRPr="00A1731C" w:rsidRDefault="00666C22" w:rsidP="00666C22">
      <w:pPr>
        <w:widowControl w:val="0"/>
        <w:autoSpaceDE w:val="0"/>
        <w:autoSpaceDN w:val="0"/>
        <w:adjustRightInd w:val="0"/>
        <w:spacing w:before="12" w:after="0" w:line="96" w:lineRule="exact"/>
        <w:rPr>
          <w:rFonts w:ascii="Times New Roman CYR" w:hAnsi="Times New Roman CYR" w:cs="Times New Roman CYR"/>
          <w:sz w:val="14"/>
          <w:szCs w:val="10"/>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О второй, не затронутой Кут Хуми части, о Божественном и Духовном в продолжении к данному Письму написала Е.И.Рерих (см. </w:t>
      </w:r>
      <w:r w:rsidRPr="00442586">
        <w:rPr>
          <w:rFonts w:ascii="Times New Roman CYR" w:hAnsi="Times New Roman CYR" w:cs="Times New Roman CYR"/>
          <w:i/>
          <w:iCs/>
          <w:sz w:val="24"/>
          <w:szCs w:val="20"/>
        </w:rPr>
        <w:t xml:space="preserve">приложение </w:t>
      </w:r>
      <w:r w:rsidRPr="00442586">
        <w:rPr>
          <w:rFonts w:ascii="Times New Roman CYR" w:hAnsi="Times New Roman CYR" w:cs="Times New Roman CYR"/>
          <w:sz w:val="24"/>
          <w:szCs w:val="20"/>
        </w:rPr>
        <w:t>I.6).</w:t>
      </w:r>
    </w:p>
    <w:p w:rsidR="00666C22" w:rsidRPr="00442586" w:rsidRDefault="00666C22" w:rsidP="00666C22">
      <w:pPr>
        <w:widowControl w:val="0"/>
        <w:autoSpaceDE w:val="0"/>
        <w:autoSpaceDN w:val="0"/>
        <w:adjustRightInd w:val="0"/>
        <w:spacing w:after="0" w:line="240" w:lineRule="auto"/>
        <w:ind w:right="108"/>
        <w:jc w:val="right"/>
        <w:rPr>
          <w:rFonts w:ascii="Times New Roman CYR" w:hAnsi="Times New Roman CYR" w:cs="Times New Roman CYR"/>
          <w:i/>
          <w:iCs/>
          <w:sz w:val="24"/>
          <w:szCs w:val="20"/>
        </w:rPr>
      </w:pPr>
      <w:r w:rsidRPr="00442586">
        <w:rPr>
          <w:rFonts w:ascii="Times New Roman CYR" w:hAnsi="Times New Roman CYR" w:cs="Times New Roman CYR"/>
          <w:i/>
          <w:iCs/>
          <w:sz w:val="24"/>
          <w:szCs w:val="20"/>
        </w:rPr>
        <w:t>А.В.</w:t>
      </w:r>
    </w:p>
    <w:p w:rsidR="00666C22" w:rsidRPr="00442586" w:rsidRDefault="00666C22" w:rsidP="00666C22">
      <w:pPr>
        <w:widowControl w:val="0"/>
        <w:autoSpaceDE w:val="0"/>
        <w:autoSpaceDN w:val="0"/>
        <w:adjustRightInd w:val="0"/>
        <w:spacing w:before="12" w:after="0" w:line="240" w:lineRule="exact"/>
        <w:rPr>
          <w:rFonts w:ascii="Times New Roman CYR" w:hAnsi="Times New Roman CYR" w:cs="Times New Roman CYR"/>
          <w:sz w:val="28"/>
          <w:szCs w:val="24"/>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Ни философия наша, ни мы сами не верим в [принятого на Западе] бога, менее всего в того, местоимение которого требует прописной буквы. Наша философия такова, как её определяет Гоббс. Она есть преимущественно наука следствий по их причинам и причин по их следствиям, а так как она является так же и наукой творений, выводимых от первоначала, как это определяет Бэкон, то прежде, чем принять такое начало, мы должны знать его и не имеем права даже допустить его возможность. Всё ваше объяснение основано на одном-единственном допущении, сделанном просто, чтобы аргументировать, в прошлом октябре. Вам было сказано, что наше знание ограничивается этой нашей Солнечной системой; </w:t>
      </w:r>
      <w:r w:rsidRPr="00442586">
        <w:rPr>
          <w:rFonts w:ascii="Times New Roman CYR" w:hAnsi="Times New Roman CYR" w:cs="Times New Roman CYR"/>
          <w:sz w:val="24"/>
          <w:szCs w:val="20"/>
        </w:rPr>
        <w:lastRenderedPageBreak/>
        <w:t xml:space="preserve">следовательно, как философы, желающие быть достойными этого имени, мы не можем ни отрицать, ни утверждать существование того, что вы называете высшим, всемогущим, разумным существом, некоторым образом вне границ этой Солнечной системы. Но если подобное существование и не вполне невозможно, всё же, если только однообразие законов природы не нарушается в этих пределах, мы утверждаем, что оно в высокой степени невероятно. Тем не менее мы особо резко отрицаем позицию агностицизма в этом направлении и в пределах Солнечной системы. Наша доктрина не знает компромиссов. Она либо утверждает, либо отрицает, ибо даёт лишь то, что знает как Истину. Потому мы отрицаем Бога как философы и как буддисты. Мы знаем планетные и другие духовные существования, и мы знаем, что в нашей системе нет такого существа, как Бог – личный, либо безличный. Парабрахман [мудрецов и философов] не есть Бог, но абсолютный и неизменный закон, а Ишвара [ритуалистических культов] есть следствие Авидьи и Майи, невежество, основанное на великом заблуждении. Слово «Бог» было изобретено для определения неизвестной причины тех следствий, которыми, не понимая их, восхищался либо устрашался человек. А так как мы утверждаем и в состоянии доказать то, что мы утверждаем – то есть знание этой причины и причин, то мы можем настаивать, что нет Бога или Богов за ними. Идея Бога не врождённое, но приобретённое понятие, и у нас лишь одно положение общее с теологами – мы раскрываем Беспредельность. Но тогда как мы даём всем феноменам, происходящим из бесконечного и беспредельного пространства, продолжительность и движение, материальную, естественную, разумную и известную (по крайней мере нам) причину, теисты приписывают им духовные, сверхъестественные и неразумные и неизвестные причины. Бог теологов просто воображаемая мощь, un loup garou </w:t>
      </w:r>
      <w:r w:rsidRPr="00442586">
        <w:rPr>
          <w:rStyle w:val="a5"/>
          <w:rFonts w:ascii="Times New Roman CYR" w:hAnsi="Times New Roman CYR" w:cs="Times New Roman CYR"/>
          <w:color w:val="FF0000"/>
          <w:sz w:val="24"/>
          <w:szCs w:val="20"/>
        </w:rPr>
        <w:footnoteReference w:id="50"/>
      </w:r>
      <w:r w:rsidRPr="00442586">
        <w:rPr>
          <w:rFonts w:ascii="Times New Roman CYR" w:hAnsi="Times New Roman CYR" w:cs="Times New Roman CYR"/>
          <w:sz w:val="24"/>
          <w:szCs w:val="20"/>
        </w:rPr>
        <w:t xml:space="preserve">, как это выразил Д’Голбах, – мощь, которая никогда ещё не манифестировала себя. Наша главная задача освободить человечество от этого кошмара, учить человека добродетели ради её самой; учить проходить жизнь, полагаясь на самого себя, вместо того, чтобы опираться на богословский костыль, который бесчисленные века был непосредственной причиной почти всех человеческих бедствий. Пантеистами нас могут назвать, агностиками </w:t>
      </w:r>
      <w:r w:rsidRPr="00442586">
        <w:rPr>
          <w:rFonts w:ascii="Times New Roman CYR" w:hAnsi="Times New Roman CYR" w:cs="Times New Roman CYR"/>
          <w:color w:val="000099"/>
          <w:position w:val="6"/>
          <w:sz w:val="20"/>
          <w:szCs w:val="16"/>
        </w:rPr>
        <w:t xml:space="preserve">(отрицание познаваемости мира) </w:t>
      </w:r>
      <w:r w:rsidRPr="00442586">
        <w:rPr>
          <w:rFonts w:ascii="Times New Roman CYR" w:hAnsi="Times New Roman CYR" w:cs="Times New Roman CYR"/>
          <w:sz w:val="24"/>
          <w:szCs w:val="20"/>
        </w:rPr>
        <w:t xml:space="preserve">– никогда. Если люди готовы принять и рассматривать как Бога нашу Единую Жизнь – неизменную и бессознательную в своей вечности, они могут это делать, и таким образом придержаться ещё одного гигантски ложного наименования. Но тогда им придётся сказать со Спинозою – «Не существует [ничего иного], и мы не можем представить себе иной субстанции, нежели Бог»; или как этот несчастный философ говорит в своём 14-м предложении – «praeter Deum neque dari neque concepi potest substantia» </w:t>
      </w:r>
      <w:r w:rsidRPr="00442586">
        <w:rPr>
          <w:rStyle w:val="a5"/>
          <w:rFonts w:ascii="Times New Roman CYR" w:hAnsi="Times New Roman CYR" w:cs="Times New Roman CYR"/>
          <w:color w:val="FF0000"/>
          <w:sz w:val="24"/>
          <w:szCs w:val="20"/>
        </w:rPr>
        <w:footnoteReference w:id="51"/>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 и таким образом стать пантеистами... Кто, как не теолог, вскормленный на тайне и на самом нелепом сверхнатурализме, может вообразить самосуществующее существо, в силу необходимости бесконечное и всемогущее, вне проявленной, бесконечной Вселенной. Слово «бесконечность» – лишь отрицание, которое исключает понятие пределов. Совершенно очевидно, что существо, независящее и всемогущее, не может быть ограничено ничем вне его самого: ничто не может быть вне его – даже пустота. Где же тогда место для материи, для этого проявленного мира, хотя бы даже он был ограниченным? Если мы спросим теистов: есть ли ваш Бог пустота, пространство или материя? – Они ответят – нет. Тем не менее, они утверждают, что их Бог проникает материю, хотя он сам и не материя. Когда мы говорим о нашей Единой Жизни, мы тоже говорим, что она проникает в сущность каждого атома материи, и потому она не только имеет соответствие с материей, но также и все её свойства и т.д. Следовательно, она материальна, т.е. сама есть материя. Как может разум </w:t>
      </w:r>
      <w:r w:rsidRPr="00442586">
        <w:rPr>
          <w:rFonts w:ascii="Times New Roman CYR" w:hAnsi="Times New Roman CYR" w:cs="Times New Roman CYR"/>
          <w:sz w:val="24"/>
          <w:szCs w:val="20"/>
        </w:rPr>
        <w:lastRenderedPageBreak/>
        <w:t>произойти из неразумности? – спрашивали вы меня в прошлом году. Каким образом могло разумное человечество – человек, будучи венцом разума, развиться из слепого, неразумного закона или силы? Но, раз мы рассуждаем по этому направлению, я в свою очередь могу спросить: как могли прирождённые идиоты, неразумные животные и все остальные «творения» быть созданными или развиться из абсолютной Мудрости, если она представляет из себя мыслящее, разумное Существо, творца и Владыку Вселенной? «Каким образом, – говорит доктор Кларк в своём исследовании доказательств существования Божества, – Бог, создавший глаз, не будет видеть, Бог, создавший ухо, не будет слышать?» – Но, согласно этому методу рассуждения, они должны будут признать, что, создавая идиота, Бог – идиот, что он, создавший столько неразумных существ, столько физических и моральных чудовищ, должен быть неразумным существом.</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Мы не Адвайтисты, но наше учение, почитая Единую Жизнь, тождественно с учением Адвайты в отношении к Парабрахману. И ни один адвайтист, обладающий истинно философским умом, никогда не назовёт себя агностиком, ибо он знает, что он есть Парабрахман и тождественен во всех отношениях с Мировой Жизнью и Душой – Макрокосм есть микрокосм, и он знает, что нет Бога вне его, нет творца, нет и существа. Найдя гнозис </w:t>
      </w:r>
      <w:r w:rsidRPr="00442586">
        <w:rPr>
          <w:rFonts w:ascii="Times New Roman CYR" w:hAnsi="Times New Roman CYR" w:cs="Times New Roman CYR"/>
          <w:color w:val="000099"/>
          <w:position w:val="6"/>
          <w:sz w:val="20"/>
          <w:szCs w:val="16"/>
        </w:rPr>
        <w:t>(дар познавания)</w:t>
      </w:r>
      <w:r w:rsidRPr="00442586">
        <w:rPr>
          <w:rFonts w:ascii="Times New Roman CYR" w:hAnsi="Times New Roman CYR" w:cs="Times New Roman CYR"/>
          <w:sz w:val="24"/>
          <w:szCs w:val="20"/>
        </w:rPr>
        <w:t>, мы не можем показать ему спину и сделаться агностиками.</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Допустив мысль, что даже Высочайшие Дхиан-Коганы способны заблуждаться под влиянием иллюзий, воистину для нас не существовало бы реальности действительности и оккультная наука стала бы такой же великой химерой, как и Бог. Если глупо отрицать то, чего мы не знаем, то ещё нелепее приписывать тому неизвестные законы.</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Согласно логике «ничто» есть то, о чём всё может быть справедливо отрицаемо и ничто не может быть воистину утверждаемо. Поэтому понятие о конечном или бесконечном «ничто» есть противоречие в определениях. И тем не менее, согласно теологам – «Бог, самосущее существо, есть наиболее простое, неизменяемое, беспорочное существо; вне делимости, образа, движения или каких-либо других подобных свойств, находимых нами в материи. Ибо все подобные свойства так очевидно и неизбежно предполагают конечность в самом понятии и решительно несообразны с совершенной бесконечностью».</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Потому Бог, предлагаемый здесь почитанию XIX столетия, лишён всех качеств, о которых человеческий мозг может установить суждение. Что же в действительности это есть, как не существо, о котором они ничего не могут утверждать, что не было бы сейчас же опровергнуто? Их собственная Библия, их Откровение разрушают все моральные понятия, которые они нагромождают на Него, разве только что они признают совершенством качества, которые здравый смысл и разум каждого человека называет недостатками, гнусными пороками и грубым беззаконием. Более того, тот, кто читает наши Буддийские писания, написанные для суеверных масс, не найдёт в них демона такого мстительного, несправедливого, жестокого и тупого, как этот небесный тиран, на которого Христиане так щедро расточают своё раболепное обожание, а Богословы нагромождают все те совершенства, которые опровергаются на каждой странице их Библии. Воистину ваша теология создала своего Бога лишь для того, чтобы уничтожить его по частям. Ваша церковь – баснословный Сатурн, рождающий детей, чтобы пожрать их.</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Теперь о Космическом Разуме. Несколько размышлений и доводов должны поддерживать каждую новую идею. Например: мы убеждены в обвинении нас в следующих противоречиях.</w:t>
      </w:r>
    </w:p>
    <w:p w:rsidR="00666C22" w:rsidRPr="00442586" w:rsidRDefault="00666C22" w:rsidP="00666C22">
      <w:pPr>
        <w:widowControl w:val="0"/>
        <w:tabs>
          <w:tab w:val="left" w:pos="732"/>
        </w:tabs>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1.</w:t>
      </w:r>
      <w:r w:rsidRPr="00442586">
        <w:rPr>
          <w:rFonts w:ascii="Times New Roman CYR" w:hAnsi="Times New Roman CYR" w:cs="Times New Roman CYR"/>
          <w:sz w:val="24"/>
          <w:szCs w:val="20"/>
        </w:rPr>
        <w:tab/>
        <w:t>Мы отрицаем существование мыслящего, сознательного Бога на том основании, что подобный Бог должен быть обусловленным, ограниченным и подверженным изменениям, следовательно, не бесконечным.</w:t>
      </w:r>
    </w:p>
    <w:p w:rsidR="00666C22" w:rsidRPr="00442586" w:rsidRDefault="00666C22" w:rsidP="00666C22">
      <w:pPr>
        <w:widowControl w:val="0"/>
        <w:tabs>
          <w:tab w:val="left" w:pos="768"/>
        </w:tabs>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2.</w:t>
      </w:r>
      <w:r w:rsidRPr="00442586">
        <w:rPr>
          <w:rFonts w:ascii="Times New Roman CYR" w:hAnsi="Times New Roman CYR" w:cs="Times New Roman CYR"/>
          <w:sz w:val="24"/>
          <w:szCs w:val="20"/>
        </w:rPr>
        <w:tab/>
        <w:t xml:space="preserve">Если он представлен нам как вечное, неизменное и независимое существо, лишённое всякой крупицы природы в себе самом, тогда мы отвечаем, что это не существо, но </w:t>
      </w:r>
      <w:r w:rsidRPr="00442586">
        <w:rPr>
          <w:rFonts w:ascii="Times New Roman CYR" w:hAnsi="Times New Roman CYR" w:cs="Times New Roman CYR"/>
          <w:sz w:val="24"/>
          <w:szCs w:val="20"/>
        </w:rPr>
        <w:lastRenderedPageBreak/>
        <w:t>непреложный, неизменный, слепой принцип – закон. Однако они возразят нам, что мы верим в Планетных Духов (Dhyans) и наделяем их космическим разумом, и это должно быть объяснено.</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Наши доводы могут быть суммированы так:</w:t>
      </w:r>
    </w:p>
    <w:p w:rsidR="00666C22" w:rsidRPr="00442586" w:rsidRDefault="00666C22" w:rsidP="00666C22">
      <w:pPr>
        <w:widowControl w:val="0"/>
        <w:tabs>
          <w:tab w:val="left" w:pos="744"/>
        </w:tabs>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1.</w:t>
      </w:r>
      <w:r w:rsidRPr="00442586">
        <w:rPr>
          <w:rFonts w:ascii="Times New Roman CYR" w:hAnsi="Times New Roman CYR" w:cs="Times New Roman CYR"/>
          <w:sz w:val="24"/>
          <w:szCs w:val="20"/>
        </w:rPr>
        <w:tab/>
        <w:t xml:space="preserve">Мы отрицаем нелепое предположение, что может быть даже в беспредельной и вечной Вселенной два бесконечных, вечных и вездесущих Бытия </w:t>
      </w:r>
      <w:r w:rsidRPr="00442586">
        <w:rPr>
          <w:rStyle w:val="a5"/>
          <w:rFonts w:ascii="Times New Roman CYR" w:hAnsi="Times New Roman CYR" w:cs="Times New Roman CYR"/>
          <w:color w:val="FF0000"/>
          <w:sz w:val="24"/>
          <w:szCs w:val="20"/>
        </w:rPr>
        <w:footnoteReference w:id="52"/>
      </w:r>
      <w:r w:rsidRPr="00442586">
        <w:rPr>
          <w:rFonts w:ascii="Times New Roman CYR" w:hAnsi="Times New Roman CYR" w:cs="Times New Roman CYR"/>
          <w:sz w:val="24"/>
          <w:szCs w:val="20"/>
        </w:rPr>
        <w:t>.</w:t>
      </w:r>
    </w:p>
    <w:p w:rsidR="00666C22" w:rsidRPr="00442586" w:rsidRDefault="00666C22" w:rsidP="00666C22">
      <w:pPr>
        <w:widowControl w:val="0"/>
        <w:tabs>
          <w:tab w:val="left" w:pos="756"/>
        </w:tabs>
        <w:autoSpaceDE w:val="0"/>
        <w:autoSpaceDN w:val="0"/>
        <w:adjustRightInd w:val="0"/>
        <w:spacing w:after="0" w:line="240" w:lineRule="auto"/>
        <w:ind w:left="504" w:right="1680"/>
        <w:rPr>
          <w:rFonts w:ascii="Times New Roman CYR" w:hAnsi="Times New Roman CYR" w:cs="Times New Roman CYR"/>
          <w:sz w:val="24"/>
          <w:szCs w:val="20"/>
        </w:rPr>
      </w:pPr>
      <w:r w:rsidRPr="00442586">
        <w:rPr>
          <w:rFonts w:ascii="Times New Roman CYR" w:hAnsi="Times New Roman CYR" w:cs="Times New Roman CYR"/>
          <w:sz w:val="24"/>
          <w:szCs w:val="20"/>
        </w:rPr>
        <w:t>2.</w:t>
      </w:r>
      <w:r w:rsidRPr="00442586">
        <w:rPr>
          <w:rFonts w:ascii="Times New Roman CYR" w:hAnsi="Times New Roman CYR" w:cs="Times New Roman CYR"/>
          <w:sz w:val="24"/>
          <w:szCs w:val="20"/>
        </w:rPr>
        <w:tab/>
        <w:t>Материя, мы знаем, вечна, не имеет начала, а) ибо материя есть сама Природа;</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б) и то, что не может уничтожить себя и неуничтожаемо, существует непреложно, и потому оно не может иметь начала, равно как не может и перестать существовать;</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в) накопленный опыт бесчисленных веков, так же как и точная наука, показывает нам материю (или Природу) действующей присущей ей особой энергией. Ни один из атомов этой материи никогда не находится в состоянии абсолютного покоя, и потому она всегда должна была существовать, т.е. её материал – вечное изменение форм, комбинаций и свойств, но её принципы или элементы абсолютно неразрушимы.</w:t>
      </w:r>
    </w:p>
    <w:p w:rsidR="00666C22" w:rsidRPr="00442586" w:rsidRDefault="00666C22" w:rsidP="00666C22">
      <w:pPr>
        <w:widowControl w:val="0"/>
        <w:tabs>
          <w:tab w:val="left" w:pos="780"/>
        </w:tabs>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3.</w:t>
      </w:r>
      <w:r w:rsidRPr="00442586">
        <w:rPr>
          <w:rFonts w:ascii="Times New Roman CYR" w:hAnsi="Times New Roman CYR" w:cs="Times New Roman CYR"/>
          <w:sz w:val="24"/>
          <w:szCs w:val="20"/>
        </w:rPr>
        <w:tab/>
        <w:t>Что же касается Бога, которого никто, никогда и нигде не видел, то если он не есть сама сущность и природа этой беспредельной и вечной материи, её энергия и движение, то и мы не можем рассматривать его как вечного или бесконечного или самосущего. Мы отказываемся принять существо или бытие, о котором абсолютно ничего не знаем:</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а) Ибо нет места ему при наличности материи, неопровержимые свойства и качества которой вполне нам известны.</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б) Если он или оно есть лишь часть этой материи, то нелепо утверждать, что он двигатель и правитель того, чего сам он представляет лишь зависящую частицу.</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в) И, если они скажут нам, что [Вселенский] Бог есть самосущий, чистый дух, независящий от материи (внекосмическое божество), мы ответим, что даже допуская возможность такой невозможности, то есть его существования, мы тем не менее утверждаем, что чисто нематериальный дух [в этом всекосмическом масштабе] не может быть разумным, сознательным правителем, как не может и обладать ни одним из качеств, коими его наделяет теология, и тем самым такой Бог снова становится лишь слепой силой. Разум, присущий нашим Дхиан-Коганам [в отличие от гипотетического</w:t>
      </w:r>
    </w:p>
    <w:p w:rsidR="00666C22" w:rsidRPr="00442586" w:rsidRDefault="00666C22" w:rsidP="00666C22">
      <w:pPr>
        <w:widowControl w:val="0"/>
        <w:autoSpaceDE w:val="0"/>
        <w:autoSpaceDN w:val="0"/>
        <w:adjustRightInd w:val="0"/>
        <w:spacing w:after="0" w:line="240" w:lineRule="auto"/>
        <w:ind w:left="108" w:right="108"/>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«мыслящего Бога»], есть способность, присущая лишь проявленным или одушевлённым существам, как бы непроницаема или, вернее, </w:t>
      </w:r>
      <w:r w:rsidRPr="00442586">
        <w:rPr>
          <w:rFonts w:ascii="Times New Roman CYR" w:hAnsi="Times New Roman CYR" w:cs="Times New Roman CYR"/>
          <w:i/>
          <w:iCs/>
          <w:sz w:val="24"/>
          <w:szCs w:val="20"/>
        </w:rPr>
        <w:t xml:space="preserve">невидим </w:t>
      </w:r>
      <w:r w:rsidRPr="00442586">
        <w:rPr>
          <w:rFonts w:ascii="Times New Roman CYR" w:hAnsi="Times New Roman CYR" w:cs="Times New Roman CYR"/>
          <w:sz w:val="24"/>
          <w:szCs w:val="20"/>
        </w:rPr>
        <w:t>был тот материал, из которого сложены их тела. Разум требует необходимости мышления; чтобы мыслить, нужно иметь представления; представления предполагают наличия чувствований, которые физически материальны. А как может что-нибудь материальное быть принадлежностью чистого духа?</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Если возразят, что мысль не может принадлежать материи, мы спросим: почему? Мы должны иметь неопровержимые доказательства этого утверждения, прежде чем примем его. Теолога мы спросим, что препятствует его Богу, раз он признанный Создатель всего сущего, наделить материю способностью мышления? Получив ответ, что, очевидно, Ему не захотелось этого сделать и что это такая же тайна, как и невозможность, мы будем настаивать на разъяснении, почему более невозможно, чтобы материя создала дух и мысль, нежели духу и мысли Бога проявить и создать материю?</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Мы не склоняем головы до земли перед тайною разума, ибо мы проникли в неё много веков назад </w:t>
      </w:r>
      <w:r w:rsidRPr="00442586">
        <w:rPr>
          <w:rStyle w:val="a5"/>
          <w:rFonts w:ascii="Times New Roman CYR" w:hAnsi="Times New Roman CYR" w:cs="Times New Roman CYR"/>
          <w:color w:val="FF0000"/>
          <w:sz w:val="24"/>
          <w:szCs w:val="20"/>
        </w:rPr>
        <w:footnoteReference w:id="53"/>
      </w:r>
      <w:r w:rsidRPr="00442586">
        <w:rPr>
          <w:rFonts w:ascii="Times New Roman CYR" w:hAnsi="Times New Roman CYR" w:cs="Times New Roman CYR"/>
          <w:sz w:val="24"/>
          <w:szCs w:val="20"/>
        </w:rPr>
        <w:t xml:space="preserve">. Отбрасывая с презрением теистическую теорию, мы точно так же отклоняем и автоматическую теорию, учащую, что состояние сознания происходит движением </w:t>
      </w:r>
      <w:r w:rsidRPr="00442586">
        <w:rPr>
          <w:rFonts w:ascii="Times New Roman CYR" w:hAnsi="Times New Roman CYR" w:cs="Times New Roman CYR"/>
          <w:sz w:val="24"/>
          <w:szCs w:val="20"/>
        </w:rPr>
        <w:lastRenderedPageBreak/>
        <w:t xml:space="preserve">мозговых молекул; так же мало чувствуем мы уважения к другой гипотезе – порождения молекулярного движения сознанием. Тогда во что же мы верим? – Мы верим во много осмеянный флогистон </w:t>
      </w:r>
      <w:r w:rsidRPr="00442586">
        <w:rPr>
          <w:rStyle w:val="a5"/>
          <w:rFonts w:ascii="Times New Roman CYR" w:hAnsi="Times New Roman CYR" w:cs="Times New Roman CYR"/>
          <w:color w:val="FF0000"/>
          <w:sz w:val="24"/>
          <w:szCs w:val="20"/>
        </w:rPr>
        <w:footnoteReference w:id="54"/>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и в то, что некоторые физики назвали бы постоянным, хотя и абсолютно неприметным (обычным чувствам) движением или воздействием одного вещества на другое, – в пульсацию инертной материи – её жизнь. Тела Планетных Духов образованы из того, что Пристли и прочие называют флогистоном и для которого мы имеем другое название. Эта субстанция в своём высшем седьмом состоянии являет собою материю, из которой образуются формы </w:t>
      </w:r>
      <w:r w:rsidRPr="00442586">
        <w:rPr>
          <w:rFonts w:ascii="Times New Roman CYR" w:hAnsi="Times New Roman CYR" w:cs="Times New Roman CYR"/>
          <w:color w:val="000099"/>
          <w:position w:val="6"/>
          <w:sz w:val="20"/>
          <w:szCs w:val="16"/>
        </w:rPr>
        <w:t xml:space="preserve">(тела) </w:t>
      </w:r>
      <w:r w:rsidRPr="00442586">
        <w:rPr>
          <w:rFonts w:ascii="Times New Roman CYR" w:hAnsi="Times New Roman CYR" w:cs="Times New Roman CYR"/>
          <w:sz w:val="24"/>
          <w:szCs w:val="20"/>
        </w:rPr>
        <w:t xml:space="preserve">высочайших и чистейших Дхиани, тогда как в своём самом низком и наиболее плотном состоянии (тем не менее настолько неощутимом, что наука называет это энергией или силою) она служит покровом </w:t>
      </w:r>
      <w:r w:rsidRPr="00442586">
        <w:rPr>
          <w:rFonts w:ascii="Times New Roman CYR" w:hAnsi="Times New Roman CYR" w:cs="Times New Roman CYR"/>
          <w:color w:val="000099"/>
          <w:position w:val="6"/>
          <w:sz w:val="20"/>
          <w:szCs w:val="16"/>
        </w:rPr>
        <w:t xml:space="preserve">(телом) </w:t>
      </w:r>
      <w:r w:rsidRPr="00442586">
        <w:rPr>
          <w:rFonts w:ascii="Times New Roman CYR" w:hAnsi="Times New Roman CYR" w:cs="Times New Roman CYR"/>
          <w:sz w:val="24"/>
          <w:szCs w:val="20"/>
        </w:rPr>
        <w:t xml:space="preserve">Планетным Духам первой или низшей степени </w:t>
      </w:r>
      <w:r w:rsidRPr="00442586">
        <w:rPr>
          <w:rFonts w:ascii="Times New Roman CYR" w:hAnsi="Times New Roman CYR" w:cs="Times New Roman CYR"/>
          <w:color w:val="000099"/>
          <w:position w:val="6"/>
          <w:sz w:val="20"/>
          <w:szCs w:val="16"/>
        </w:rPr>
        <w:t>(т.е. земным Планетным Духам)</w:t>
      </w:r>
      <w:r w:rsidRPr="00442586">
        <w:rPr>
          <w:rFonts w:ascii="Times New Roman CYR" w:hAnsi="Times New Roman CYR" w:cs="Times New Roman CYR"/>
          <w:sz w:val="24"/>
          <w:szCs w:val="20"/>
        </w:rPr>
        <w:t xml:space="preserve">. Другими словами, мы верим только в </w:t>
      </w:r>
      <w:r w:rsidRPr="00A1731C">
        <w:rPr>
          <w:rFonts w:ascii="Times New Roman CYR" w:hAnsi="Times New Roman CYR" w:cs="Times New Roman CYR"/>
          <w:sz w:val="18"/>
          <w:szCs w:val="14"/>
        </w:rPr>
        <w:t>МАТЕРИЮ</w:t>
      </w:r>
      <w:r w:rsidRPr="00442586">
        <w:rPr>
          <w:rFonts w:ascii="Times New Roman CYR" w:hAnsi="Times New Roman CYR" w:cs="Times New Roman CYR"/>
          <w:sz w:val="24"/>
          <w:szCs w:val="20"/>
        </w:rPr>
        <w:t xml:space="preserve">, в материю как видимой природы, так и в материю в её незримости, – в невидимый, вездесущий, всемогущий Протеус </w:t>
      </w:r>
      <w:r w:rsidRPr="00442586">
        <w:rPr>
          <w:rStyle w:val="a5"/>
          <w:rFonts w:ascii="Times New Roman CYR" w:hAnsi="Times New Roman CYR" w:cs="Times New Roman CYR"/>
          <w:color w:val="FF0000"/>
          <w:sz w:val="24"/>
          <w:szCs w:val="20"/>
        </w:rPr>
        <w:footnoteReference w:id="55"/>
      </w:r>
      <w:r w:rsidRPr="00442586">
        <w:rPr>
          <w:rFonts w:ascii="Times New Roman CYR" w:hAnsi="Times New Roman CYR" w:cs="Times New Roman CYR"/>
          <w:sz w:val="24"/>
          <w:szCs w:val="20"/>
        </w:rPr>
        <w:t>, в её непрерывном движении, которое есть её жизнь и которое Природа выявляет из себя, ибо она есть Великое Всё, вне которого ничто не может существовать. Как правильно утверждает Беллинджер, «движение есть род существования, которое неизбежно вытекает из сущности самой материи: материя движется своей особой энергией, её движение обязано силе, которая является врождённой, разнообразие движения и феноменов проистекающих происходит от многообразия свойств, качеств и комбинаций, которые первообразно находятся в первобытной материи», соединением которых является Природа, и о них ваша наука знает меньше, нежели любой из наших тибетских погонщиков яков о метафизике Канта. Существование материи, следовательно, есть факт, существование движения – другой факт, их самосущность и вечность или неуничтожаемость – третий факт. И представление чистого Духа как Существа или Бытия – называйте это как хотите – есть химера, величайшая нелепость!</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i/>
          <w:iCs/>
          <w:sz w:val="24"/>
          <w:szCs w:val="20"/>
        </w:rPr>
        <w:t>Наши представления о добре и зле</w:t>
      </w:r>
      <w:r w:rsidRPr="00442586">
        <w:rPr>
          <w:rFonts w:ascii="Times New Roman CYR" w:hAnsi="Times New Roman CYR" w:cs="Times New Roman CYR"/>
          <w:sz w:val="24"/>
          <w:szCs w:val="20"/>
        </w:rPr>
        <w:t xml:space="preserve">. Зла самого по себе [безотносительно к добру] нет, а есть лишь отсутствие добра. Зло существует лишь для того, кто становится его жертвой. Оно происходит от двух причин, и не более нежели добро является независимой причиной в природе. Природа лишена добра и зла, она лишь следует неизменным законам, давая жизнь и радость или посылая страдания и смерть и разрушая созданное ею. Природа имеет противоядие для каждого яда, и её законы – воздаяние за каждое страдание. Бабочка, истреблённая птицею, становится этой птицей, и маленькая птица, убитая животным, переходит в более высокую форму. Это есть слепой закон непреложности и вечная приспособляемость выявлений, и потому он не может быть назван Злом в Природе. Истинное зло порождается человеческим рассудком, и его происхождение всецело связано с рассуждающим человеком, который разобщил себя с природой. Таким образом, лишь само человечество является истинным источником зла. Зло есть [беззаконно] преумноженное добро, порождение человеческого себялюбия и жадности. Вдумайтесь глубже, и вы найдёте, что кроме смерти – которая не есть зло, но неизбежный закон – и несчастных случайностей, которые всегда найдут воздаяние в будущей жизни, – источник всякого зла, малого или большого, заключён в человеческих действиях, в человеке, разум которого делает его единственным свободным деятелем в Природе. Не природа порождает болезни, но человек, миссия и удел которого в экономии природы умирать естественной смертью от старости; за исключением случайностей, ни один дикарь или дикий зверь не умирает от болезни. Еда, </w:t>
      </w:r>
      <w:r w:rsidRPr="00442586">
        <w:rPr>
          <w:rFonts w:ascii="Times New Roman CYR" w:hAnsi="Times New Roman CYR" w:cs="Times New Roman CYR"/>
          <w:sz w:val="24"/>
          <w:szCs w:val="20"/>
        </w:rPr>
        <w:lastRenderedPageBreak/>
        <w:t xml:space="preserve">половые функции, питье есть естественные необходимости жизни, но излишества в них приносят болезнь, несчастье, страдание умственное и физическое, и всё это передаётся как величайшие бедствия будущим поколениям, потомству преступников. Честолюбие, желание обеспечить благополучие и удобство тех, кого мы любим, приобретением почестей и богатств – достойны похвалы, и это естественные чувства. Но когда они превращают человека в честолюбивого жестокого тирана, скупца, себялюбивого эгоиста, они приносят многочисленные бедствия окружающим его, как нации, так и отдельным личностям. Таким образом, всё это – еда, богатство, честолюбие и тысяча других вещей, которые мы должны оставить неупомянутыми, становятся источником и причиной зла через излишества так же, как и через отсутствие их. Сделайтесь объедалой, развратником, тираном, и вы становитесь породителем болезней, человеческих страданий. Лишённые всего этого, вы умираете с голода, вас презирают, как ничтожество, и большинство из ваших сотоварищей делает из вас мученика на всю вашу жизнь. Потому не природа и не воображаемое Божество должны быть порицаемы, но человеческая природа, ставшая низкой через </w:t>
      </w:r>
      <w:r w:rsidRPr="00442586">
        <w:rPr>
          <w:rFonts w:ascii="Times New Roman CYR" w:hAnsi="Times New Roman CYR" w:cs="Times New Roman CYR"/>
          <w:i/>
          <w:iCs/>
          <w:sz w:val="24"/>
          <w:szCs w:val="20"/>
        </w:rPr>
        <w:t>себялюбие</w:t>
      </w:r>
      <w:r w:rsidRPr="00442586">
        <w:rPr>
          <w:rFonts w:ascii="Times New Roman CYR" w:hAnsi="Times New Roman CYR" w:cs="Times New Roman CYR"/>
          <w:sz w:val="24"/>
          <w:szCs w:val="20"/>
        </w:rPr>
        <w:t>. Подумайте хорошенько над этими несколькими словами: отыщите каждую причину зла, которую только вы можете себе представить, и проследите её до самого её возникновения, и вы разрешите одну треть всей проблемы зла. И теперь, допустив некоторые бедствия, которые естественны и не могут быть избегнуты, но так малочисленны, что я призываю всех метафизиков Запада назвать их злом или проследить их непосредственно до независимой причины, я укажу главную причину почти двух третей бедствий, которые преследуют человечество с тех пор, как эта причина сделалась мощью. Это религия, в какой бы то ни было форме и в какой бы ни было национальности. Это жреческая каста, священнослужители и церкви. Именно в этих иллюзиях, на которые человечество взирает как на священные, должен он отыскать источник бесчисленных бедствий, которые являются великим проклятием человечества и которые почти подавили человека. Невежество создало Богов, и хитрость извлекла выгоды из представившегося благоприятного случая. Посмотрите на Индию и на Христианство, на Ислам, Иудаизм и фетишизм. Это священнослужительский обман, который представил этих Богов такими устрашающими человеку; это религия, которая создаёт из него себялюбивого ханжу, фанатика, ненавидящего всё человечество вне своей секты, не делая его лучше или более моральным; это вера в Бога и Богов, которая делает две трети человечества рабами горсти тех, которые обманывают их под лживым предлогом спасения их. Разве не готов человек совершить всякого рода зло, если ему скажут, что его Бог или Боги требуют это преступление? – Добровольная жертва воображаемого Бога, презренный раб своих искусных священнослужителей, ирландский, итальянский и славянский крестьянин уморит с голоду себя и будет смиренно смотреть на голод и нищету своей семьи, чтобы накормить и одеть своего священника и Папу. Две тысячи лет Индия стонет под тяжестью каст – одни Брамины откормлены на жиру страны. А ныне последователи Христа и Магомета перерезают друг другу горло во Имя и для большей славы своих верований. Запомните, сумма человеческого бедствия не уменьшится до тех пор, пока лучшая часть человечества не разрушит во имя Истины, нравственности и всеобщего милосердия алтари этих лживых Богов.</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before="12" w:after="0" w:line="240" w:lineRule="auto"/>
        <w:ind w:left="2676"/>
        <w:rPr>
          <w:rFonts w:ascii="Times New Roman CYR" w:hAnsi="Times New Roman CYR" w:cs="Times New Roman CYR"/>
          <w:sz w:val="24"/>
          <w:szCs w:val="20"/>
        </w:rPr>
      </w:pPr>
      <w:r w:rsidRPr="00442586">
        <w:rPr>
          <w:rFonts w:ascii="Times New Roman CYR" w:hAnsi="Times New Roman CYR" w:cs="Times New Roman CYR"/>
          <w:sz w:val="24"/>
          <w:szCs w:val="20"/>
        </w:rPr>
        <w:t>Переписано в Симле 28 сентября 1882 г.</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r>
        <w:rPr>
          <w:rFonts w:ascii="Times New Roman CYR" w:hAnsi="Times New Roman CYR" w:cs="Times New Roman CYR"/>
          <w:sz w:val="24"/>
          <w:szCs w:val="20"/>
        </w:rPr>
        <w:br w:type="page"/>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ind w:right="288"/>
        <w:jc w:val="center"/>
        <w:rPr>
          <w:rFonts w:ascii="Times New Roman CYR" w:hAnsi="Times New Roman CYR" w:cs="Times New Roman CYR"/>
          <w:b/>
          <w:bCs/>
          <w:sz w:val="36"/>
          <w:szCs w:val="32"/>
        </w:rPr>
      </w:pPr>
      <w:r w:rsidRPr="00442586">
        <w:rPr>
          <w:rFonts w:ascii="Times New Roman CYR" w:hAnsi="Times New Roman CYR" w:cs="Times New Roman CYR"/>
          <w:b/>
          <w:bCs/>
          <w:sz w:val="36"/>
          <w:szCs w:val="32"/>
        </w:rPr>
        <w:t>КНИГА ВТОРАЯ</w:t>
      </w:r>
    </w:p>
    <w:p w:rsidR="00666C22" w:rsidRPr="00442586" w:rsidRDefault="00666C22" w:rsidP="00666C22">
      <w:pPr>
        <w:widowControl w:val="0"/>
        <w:autoSpaceDE w:val="0"/>
        <w:autoSpaceDN w:val="0"/>
        <w:adjustRightInd w:val="0"/>
        <w:spacing w:before="12" w:after="0" w:line="192" w:lineRule="exact"/>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64" w:lineRule="auto"/>
        <w:ind w:left="2244" w:right="2532"/>
        <w:jc w:val="center"/>
        <w:rPr>
          <w:rFonts w:ascii="Times New Roman CYR" w:hAnsi="Times New Roman CYR" w:cs="Times New Roman CYR"/>
          <w:b/>
          <w:bCs/>
          <w:sz w:val="26"/>
        </w:rPr>
      </w:pPr>
      <w:r w:rsidRPr="00442586">
        <w:rPr>
          <w:rFonts w:ascii="Times New Roman CYR" w:hAnsi="Times New Roman CYR" w:cs="Times New Roman CYR"/>
          <w:b/>
          <w:bCs/>
          <w:sz w:val="26"/>
        </w:rPr>
        <w:t>РАЙ, АД И</w:t>
      </w:r>
    </w:p>
    <w:p w:rsidR="00666C22" w:rsidRPr="00442586" w:rsidRDefault="00666C22" w:rsidP="00666C22">
      <w:pPr>
        <w:widowControl w:val="0"/>
        <w:autoSpaceDE w:val="0"/>
        <w:autoSpaceDN w:val="0"/>
        <w:adjustRightInd w:val="0"/>
        <w:spacing w:after="0" w:line="240" w:lineRule="auto"/>
        <w:ind w:right="288"/>
        <w:jc w:val="center"/>
        <w:rPr>
          <w:rFonts w:ascii="Times New Roman CYR" w:hAnsi="Times New Roman CYR" w:cs="Times New Roman CYR"/>
          <w:b/>
          <w:bCs/>
          <w:sz w:val="26"/>
        </w:rPr>
      </w:pPr>
      <w:r w:rsidRPr="00442586">
        <w:rPr>
          <w:rFonts w:ascii="Times New Roman CYR" w:hAnsi="Times New Roman CYR" w:cs="Times New Roman CYR"/>
          <w:b/>
          <w:bCs/>
          <w:sz w:val="26"/>
        </w:rPr>
        <w:t>ДУША ЧЕЛОВЕКА</w:t>
      </w:r>
    </w:p>
    <w:p w:rsidR="00666C22" w:rsidRPr="00442586" w:rsidRDefault="00666C22" w:rsidP="00666C22">
      <w:pPr>
        <w:widowControl w:val="0"/>
        <w:autoSpaceDE w:val="0"/>
        <w:autoSpaceDN w:val="0"/>
        <w:adjustRightInd w:val="0"/>
        <w:spacing w:before="12" w:after="0" w:line="276" w:lineRule="exact"/>
        <w:rPr>
          <w:rFonts w:ascii="Times New Roman CYR" w:hAnsi="Times New Roman CYR" w:cs="Times New Roman CYR"/>
          <w:sz w:val="32"/>
          <w:szCs w:val="28"/>
        </w:rPr>
      </w:pPr>
    </w:p>
    <w:p w:rsidR="00666C22" w:rsidRPr="00442586" w:rsidRDefault="00666C22" w:rsidP="00666C22">
      <w:pPr>
        <w:widowControl w:val="0"/>
        <w:autoSpaceDE w:val="0"/>
        <w:autoSpaceDN w:val="0"/>
        <w:adjustRightInd w:val="0"/>
        <w:spacing w:before="72" w:after="0" w:line="252" w:lineRule="auto"/>
        <w:ind w:left="504" w:right="504" w:firstLine="396"/>
        <w:rPr>
          <w:rFonts w:ascii="Times New Roman CYR" w:hAnsi="Times New Roman CYR" w:cs="Times New Roman CYR"/>
          <w:szCs w:val="18"/>
        </w:rPr>
      </w:pPr>
      <w:r w:rsidRPr="00442586">
        <w:rPr>
          <w:rFonts w:ascii="Times New Roman CYR" w:hAnsi="Times New Roman CYR" w:cs="Times New Roman CYR"/>
          <w:szCs w:val="18"/>
        </w:rPr>
        <w:t xml:space="preserve">*** В </w:t>
      </w:r>
      <w:r w:rsidRPr="00442586">
        <w:rPr>
          <w:rFonts w:ascii="Times New Roman CYR" w:hAnsi="Times New Roman CYR" w:cs="Times New Roman CYR"/>
          <w:i/>
          <w:iCs/>
          <w:szCs w:val="18"/>
        </w:rPr>
        <w:t xml:space="preserve">приложении </w:t>
      </w:r>
      <w:r w:rsidRPr="00442586">
        <w:rPr>
          <w:rFonts w:ascii="Times New Roman CYR" w:hAnsi="Times New Roman CYR" w:cs="Times New Roman CYR"/>
          <w:szCs w:val="18"/>
        </w:rPr>
        <w:t>II.1 разъясняются такие понятия устройства человека, как «тела», «принципы» и «оболочки».</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before="24" w:after="0" w:line="204" w:lineRule="exact"/>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ind w:left="252" w:right="252"/>
        <w:jc w:val="center"/>
        <w:rPr>
          <w:rFonts w:ascii="Times New Roman CYR" w:hAnsi="Times New Roman CYR" w:cs="Times New Roman CYR"/>
          <w:sz w:val="26"/>
        </w:rPr>
      </w:pPr>
      <w:r w:rsidRPr="00442586">
        <w:rPr>
          <w:rFonts w:ascii="Times New Roman CYR" w:hAnsi="Times New Roman CYR" w:cs="Times New Roman CYR"/>
          <w:sz w:val="26"/>
        </w:rPr>
        <w:t>П</w:t>
      </w:r>
      <w:r w:rsidRPr="00442586">
        <w:rPr>
          <w:rFonts w:ascii="Times New Roman CYR" w:hAnsi="Times New Roman CYR" w:cs="Times New Roman CYR"/>
          <w:sz w:val="20"/>
          <w:szCs w:val="16"/>
        </w:rPr>
        <w:t xml:space="preserve">ИСЬМО </w:t>
      </w:r>
      <w:r w:rsidRPr="00442586">
        <w:rPr>
          <w:rFonts w:ascii="Times New Roman CYR" w:hAnsi="Times New Roman CYR" w:cs="Times New Roman CYR"/>
          <w:sz w:val="26"/>
        </w:rPr>
        <w:t>5</w:t>
      </w:r>
    </w:p>
    <w:p w:rsidR="00666C22" w:rsidRPr="00442586" w:rsidRDefault="00666C22" w:rsidP="00666C22">
      <w:pPr>
        <w:widowControl w:val="0"/>
        <w:autoSpaceDE w:val="0"/>
        <w:autoSpaceDN w:val="0"/>
        <w:adjustRightInd w:val="0"/>
        <w:spacing w:before="12" w:after="0" w:line="144" w:lineRule="exact"/>
        <w:rPr>
          <w:rFonts w:ascii="Times New Roman CYR" w:hAnsi="Times New Roman CYR" w:cs="Times New Roman CYR"/>
          <w:sz w:val="20"/>
          <w:szCs w:val="16"/>
        </w:rPr>
      </w:pPr>
    </w:p>
    <w:p w:rsidR="00666C22" w:rsidRPr="00A1731C" w:rsidRDefault="00666C22" w:rsidP="00666C22">
      <w:pPr>
        <w:widowControl w:val="0"/>
        <w:autoSpaceDE w:val="0"/>
        <w:autoSpaceDN w:val="0"/>
        <w:adjustRightInd w:val="0"/>
        <w:spacing w:after="0" w:line="240" w:lineRule="auto"/>
        <w:ind w:left="252" w:right="252"/>
        <w:jc w:val="center"/>
        <w:rPr>
          <w:rFonts w:ascii="Times New Roman CYR" w:hAnsi="Times New Roman CYR" w:cs="Times New Roman CYR"/>
          <w:sz w:val="18"/>
          <w:szCs w:val="14"/>
        </w:rPr>
      </w:pPr>
      <w:r w:rsidRPr="00442586">
        <w:rPr>
          <w:rFonts w:ascii="Times New Roman CYR" w:hAnsi="Times New Roman CYR" w:cs="Times New Roman CYR"/>
          <w:sz w:val="24"/>
          <w:szCs w:val="20"/>
        </w:rPr>
        <w:t>К.Х. – Х</w:t>
      </w:r>
      <w:r w:rsidRPr="00A1731C">
        <w:rPr>
          <w:rFonts w:ascii="Times New Roman CYR" w:hAnsi="Times New Roman CYR" w:cs="Times New Roman CYR"/>
          <w:sz w:val="18"/>
          <w:szCs w:val="14"/>
        </w:rPr>
        <w:t>ЬЮМУ</w:t>
      </w:r>
    </w:p>
    <w:p w:rsidR="00666C22" w:rsidRPr="00442586" w:rsidRDefault="00666C22" w:rsidP="00666C22">
      <w:pPr>
        <w:widowControl w:val="0"/>
        <w:autoSpaceDE w:val="0"/>
        <w:autoSpaceDN w:val="0"/>
        <w:adjustRightInd w:val="0"/>
        <w:spacing w:before="48" w:after="0" w:line="240" w:lineRule="auto"/>
        <w:ind w:left="252" w:right="252"/>
        <w:jc w:val="center"/>
        <w:rPr>
          <w:rFonts w:ascii="Times New Roman CYR" w:hAnsi="Times New Roman CYR" w:cs="Times New Roman CYR"/>
          <w:sz w:val="24"/>
          <w:szCs w:val="20"/>
        </w:rPr>
      </w:pPr>
      <w:r w:rsidRPr="00442586">
        <w:rPr>
          <w:rFonts w:ascii="Times New Roman CYR" w:hAnsi="Times New Roman CYR" w:cs="Times New Roman CYR"/>
          <w:sz w:val="24"/>
          <w:szCs w:val="20"/>
        </w:rPr>
        <w:t>П</w:t>
      </w:r>
      <w:r w:rsidRPr="00A1731C">
        <w:rPr>
          <w:rFonts w:ascii="Times New Roman CYR" w:hAnsi="Times New Roman CYR" w:cs="Times New Roman CYR"/>
          <w:sz w:val="18"/>
          <w:szCs w:val="14"/>
        </w:rPr>
        <w:t xml:space="preserve">ЕРЕВЕДЕНО ИЗ КНИГИ </w:t>
      </w:r>
      <w:r w:rsidRPr="00442586">
        <w:rPr>
          <w:rFonts w:ascii="Times New Roman CYR" w:hAnsi="Times New Roman CYR" w:cs="Times New Roman CYR"/>
          <w:sz w:val="24"/>
          <w:szCs w:val="20"/>
        </w:rPr>
        <w:t>С</w:t>
      </w:r>
      <w:r w:rsidRPr="00A1731C">
        <w:rPr>
          <w:rFonts w:ascii="Times New Roman CYR" w:hAnsi="Times New Roman CYR" w:cs="Times New Roman CYR"/>
          <w:sz w:val="18"/>
          <w:szCs w:val="14"/>
        </w:rPr>
        <w:t xml:space="preserve">ИННЕТТА </w:t>
      </w:r>
      <w:r w:rsidRPr="00442586">
        <w:rPr>
          <w:rFonts w:ascii="Times New Roman CYR" w:hAnsi="Times New Roman CYR" w:cs="Times New Roman CYR"/>
          <w:sz w:val="24"/>
          <w:szCs w:val="20"/>
        </w:rPr>
        <w:t>«T</w:t>
      </w:r>
      <w:r w:rsidRPr="00A1731C">
        <w:rPr>
          <w:rFonts w:ascii="Times New Roman CYR" w:hAnsi="Times New Roman CYR" w:cs="Times New Roman CYR"/>
          <w:sz w:val="18"/>
          <w:szCs w:val="14"/>
        </w:rPr>
        <w:t xml:space="preserve">HE </w:t>
      </w:r>
      <w:r w:rsidRPr="00442586">
        <w:rPr>
          <w:rFonts w:ascii="Times New Roman CYR" w:hAnsi="Times New Roman CYR" w:cs="Times New Roman CYR"/>
          <w:sz w:val="24"/>
          <w:szCs w:val="20"/>
        </w:rPr>
        <w:t>О</w:t>
      </w:r>
      <w:r w:rsidRPr="00A1731C">
        <w:rPr>
          <w:rFonts w:ascii="Times New Roman CYR" w:hAnsi="Times New Roman CYR" w:cs="Times New Roman CYR"/>
          <w:sz w:val="18"/>
          <w:szCs w:val="14"/>
        </w:rPr>
        <w:t xml:space="preserve">ССULT </w:t>
      </w:r>
      <w:r w:rsidRPr="00442586">
        <w:rPr>
          <w:rFonts w:ascii="Times New Roman CYR" w:hAnsi="Times New Roman CYR" w:cs="Times New Roman CYR"/>
          <w:sz w:val="24"/>
          <w:szCs w:val="20"/>
        </w:rPr>
        <w:t>W</w:t>
      </w:r>
      <w:r w:rsidRPr="00A1731C">
        <w:rPr>
          <w:rFonts w:ascii="Times New Roman CYR" w:hAnsi="Times New Roman CYR" w:cs="Times New Roman CYR"/>
          <w:sz w:val="18"/>
          <w:szCs w:val="14"/>
        </w:rPr>
        <w:t>ORLD</w:t>
      </w:r>
      <w:r w:rsidRPr="00442586">
        <w:rPr>
          <w:rFonts w:ascii="Times New Roman CYR" w:hAnsi="Times New Roman CYR" w:cs="Times New Roman CYR"/>
          <w:sz w:val="24"/>
          <w:szCs w:val="20"/>
        </w:rPr>
        <w:t>»</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В согласии с точной наукой вы обычно постулируете лишь одну космическую энергию и не видите разницы между энергией, израсходованной путником, отбрасывающим в сторону ветку, заграждающую его путь, и учёным-исследователем, который расходует такое же количество энергии, приводя в действие маятник. Мы же видим, ибо знаем, что между этими двумя – огромная разница. Первый без пользы растрачивает и рассеивает энергию, второй концентрирует и накопляет её. И здесь, пожалуйста, поймите, что я не имею в виду их относительную полезность, как можно было бы подумать, но лишь тот факт, что в одном случае налицо лишь грубая сила, выброшенная без какой-либо трансмутации этой грубой энергии в более высокую потенциальную форму духовной движущей силы, а в другом – как раз последнее. Прошу вас не считать меня смутным метафизиком. Идея, которую я хочу сообщить вам, такова: результатом высочайшего размышления о научных вопросах является образование утончённой формы духовной энергии в мозгу, которая в космической деятельности способна производить неограниченные результаты, тогда как автоматически действующий мозг [при автоматическом отбрасывании ветки] содержит или накапливает в себе лишь известное количество грубой силы, бесплодной для пользы индивидуума или человечества. Человеческий мозг является неистощимым производителем наиболее тонкого качества космической энергии из низкой грубой энергии Природы, и совершенный адепт превратил себя в центр, из которого излучаются потенциальности, которые порождают корреляции за корреляциями на протяжении грядущих эонов времени. Это ключ к тайне его способности проецировать и материализовать в видимом мире формы, которые его воображение построило из инертной космической материи в невидимом мире. Адепт не создаёт чего-либо нового, но лишь приспосабливает и действует с материалами, которые Природа держит наготове вокруг него, и материалом, который на протяжении вечностей прошёл через все формы. Ему следует лишь выбрать ту форму, которую он желает, и вызвать её обратно в объективное существование.</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Мы усматриваем огромную разницу между двумя качествами двух равных количеств энергии, израсходованной двумя людьми, один из которых, предположим, находится на пути к месту своей ежедневной спокойной работы, а другой – направляется предать своего собрата в полицейский участок, в то время как люди науки не видят здесь никакой разницы. И мы, не они, видим определённую разницу между энергией в движении ветра и в движении вращающегося колеса. Почему? Потому что каждая мысль человека при выявлении </w:t>
      </w:r>
      <w:r w:rsidRPr="00442586">
        <w:rPr>
          <w:rFonts w:ascii="Times New Roman CYR" w:hAnsi="Times New Roman CYR" w:cs="Times New Roman CYR"/>
          <w:sz w:val="24"/>
          <w:szCs w:val="20"/>
        </w:rPr>
        <w:lastRenderedPageBreak/>
        <w:t xml:space="preserve">переходит во внутренний мир и становится активной сущностью путём присоединения, мы могли бы назвать это срастанием, к элементалу – то есть к одной из полуразумных сил в [низших] царствах. Она </w:t>
      </w:r>
      <w:r w:rsidRPr="00442586">
        <w:rPr>
          <w:rFonts w:ascii="Times New Roman CYR" w:hAnsi="Times New Roman CYR" w:cs="Times New Roman CYR"/>
          <w:color w:val="000099"/>
          <w:position w:val="6"/>
          <w:sz w:val="20"/>
          <w:szCs w:val="16"/>
        </w:rPr>
        <w:t xml:space="preserve">(мысль) </w:t>
      </w:r>
      <w:r w:rsidRPr="00442586">
        <w:rPr>
          <w:rFonts w:ascii="Times New Roman CYR" w:hAnsi="Times New Roman CYR" w:cs="Times New Roman CYR"/>
          <w:sz w:val="24"/>
          <w:szCs w:val="20"/>
        </w:rPr>
        <w:t xml:space="preserve">продолжает существовать как активная сущность – порождённое умом существо – больший или меньший период, пропорционально начальной интенсивности мозговой деятельности, породившей её. Так, добрая мысль остаётся как активная, благотворная сила, злобная мысль – как злобный демон </w:t>
      </w:r>
      <w:r w:rsidRPr="00442586">
        <w:rPr>
          <w:rFonts w:ascii="Times New Roman CYR" w:hAnsi="Times New Roman CYR" w:cs="Times New Roman CYR"/>
          <w:color w:val="000099"/>
          <w:position w:val="6"/>
          <w:sz w:val="20"/>
          <w:szCs w:val="16"/>
        </w:rPr>
        <w:t>(элементал)</w:t>
      </w:r>
      <w:r w:rsidRPr="00442586">
        <w:rPr>
          <w:rFonts w:ascii="Times New Roman CYR" w:hAnsi="Times New Roman CYR" w:cs="Times New Roman CYR"/>
          <w:sz w:val="24"/>
          <w:szCs w:val="20"/>
        </w:rPr>
        <w:t xml:space="preserve">. И таким образом человек постоянно заселяет свой поток в пространстве </w:t>
      </w:r>
      <w:r w:rsidRPr="00442586">
        <w:rPr>
          <w:rStyle w:val="a5"/>
          <w:rFonts w:ascii="Times New Roman CYR" w:hAnsi="Times New Roman CYR" w:cs="Times New Roman CYR"/>
          <w:color w:val="FF0000"/>
          <w:sz w:val="24"/>
          <w:szCs w:val="20"/>
        </w:rPr>
        <w:footnoteReference w:id="56"/>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миром своего же порождения, наполненным порождениями его увлечений, желаний, импульсов и страстей; поток, который реагирует на любую чувствительную или нервную структуру, соприкасающуюся с ним, пропорционально его динамической интенсивности. Буддист называет это своей Скандха, индус именует это «Карма» </w:t>
      </w:r>
      <w:r w:rsidRPr="00442586">
        <w:rPr>
          <w:rFonts w:ascii="Times New Roman CYR" w:hAnsi="Times New Roman CYR" w:cs="Times New Roman CYR"/>
          <w:color w:val="000099"/>
          <w:position w:val="6"/>
          <w:sz w:val="20"/>
          <w:szCs w:val="16"/>
        </w:rPr>
        <w:t>(так называемое «Внутреннее царство», «мир следствий»: Кама-лока и другие)</w:t>
      </w:r>
      <w:r w:rsidRPr="00442586">
        <w:rPr>
          <w:rFonts w:ascii="Times New Roman CYR" w:hAnsi="Times New Roman CYR" w:cs="Times New Roman CYR"/>
          <w:sz w:val="24"/>
          <w:szCs w:val="20"/>
        </w:rPr>
        <w:t>. Адепт выделяет эти формы сознательно, другие люди образуют их бессознательно. &lt;...&gt;</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ind w:left="252" w:right="252"/>
        <w:jc w:val="center"/>
        <w:rPr>
          <w:rFonts w:ascii="Times New Roman CYR" w:hAnsi="Times New Roman CYR" w:cs="Times New Roman CYR"/>
          <w:sz w:val="26"/>
        </w:rPr>
      </w:pPr>
      <w:r w:rsidRPr="00442586">
        <w:rPr>
          <w:rFonts w:ascii="Times New Roman CYR" w:hAnsi="Times New Roman CYR" w:cs="Times New Roman CYR"/>
          <w:sz w:val="26"/>
        </w:rPr>
        <w:t>П</w:t>
      </w:r>
      <w:r w:rsidRPr="00442586">
        <w:rPr>
          <w:rFonts w:ascii="Times New Roman CYR" w:hAnsi="Times New Roman CYR" w:cs="Times New Roman CYR"/>
          <w:sz w:val="20"/>
          <w:szCs w:val="16"/>
        </w:rPr>
        <w:t xml:space="preserve">ИСЬМО </w:t>
      </w:r>
      <w:r w:rsidRPr="00442586">
        <w:rPr>
          <w:rFonts w:ascii="Times New Roman CYR" w:hAnsi="Times New Roman CYR" w:cs="Times New Roman CYR"/>
          <w:sz w:val="26"/>
        </w:rPr>
        <w:t>32 (§ 3, 5–6</w:t>
      </w:r>
      <w:r w:rsidRPr="00442586">
        <w:rPr>
          <w:rFonts w:ascii="Times New Roman CYR" w:hAnsi="Times New Roman CYR" w:cs="Times New Roman CYR"/>
          <w:sz w:val="20"/>
          <w:szCs w:val="16"/>
        </w:rPr>
        <w:t>А</w:t>
      </w:r>
      <w:r w:rsidRPr="00442586">
        <w:rPr>
          <w:rFonts w:ascii="Times New Roman CYR" w:hAnsi="Times New Roman CYR" w:cs="Times New Roman CYR"/>
          <w:sz w:val="26"/>
        </w:rPr>
        <w:t>, 7)</w:t>
      </w:r>
    </w:p>
    <w:p w:rsidR="00666C22" w:rsidRPr="00442586" w:rsidRDefault="00666C22" w:rsidP="00666C22">
      <w:pPr>
        <w:widowControl w:val="0"/>
        <w:autoSpaceDE w:val="0"/>
        <w:autoSpaceDN w:val="0"/>
        <w:adjustRightInd w:val="0"/>
        <w:spacing w:before="12" w:after="0" w:line="144" w:lineRule="exact"/>
        <w:rPr>
          <w:rFonts w:ascii="Times New Roman CYR" w:hAnsi="Times New Roman CYR" w:cs="Times New Roman CYR"/>
          <w:sz w:val="20"/>
          <w:szCs w:val="16"/>
        </w:rPr>
      </w:pPr>
    </w:p>
    <w:p w:rsidR="00666C22" w:rsidRPr="00442586" w:rsidRDefault="00666C22" w:rsidP="00666C22">
      <w:pPr>
        <w:widowControl w:val="0"/>
        <w:autoSpaceDE w:val="0"/>
        <w:autoSpaceDN w:val="0"/>
        <w:adjustRightInd w:val="0"/>
        <w:spacing w:after="0" w:line="288" w:lineRule="auto"/>
        <w:ind w:left="192" w:right="192"/>
        <w:jc w:val="center"/>
        <w:rPr>
          <w:rFonts w:ascii="Times New Roman CYR" w:hAnsi="Times New Roman CYR" w:cs="Times New Roman CYR"/>
          <w:sz w:val="24"/>
          <w:szCs w:val="20"/>
        </w:rPr>
      </w:pPr>
      <w:r w:rsidRPr="00442586">
        <w:rPr>
          <w:rFonts w:ascii="Times New Roman CYR" w:hAnsi="Times New Roman CYR" w:cs="Times New Roman CYR"/>
          <w:sz w:val="24"/>
          <w:szCs w:val="20"/>
        </w:rPr>
        <w:t>К</w:t>
      </w:r>
      <w:r w:rsidRPr="00A1731C">
        <w:rPr>
          <w:rFonts w:ascii="Times New Roman CYR" w:hAnsi="Times New Roman CYR" w:cs="Times New Roman CYR"/>
          <w:sz w:val="18"/>
          <w:szCs w:val="14"/>
        </w:rPr>
        <w:t>ОСМОЛОГИЧЕСКИЕ ЗАМЕТКИ</w:t>
      </w:r>
      <w:r w:rsidRPr="00442586">
        <w:rPr>
          <w:rFonts w:ascii="Times New Roman CYR" w:hAnsi="Times New Roman CYR" w:cs="Times New Roman CYR"/>
          <w:sz w:val="24"/>
          <w:szCs w:val="20"/>
        </w:rPr>
        <w:t xml:space="preserve">, </w:t>
      </w:r>
      <w:r w:rsidRPr="00A1731C">
        <w:rPr>
          <w:rFonts w:ascii="Times New Roman CYR" w:hAnsi="Times New Roman CYR" w:cs="Times New Roman CYR"/>
          <w:sz w:val="18"/>
          <w:szCs w:val="14"/>
        </w:rPr>
        <w:t xml:space="preserve">ВОПРОСЫ И ОТВЕТЫ </w:t>
      </w:r>
      <w:r w:rsidRPr="00442586">
        <w:rPr>
          <w:rFonts w:ascii="Times New Roman CYR" w:hAnsi="Times New Roman CYR" w:cs="Times New Roman CYR"/>
          <w:sz w:val="24"/>
          <w:szCs w:val="20"/>
        </w:rPr>
        <w:t>М</w:t>
      </w:r>
      <w:r w:rsidRPr="00A1731C">
        <w:rPr>
          <w:rFonts w:ascii="Times New Roman CYR" w:hAnsi="Times New Roman CYR" w:cs="Times New Roman CYR"/>
          <w:sz w:val="18"/>
          <w:szCs w:val="14"/>
        </w:rPr>
        <w:t xml:space="preserve">ОРИИ </w:t>
      </w:r>
      <w:r w:rsidRPr="00442586">
        <w:rPr>
          <w:rFonts w:ascii="Times New Roman CYR" w:hAnsi="Times New Roman CYR" w:cs="Times New Roman CYR"/>
          <w:sz w:val="24"/>
          <w:szCs w:val="20"/>
        </w:rPr>
        <w:t>С</w:t>
      </w:r>
      <w:r w:rsidRPr="00A1731C">
        <w:rPr>
          <w:rFonts w:ascii="Times New Roman CYR" w:hAnsi="Times New Roman CYR" w:cs="Times New Roman CYR"/>
          <w:sz w:val="18"/>
          <w:szCs w:val="14"/>
        </w:rPr>
        <w:t>ИННЕТТУ</w:t>
      </w:r>
      <w:r w:rsidRPr="00442586">
        <w:rPr>
          <w:rFonts w:ascii="Times New Roman CYR" w:hAnsi="Times New Roman CYR" w:cs="Times New Roman CYR"/>
          <w:sz w:val="24"/>
          <w:szCs w:val="20"/>
        </w:rPr>
        <w:t>. П</w:t>
      </w:r>
      <w:r w:rsidRPr="00A1731C">
        <w:rPr>
          <w:rFonts w:ascii="Times New Roman CYR" w:hAnsi="Times New Roman CYR" w:cs="Times New Roman CYR"/>
          <w:sz w:val="18"/>
          <w:szCs w:val="14"/>
        </w:rPr>
        <w:t xml:space="preserve">ОЛУЧЕНО В ЯНВАРЕ </w:t>
      </w:r>
      <w:r w:rsidRPr="00442586">
        <w:rPr>
          <w:rFonts w:ascii="Times New Roman CYR" w:hAnsi="Times New Roman CYR" w:cs="Times New Roman CYR"/>
          <w:sz w:val="24"/>
          <w:szCs w:val="20"/>
        </w:rPr>
        <w:t xml:space="preserve">1882 </w:t>
      </w:r>
      <w:r w:rsidRPr="00A1731C">
        <w:rPr>
          <w:rFonts w:ascii="Times New Roman CYR" w:hAnsi="Times New Roman CYR" w:cs="Times New Roman CYR"/>
          <w:sz w:val="18"/>
          <w:szCs w:val="14"/>
        </w:rPr>
        <w:t>Г</w:t>
      </w:r>
      <w:r w:rsidRPr="00442586">
        <w:rPr>
          <w:rFonts w:ascii="Times New Roman CYR" w:hAnsi="Times New Roman CYR" w:cs="Times New Roman CYR"/>
          <w:sz w:val="24"/>
          <w:szCs w:val="20"/>
        </w:rPr>
        <w:t xml:space="preserve">. </w:t>
      </w:r>
      <w:r w:rsidRPr="00A1731C">
        <w:rPr>
          <w:rFonts w:ascii="Times New Roman CYR" w:hAnsi="Times New Roman CYR" w:cs="Times New Roman CYR"/>
          <w:sz w:val="18"/>
          <w:szCs w:val="14"/>
        </w:rPr>
        <w:t xml:space="preserve">В </w:t>
      </w:r>
      <w:r w:rsidRPr="00442586">
        <w:rPr>
          <w:rFonts w:ascii="Times New Roman CYR" w:hAnsi="Times New Roman CYR" w:cs="Times New Roman CYR"/>
          <w:sz w:val="24"/>
          <w:szCs w:val="20"/>
        </w:rPr>
        <w:t>А</w:t>
      </w:r>
      <w:r w:rsidRPr="00A1731C">
        <w:rPr>
          <w:rFonts w:ascii="Times New Roman CYR" w:hAnsi="Times New Roman CYR" w:cs="Times New Roman CYR"/>
          <w:sz w:val="18"/>
          <w:szCs w:val="14"/>
        </w:rPr>
        <w:t>ЛЛАХАБАДЕ</w:t>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before="72"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before="12" w:after="0" w:line="240" w:lineRule="auto"/>
        <w:ind w:left="108" w:firstLine="396"/>
        <w:rPr>
          <w:rFonts w:ascii="Times New Roman CYR" w:hAnsi="Times New Roman CYR" w:cs="Times New Roman CYR"/>
          <w:sz w:val="24"/>
          <w:szCs w:val="20"/>
        </w:rPr>
      </w:pPr>
      <w:r w:rsidRPr="00442586">
        <w:rPr>
          <w:rFonts w:ascii="Times New Roman CYR" w:hAnsi="Times New Roman CYR" w:cs="Times New Roman CYR"/>
          <w:sz w:val="24"/>
          <w:szCs w:val="20"/>
        </w:rPr>
        <w:t>3. Вопрос. Расположены ли миры следствий в промежутках между мирами деятельности в серии нисхождения?</w:t>
      </w:r>
    </w:p>
    <w:p w:rsidR="00666C22" w:rsidRPr="00442586" w:rsidRDefault="00666C22" w:rsidP="00666C22">
      <w:pPr>
        <w:widowControl w:val="0"/>
        <w:autoSpaceDE w:val="0"/>
        <w:autoSpaceDN w:val="0"/>
        <w:adjustRightInd w:val="0"/>
        <w:spacing w:after="0" w:line="228" w:lineRule="auto"/>
        <w:ind w:left="108" w:right="108" w:firstLine="396"/>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Ответ. Миры следствий не есть </w:t>
      </w:r>
      <w:r w:rsidRPr="00442586">
        <w:rPr>
          <w:rFonts w:ascii="Times New Roman CYR" w:hAnsi="Times New Roman CYR" w:cs="Times New Roman CYR"/>
          <w:i/>
          <w:iCs/>
          <w:sz w:val="24"/>
          <w:szCs w:val="20"/>
        </w:rPr>
        <w:t xml:space="preserve">lokas </w:t>
      </w:r>
      <w:r w:rsidRPr="00442586">
        <w:rPr>
          <w:rFonts w:ascii="Times New Roman CYR" w:hAnsi="Times New Roman CYR" w:cs="Times New Roman CYR"/>
          <w:sz w:val="24"/>
          <w:szCs w:val="20"/>
        </w:rPr>
        <w:t>(</w:t>
      </w:r>
      <w:r w:rsidRPr="00442586">
        <w:rPr>
          <w:rFonts w:ascii="Times New Roman CYR" w:hAnsi="Times New Roman CYR" w:cs="Times New Roman CYR"/>
          <w:i/>
          <w:iCs/>
          <w:sz w:val="24"/>
          <w:szCs w:val="20"/>
        </w:rPr>
        <w:t>Локи</w:t>
      </w:r>
      <w:r w:rsidRPr="00442586">
        <w:rPr>
          <w:rFonts w:ascii="Times New Roman CYR" w:hAnsi="Times New Roman CYR" w:cs="Times New Roman CYR"/>
          <w:sz w:val="24"/>
          <w:szCs w:val="20"/>
        </w:rPr>
        <w:t xml:space="preserve">) или местонахождения. Это – тень мира причин, [тень] его </w:t>
      </w:r>
      <w:r w:rsidRPr="00442586">
        <w:rPr>
          <w:rFonts w:ascii="Times New Roman CYR" w:hAnsi="Times New Roman CYR" w:cs="Times New Roman CYR"/>
          <w:i/>
          <w:iCs/>
          <w:sz w:val="24"/>
          <w:szCs w:val="20"/>
        </w:rPr>
        <w:t xml:space="preserve">души  </w:t>
      </w:r>
      <w:r w:rsidRPr="00442586">
        <w:rPr>
          <w:rStyle w:val="a5"/>
          <w:rFonts w:ascii="Times New Roman CYR" w:hAnsi="Times New Roman CYR" w:cs="Times New Roman CYR"/>
          <w:i/>
          <w:iCs/>
          <w:color w:val="FF0000"/>
          <w:sz w:val="24"/>
          <w:szCs w:val="20"/>
        </w:rPr>
        <w:footnoteReference w:id="57"/>
      </w:r>
      <w:r w:rsidRPr="00442586">
        <w:rPr>
          <w:rFonts w:ascii="Times New Roman CYR" w:hAnsi="Times New Roman CYR" w:cs="Times New Roman CYR"/>
          <w:sz w:val="24"/>
          <w:szCs w:val="20"/>
        </w:rPr>
        <w:t xml:space="preserve">, – ибо миры </w:t>
      </w:r>
      <w:r w:rsidRPr="00442586">
        <w:rPr>
          <w:rFonts w:ascii="Times New Roman CYR" w:hAnsi="Times New Roman CYR" w:cs="Times New Roman CYR"/>
          <w:color w:val="000099"/>
          <w:position w:val="6"/>
          <w:sz w:val="20"/>
          <w:szCs w:val="16"/>
        </w:rPr>
        <w:t>(планеты)</w:t>
      </w:r>
      <w:r w:rsidRPr="00442586">
        <w:rPr>
          <w:rFonts w:ascii="Times New Roman CYR" w:hAnsi="Times New Roman CYR" w:cs="Times New Roman CYR"/>
          <w:sz w:val="24"/>
          <w:szCs w:val="20"/>
        </w:rPr>
        <w:t>, подобно людям, имеют свои семь принципов, которые развиваются и растут одновременно с [их] телом.</w:t>
      </w:r>
    </w:p>
    <w:p w:rsidR="00666C22" w:rsidRPr="00442586" w:rsidRDefault="00666C22" w:rsidP="00666C22">
      <w:pPr>
        <w:widowControl w:val="0"/>
        <w:autoSpaceDE w:val="0"/>
        <w:autoSpaceDN w:val="0"/>
        <w:adjustRightInd w:val="0"/>
        <w:spacing w:after="0" w:line="240" w:lineRule="auto"/>
        <w:ind w:left="108" w:firstLine="396"/>
        <w:rPr>
          <w:rFonts w:ascii="Times New Roman CYR" w:hAnsi="Times New Roman CYR" w:cs="Times New Roman CYR"/>
          <w:sz w:val="24"/>
          <w:szCs w:val="20"/>
        </w:rPr>
      </w:pPr>
      <w:r w:rsidRPr="00442586">
        <w:rPr>
          <w:rFonts w:ascii="Times New Roman CYR" w:hAnsi="Times New Roman CYR" w:cs="Times New Roman CYR"/>
          <w:sz w:val="24"/>
          <w:szCs w:val="20"/>
        </w:rPr>
        <w:t>[Назовём эти семь тел-принципов человека, имеющих отличную друг от друга судьбу]:</w:t>
      </w:r>
    </w:p>
    <w:p w:rsidR="00666C22" w:rsidRPr="00442586" w:rsidRDefault="00666C22" w:rsidP="00666C22">
      <w:pPr>
        <w:widowControl w:val="0"/>
        <w:tabs>
          <w:tab w:val="left" w:pos="768"/>
        </w:tabs>
        <w:autoSpaceDE w:val="0"/>
        <w:autoSpaceDN w:val="0"/>
        <w:adjustRightInd w:val="0"/>
        <w:spacing w:after="0" w:line="240" w:lineRule="auto"/>
        <w:ind w:left="108" w:right="108" w:firstLine="396"/>
        <w:rPr>
          <w:rFonts w:ascii="Times New Roman CYR" w:hAnsi="Times New Roman CYR" w:cs="Times New Roman CYR"/>
          <w:sz w:val="24"/>
          <w:szCs w:val="20"/>
        </w:rPr>
      </w:pPr>
      <w:r w:rsidRPr="00442586">
        <w:rPr>
          <w:rFonts w:ascii="Times New Roman CYR" w:hAnsi="Times New Roman CYR" w:cs="Times New Roman CYR"/>
          <w:sz w:val="24"/>
          <w:szCs w:val="20"/>
        </w:rPr>
        <w:t>1)</w:t>
      </w:r>
      <w:r w:rsidRPr="00442586">
        <w:rPr>
          <w:rFonts w:ascii="Times New Roman CYR" w:hAnsi="Times New Roman CYR" w:cs="Times New Roman CYR"/>
          <w:sz w:val="24"/>
          <w:szCs w:val="20"/>
        </w:rPr>
        <w:tab/>
        <w:t xml:space="preserve">так, </w:t>
      </w:r>
      <w:r w:rsidRPr="00442586">
        <w:rPr>
          <w:rFonts w:ascii="Times New Roman CYR" w:hAnsi="Times New Roman CYR" w:cs="Times New Roman CYR"/>
          <w:i/>
          <w:iCs/>
          <w:sz w:val="24"/>
          <w:szCs w:val="20"/>
        </w:rPr>
        <w:t xml:space="preserve">тело </w:t>
      </w:r>
      <w:r w:rsidRPr="00442586">
        <w:rPr>
          <w:rFonts w:ascii="Times New Roman CYR" w:hAnsi="Times New Roman CYR" w:cs="Times New Roman CYR"/>
          <w:sz w:val="24"/>
          <w:szCs w:val="20"/>
        </w:rPr>
        <w:t>человека неразрывно связано с телом его планеты (planet) и остаётся навсегда внутри него;</w:t>
      </w:r>
    </w:p>
    <w:p w:rsidR="00666C22" w:rsidRPr="00442586" w:rsidRDefault="00666C22" w:rsidP="00666C22">
      <w:pPr>
        <w:widowControl w:val="0"/>
        <w:tabs>
          <w:tab w:val="left" w:pos="804"/>
        </w:tabs>
        <w:autoSpaceDE w:val="0"/>
        <w:autoSpaceDN w:val="0"/>
        <w:adjustRightInd w:val="0"/>
        <w:spacing w:after="0" w:line="228" w:lineRule="exact"/>
        <w:ind w:left="804" w:hanging="300"/>
        <w:rPr>
          <w:rFonts w:ascii="Times New Roman CYR" w:hAnsi="Times New Roman CYR" w:cs="Times New Roman CYR"/>
          <w:sz w:val="24"/>
          <w:szCs w:val="20"/>
        </w:rPr>
      </w:pPr>
      <w:r w:rsidRPr="00442586">
        <w:rPr>
          <w:rFonts w:ascii="Times New Roman CYR" w:hAnsi="Times New Roman CYR" w:cs="Times New Roman CYR"/>
          <w:sz w:val="24"/>
          <w:szCs w:val="20"/>
        </w:rPr>
        <w:t>2)</w:t>
      </w:r>
      <w:r w:rsidRPr="00442586">
        <w:rPr>
          <w:rFonts w:ascii="Times New Roman CYR" w:hAnsi="Times New Roman CYR" w:cs="Times New Roman CYR"/>
          <w:sz w:val="24"/>
          <w:szCs w:val="20"/>
        </w:rPr>
        <w:tab/>
        <w:t xml:space="preserve">его </w:t>
      </w:r>
      <w:r w:rsidRPr="00442586">
        <w:rPr>
          <w:rFonts w:ascii="Times New Roman CYR" w:hAnsi="Times New Roman CYR" w:cs="Times New Roman CYR"/>
          <w:color w:val="000099"/>
          <w:position w:val="6"/>
          <w:sz w:val="20"/>
          <w:szCs w:val="16"/>
        </w:rPr>
        <w:t xml:space="preserve">(тела) </w:t>
      </w:r>
      <w:r w:rsidRPr="00442586">
        <w:rPr>
          <w:rFonts w:ascii="Times New Roman CYR" w:hAnsi="Times New Roman CYR" w:cs="Times New Roman CYR"/>
          <w:sz w:val="24"/>
          <w:szCs w:val="20"/>
        </w:rPr>
        <w:t xml:space="preserve">индивидуальная </w:t>
      </w:r>
      <w:r w:rsidRPr="00442586">
        <w:rPr>
          <w:rFonts w:ascii="Times New Roman CYR" w:hAnsi="Times New Roman CYR" w:cs="Times New Roman CYR"/>
          <w:i/>
          <w:iCs/>
          <w:sz w:val="24"/>
          <w:szCs w:val="20"/>
        </w:rPr>
        <w:t xml:space="preserve">дживатма </w:t>
      </w:r>
      <w:r w:rsidRPr="00442586">
        <w:rPr>
          <w:rFonts w:ascii="Times New Roman CYR" w:hAnsi="Times New Roman CYR" w:cs="Times New Roman CYR"/>
          <w:sz w:val="24"/>
          <w:szCs w:val="20"/>
        </w:rPr>
        <w:t xml:space="preserve">([животный] жизненный </w:t>
      </w:r>
      <w:r w:rsidRPr="00442586">
        <w:rPr>
          <w:rFonts w:ascii="Times New Roman CYR" w:hAnsi="Times New Roman CYR" w:cs="Times New Roman CYR"/>
          <w:color w:val="000099"/>
          <w:position w:val="6"/>
          <w:sz w:val="20"/>
          <w:szCs w:val="16"/>
        </w:rPr>
        <w:t xml:space="preserve">(пранический) </w:t>
      </w:r>
      <w:r w:rsidRPr="00442586">
        <w:rPr>
          <w:rFonts w:ascii="Times New Roman CYR" w:hAnsi="Times New Roman CYR" w:cs="Times New Roman CYR"/>
          <w:sz w:val="24"/>
          <w:szCs w:val="20"/>
        </w:rPr>
        <w:t xml:space="preserve">принцип), – то, что в физиологии называется </w:t>
      </w:r>
      <w:r w:rsidRPr="00442586">
        <w:rPr>
          <w:rFonts w:ascii="Times New Roman CYR" w:hAnsi="Times New Roman CYR" w:cs="Times New Roman CYR"/>
          <w:i/>
          <w:iCs/>
          <w:sz w:val="24"/>
          <w:szCs w:val="20"/>
        </w:rPr>
        <w:t xml:space="preserve">животными духами </w:t>
      </w:r>
      <w:r w:rsidRPr="00442586">
        <w:rPr>
          <w:rFonts w:ascii="Times New Roman CYR" w:hAnsi="Times New Roman CYR" w:cs="Times New Roman CYR"/>
          <w:color w:val="000099"/>
          <w:position w:val="6"/>
          <w:sz w:val="20"/>
          <w:szCs w:val="16"/>
        </w:rPr>
        <w:t xml:space="preserve">(животностью) </w:t>
      </w:r>
      <w:r w:rsidRPr="00442586">
        <w:rPr>
          <w:rStyle w:val="a5"/>
          <w:rFonts w:ascii="Times New Roman CYR" w:hAnsi="Times New Roman CYR" w:cs="Times New Roman CYR"/>
          <w:color w:val="FF0000"/>
          <w:position w:val="6"/>
          <w:sz w:val="20"/>
          <w:szCs w:val="16"/>
        </w:rPr>
        <w:footnoteReference w:id="58"/>
      </w:r>
      <w:r w:rsidRPr="00442586">
        <w:rPr>
          <w:rFonts w:ascii="Times New Roman CYR" w:hAnsi="Times New Roman CYR" w:cs="Times New Roman CYR"/>
          <w:sz w:val="24"/>
          <w:szCs w:val="20"/>
        </w:rPr>
        <w:t xml:space="preserve">, – возвращается после смерти к своему источнику – Фохату  </w:t>
      </w:r>
      <w:r w:rsidRPr="00442586">
        <w:rPr>
          <w:rStyle w:val="a5"/>
          <w:rFonts w:ascii="Times New Roman CYR" w:hAnsi="Times New Roman CYR" w:cs="Times New Roman CYR"/>
          <w:color w:val="FF0000"/>
          <w:sz w:val="24"/>
          <w:szCs w:val="20"/>
        </w:rPr>
        <w:footnoteReference w:id="59"/>
      </w:r>
      <w:r w:rsidRPr="00442586">
        <w:rPr>
          <w:rFonts w:ascii="Times New Roman CYR" w:hAnsi="Times New Roman CYR" w:cs="Times New Roman CYR"/>
          <w:sz w:val="24"/>
          <w:szCs w:val="20"/>
        </w:rPr>
        <w:t>;</w:t>
      </w:r>
    </w:p>
    <w:p w:rsidR="00666C22" w:rsidRPr="00442586" w:rsidRDefault="00666C22" w:rsidP="00666C22">
      <w:pPr>
        <w:widowControl w:val="0"/>
        <w:tabs>
          <w:tab w:val="left" w:pos="768"/>
        </w:tabs>
        <w:autoSpaceDE w:val="0"/>
        <w:autoSpaceDN w:val="0"/>
        <w:adjustRightInd w:val="0"/>
        <w:spacing w:after="0" w:line="240" w:lineRule="auto"/>
        <w:ind w:left="768" w:hanging="264"/>
        <w:rPr>
          <w:rFonts w:ascii="Times New Roman CYR" w:hAnsi="Times New Roman CYR" w:cs="Times New Roman CYR"/>
          <w:sz w:val="24"/>
          <w:szCs w:val="20"/>
        </w:rPr>
      </w:pPr>
      <w:r w:rsidRPr="00442586">
        <w:rPr>
          <w:rFonts w:ascii="Times New Roman CYR" w:hAnsi="Times New Roman CYR" w:cs="Times New Roman CYR"/>
          <w:sz w:val="24"/>
          <w:szCs w:val="20"/>
        </w:rPr>
        <w:lastRenderedPageBreak/>
        <w:t>3)</w:t>
      </w:r>
      <w:r w:rsidRPr="00442586">
        <w:rPr>
          <w:rFonts w:ascii="Times New Roman CYR" w:hAnsi="Times New Roman CYR" w:cs="Times New Roman CYR"/>
          <w:sz w:val="24"/>
          <w:szCs w:val="20"/>
        </w:rPr>
        <w:tab/>
        <w:t xml:space="preserve">его </w:t>
      </w:r>
      <w:r w:rsidRPr="00442586">
        <w:rPr>
          <w:rFonts w:ascii="Times New Roman CYR" w:hAnsi="Times New Roman CYR" w:cs="Times New Roman CYR"/>
          <w:i/>
          <w:iCs/>
          <w:sz w:val="24"/>
          <w:szCs w:val="20"/>
        </w:rPr>
        <w:t xml:space="preserve">линга-шарира </w:t>
      </w:r>
      <w:r w:rsidRPr="00442586">
        <w:rPr>
          <w:rFonts w:ascii="Times New Roman CYR" w:hAnsi="Times New Roman CYR" w:cs="Times New Roman CYR"/>
          <w:sz w:val="24"/>
          <w:szCs w:val="20"/>
        </w:rPr>
        <w:t xml:space="preserve">будет вовлечена в </w:t>
      </w:r>
      <w:r w:rsidRPr="00442586">
        <w:rPr>
          <w:rFonts w:ascii="Times New Roman CYR" w:hAnsi="Times New Roman CYR" w:cs="Times New Roman CYR"/>
          <w:i/>
          <w:iCs/>
          <w:sz w:val="24"/>
          <w:szCs w:val="20"/>
        </w:rPr>
        <w:t xml:space="preserve">Акашу  </w:t>
      </w:r>
      <w:r w:rsidRPr="00442586">
        <w:rPr>
          <w:rStyle w:val="a5"/>
          <w:rFonts w:ascii="Times New Roman CYR" w:hAnsi="Times New Roman CYR" w:cs="Times New Roman CYR"/>
          <w:iCs/>
          <w:color w:val="FF0000"/>
          <w:sz w:val="24"/>
          <w:szCs w:val="20"/>
        </w:rPr>
        <w:footnoteReference w:id="60"/>
      </w:r>
      <w:r w:rsidRPr="00442586">
        <w:rPr>
          <w:rFonts w:ascii="Times New Roman CYR" w:hAnsi="Times New Roman CYR" w:cs="Times New Roman CYR"/>
          <w:sz w:val="24"/>
          <w:szCs w:val="20"/>
        </w:rPr>
        <w:t>;</w:t>
      </w:r>
    </w:p>
    <w:p w:rsidR="00666C22" w:rsidRPr="00442586" w:rsidRDefault="00666C22" w:rsidP="00666C22">
      <w:pPr>
        <w:widowControl w:val="0"/>
        <w:tabs>
          <w:tab w:val="left" w:pos="816"/>
        </w:tabs>
        <w:autoSpaceDE w:val="0"/>
        <w:autoSpaceDN w:val="0"/>
        <w:adjustRightInd w:val="0"/>
        <w:spacing w:before="12" w:after="0" w:line="240" w:lineRule="auto"/>
        <w:ind w:left="108" w:right="108" w:firstLine="396"/>
        <w:rPr>
          <w:rFonts w:ascii="Times New Roman CYR" w:hAnsi="Times New Roman CYR" w:cs="Times New Roman CYR"/>
          <w:sz w:val="24"/>
          <w:szCs w:val="20"/>
        </w:rPr>
      </w:pPr>
      <w:r w:rsidRPr="00442586">
        <w:rPr>
          <w:rFonts w:ascii="Times New Roman CYR" w:hAnsi="Times New Roman CYR" w:cs="Times New Roman CYR"/>
          <w:sz w:val="24"/>
          <w:szCs w:val="20"/>
        </w:rPr>
        <w:t>4)</w:t>
      </w:r>
      <w:r w:rsidRPr="00442586">
        <w:rPr>
          <w:rFonts w:ascii="Times New Roman CYR" w:hAnsi="Times New Roman CYR" w:cs="Times New Roman CYR"/>
          <w:sz w:val="24"/>
          <w:szCs w:val="20"/>
        </w:rPr>
        <w:tab/>
        <w:t xml:space="preserve">его </w:t>
      </w:r>
      <w:r w:rsidRPr="00442586">
        <w:rPr>
          <w:rFonts w:ascii="Times New Roman CYR" w:hAnsi="Times New Roman CYR" w:cs="Times New Roman CYR"/>
          <w:i/>
          <w:iCs/>
          <w:sz w:val="24"/>
          <w:szCs w:val="20"/>
        </w:rPr>
        <w:t xml:space="preserve">кама-рупа </w:t>
      </w:r>
      <w:r w:rsidRPr="00442586">
        <w:rPr>
          <w:rFonts w:ascii="Times New Roman CYR" w:hAnsi="Times New Roman CYR" w:cs="Times New Roman CYR"/>
          <w:sz w:val="24"/>
          <w:szCs w:val="20"/>
        </w:rPr>
        <w:t xml:space="preserve">вновь соединится с Всемирной </w:t>
      </w:r>
      <w:r w:rsidRPr="00442586">
        <w:rPr>
          <w:rFonts w:ascii="Times New Roman CYR" w:hAnsi="Times New Roman CYR" w:cs="Times New Roman CYR"/>
          <w:i/>
          <w:iCs/>
          <w:sz w:val="24"/>
          <w:szCs w:val="20"/>
        </w:rPr>
        <w:t xml:space="preserve">Шакти </w:t>
      </w:r>
      <w:r w:rsidRPr="00442586">
        <w:rPr>
          <w:rFonts w:ascii="Times New Roman CYR" w:hAnsi="Times New Roman CYR" w:cs="Times New Roman CYR"/>
          <w:sz w:val="24"/>
          <w:szCs w:val="20"/>
        </w:rPr>
        <w:t xml:space="preserve">– Силою Воли или всеобщей [психической] энергией </w:t>
      </w:r>
      <w:r w:rsidRPr="00442586">
        <w:rPr>
          <w:rStyle w:val="a5"/>
          <w:rFonts w:ascii="Times New Roman CYR" w:hAnsi="Times New Roman CYR" w:cs="Times New Roman CYR"/>
          <w:color w:val="FF0000"/>
          <w:sz w:val="24"/>
          <w:szCs w:val="20"/>
        </w:rPr>
        <w:footnoteReference w:id="61"/>
      </w:r>
      <w:r w:rsidRPr="00442586">
        <w:rPr>
          <w:rFonts w:ascii="Times New Roman CYR" w:hAnsi="Times New Roman CYR" w:cs="Times New Roman CYR"/>
          <w:sz w:val="24"/>
          <w:szCs w:val="20"/>
        </w:rPr>
        <w:t>;</w:t>
      </w:r>
    </w:p>
    <w:p w:rsidR="00666C22" w:rsidRPr="00442586" w:rsidRDefault="00666C22" w:rsidP="00666C22">
      <w:pPr>
        <w:widowControl w:val="0"/>
        <w:tabs>
          <w:tab w:val="left" w:pos="816"/>
        </w:tabs>
        <w:autoSpaceDE w:val="0"/>
        <w:autoSpaceDN w:val="0"/>
        <w:adjustRightInd w:val="0"/>
        <w:spacing w:before="12" w:after="0" w:line="240" w:lineRule="auto"/>
        <w:ind w:left="108" w:right="108" w:firstLine="396"/>
        <w:rPr>
          <w:rFonts w:ascii="Times New Roman CYR" w:hAnsi="Times New Roman CYR" w:cs="Times New Roman CYR"/>
          <w:sz w:val="24"/>
          <w:szCs w:val="20"/>
        </w:rPr>
      </w:pPr>
      <w:r w:rsidRPr="00442586">
        <w:rPr>
          <w:rFonts w:ascii="Times New Roman CYR" w:hAnsi="Times New Roman CYR" w:cs="Times New Roman CYR"/>
          <w:sz w:val="24"/>
          <w:szCs w:val="20"/>
        </w:rPr>
        <w:t>5)</w:t>
      </w:r>
      <w:r w:rsidRPr="00442586">
        <w:rPr>
          <w:rFonts w:ascii="Times New Roman CYR" w:hAnsi="Times New Roman CYR" w:cs="Times New Roman CYR"/>
          <w:sz w:val="24"/>
          <w:szCs w:val="20"/>
        </w:rPr>
        <w:tab/>
        <w:t xml:space="preserve">его «животная душа» </w:t>
      </w:r>
      <w:r w:rsidRPr="00442586">
        <w:rPr>
          <w:rStyle w:val="a5"/>
          <w:rFonts w:ascii="Times New Roman CYR" w:hAnsi="Times New Roman CYR" w:cs="Times New Roman CYR"/>
          <w:color w:val="FF0000"/>
          <w:sz w:val="24"/>
          <w:szCs w:val="20"/>
        </w:rPr>
        <w:footnoteReference w:id="62"/>
      </w:r>
      <w:r w:rsidRPr="00A1731C">
        <w:rPr>
          <w:rFonts w:ascii="Times New Roman CYR" w:hAnsi="Times New Roman CYR" w:cs="Times New Roman CYR"/>
          <w:sz w:val="16"/>
          <w:szCs w:val="12"/>
        </w:rPr>
        <w:t xml:space="preserve"> </w:t>
      </w:r>
      <w:r w:rsidRPr="00442586">
        <w:rPr>
          <w:rFonts w:ascii="Times New Roman CYR" w:hAnsi="Times New Roman CYR" w:cs="Times New Roman CYR"/>
          <w:color w:val="000099"/>
          <w:position w:val="6"/>
          <w:sz w:val="20"/>
          <w:szCs w:val="16"/>
        </w:rPr>
        <w:t>(низший манас, пятый принцип животной пятерицы)</w:t>
      </w:r>
      <w:r w:rsidRPr="00442586">
        <w:rPr>
          <w:rFonts w:ascii="Times New Roman CYR" w:hAnsi="Times New Roman CYR" w:cs="Times New Roman CYR"/>
          <w:sz w:val="24"/>
          <w:szCs w:val="20"/>
        </w:rPr>
        <w:t xml:space="preserve">, заимствованная из дыхания </w:t>
      </w:r>
      <w:r w:rsidRPr="00442586">
        <w:rPr>
          <w:rFonts w:ascii="Times New Roman CYR" w:hAnsi="Times New Roman CYR" w:cs="Times New Roman CYR"/>
          <w:i/>
          <w:iCs/>
          <w:sz w:val="24"/>
          <w:szCs w:val="20"/>
        </w:rPr>
        <w:t xml:space="preserve">Мирового Разума </w:t>
      </w:r>
      <w:r w:rsidRPr="00442586">
        <w:rPr>
          <w:rStyle w:val="a5"/>
          <w:rFonts w:ascii="Times New Roman CYR" w:hAnsi="Times New Roman CYR" w:cs="Times New Roman CYR"/>
          <w:iCs/>
          <w:color w:val="FF0000"/>
          <w:sz w:val="24"/>
          <w:szCs w:val="20"/>
        </w:rPr>
        <w:footnoteReference w:id="63"/>
      </w:r>
      <w:r w:rsidRPr="00442586">
        <w:rPr>
          <w:rFonts w:ascii="Times New Roman CYR" w:hAnsi="Times New Roman CYR" w:cs="Times New Roman CYR"/>
          <w:sz w:val="24"/>
          <w:szCs w:val="20"/>
        </w:rPr>
        <w:t xml:space="preserve">, возвратится к [низшим земным] Дхиан-Коганам  </w:t>
      </w:r>
      <w:r w:rsidRPr="00442586">
        <w:rPr>
          <w:rStyle w:val="a5"/>
          <w:rFonts w:ascii="Times New Roman CYR" w:hAnsi="Times New Roman CYR" w:cs="Times New Roman CYR"/>
          <w:color w:val="FF0000"/>
          <w:sz w:val="24"/>
          <w:szCs w:val="20"/>
        </w:rPr>
        <w:footnoteReference w:id="64"/>
      </w:r>
      <w:r w:rsidRPr="00442586">
        <w:rPr>
          <w:rFonts w:ascii="Times New Roman CYR" w:hAnsi="Times New Roman CYR" w:cs="Times New Roman CYR"/>
          <w:sz w:val="24"/>
          <w:szCs w:val="20"/>
        </w:rPr>
        <w:t>;</w:t>
      </w:r>
    </w:p>
    <w:p w:rsidR="00666C22" w:rsidRPr="00442586" w:rsidRDefault="00666C22" w:rsidP="00666C22">
      <w:pPr>
        <w:widowControl w:val="0"/>
        <w:tabs>
          <w:tab w:val="left" w:pos="816"/>
        </w:tabs>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6)</w:t>
      </w:r>
      <w:r w:rsidRPr="00442586">
        <w:rPr>
          <w:rFonts w:ascii="Times New Roman CYR" w:hAnsi="Times New Roman CYR" w:cs="Times New Roman CYR"/>
          <w:sz w:val="24"/>
          <w:szCs w:val="20"/>
        </w:rPr>
        <w:tab/>
        <w:t xml:space="preserve">его шестой принцип </w:t>
      </w:r>
      <w:r w:rsidRPr="00442586">
        <w:rPr>
          <w:rStyle w:val="a5"/>
          <w:rFonts w:ascii="Times New Roman CYR" w:hAnsi="Times New Roman CYR" w:cs="Times New Roman CYR"/>
          <w:color w:val="FF0000"/>
          <w:sz w:val="24"/>
          <w:szCs w:val="20"/>
        </w:rPr>
        <w:footnoteReference w:id="65"/>
      </w:r>
      <w:r w:rsidRPr="00442586">
        <w:rPr>
          <w:rFonts w:ascii="Times New Roman CYR" w:hAnsi="Times New Roman CYR" w:cs="Times New Roman CYR"/>
          <w:sz w:val="24"/>
          <w:szCs w:val="20"/>
        </w:rPr>
        <w:t xml:space="preserve">, втянутый ли в материнское лоно </w:t>
      </w:r>
      <w:r w:rsidRPr="00442586">
        <w:rPr>
          <w:rStyle w:val="a5"/>
          <w:rFonts w:ascii="Times New Roman CYR" w:hAnsi="Times New Roman CYR" w:cs="Times New Roman CYR"/>
          <w:color w:val="FF0000"/>
          <w:sz w:val="24"/>
          <w:szCs w:val="20"/>
        </w:rPr>
        <w:footnoteReference w:id="66"/>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Великого Пассивного Принципа или извергнутый из него </w:t>
      </w:r>
      <w:r w:rsidRPr="00442586">
        <w:rPr>
          <w:rStyle w:val="a5"/>
          <w:rFonts w:ascii="Times New Roman CYR" w:hAnsi="Times New Roman CYR" w:cs="Times New Roman CYR"/>
          <w:color w:val="FF0000"/>
          <w:sz w:val="24"/>
          <w:szCs w:val="20"/>
        </w:rPr>
        <w:footnoteReference w:id="67"/>
      </w:r>
      <w:r w:rsidRPr="00442586">
        <w:rPr>
          <w:rFonts w:ascii="Times New Roman CYR" w:hAnsi="Times New Roman CYR" w:cs="Times New Roman CYR"/>
          <w:sz w:val="24"/>
          <w:szCs w:val="20"/>
        </w:rPr>
        <w:t xml:space="preserve">, должен остаться в его собственной сфере (sphere) – либо как часть сырого материала, либо как индивидуализированная сущность </w:t>
      </w:r>
      <w:r w:rsidRPr="00442586">
        <w:rPr>
          <w:rStyle w:val="a5"/>
          <w:rFonts w:ascii="Times New Roman CYR" w:hAnsi="Times New Roman CYR" w:cs="Times New Roman CYR"/>
          <w:color w:val="FF0000"/>
          <w:sz w:val="24"/>
          <w:szCs w:val="20"/>
        </w:rPr>
        <w:footnoteReference w:id="68"/>
      </w:r>
      <w:r w:rsidRPr="00442586">
        <w:rPr>
          <w:rFonts w:ascii="Times New Roman CYR" w:hAnsi="Times New Roman CYR" w:cs="Times New Roman CYR"/>
          <w:sz w:val="24"/>
          <w:szCs w:val="20"/>
        </w:rPr>
        <w:t>, чтобы вновь переродиться в высших мирах причин;</w:t>
      </w:r>
    </w:p>
    <w:p w:rsidR="00666C22" w:rsidRPr="00442586" w:rsidRDefault="00666C22" w:rsidP="00666C22">
      <w:pPr>
        <w:widowControl w:val="0"/>
        <w:tabs>
          <w:tab w:val="left" w:pos="804"/>
        </w:tabs>
        <w:autoSpaceDE w:val="0"/>
        <w:autoSpaceDN w:val="0"/>
        <w:adjustRightInd w:val="0"/>
        <w:spacing w:after="0" w:line="228"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7)</w:t>
      </w:r>
      <w:r w:rsidRPr="00442586">
        <w:rPr>
          <w:rFonts w:ascii="Times New Roman CYR" w:hAnsi="Times New Roman CYR" w:cs="Times New Roman CYR"/>
          <w:sz w:val="24"/>
          <w:szCs w:val="20"/>
        </w:rPr>
        <w:tab/>
        <w:t>седьмой [при новом воплощении на Земле] понесёт его из Дэва-чана и последует за новым эго</w:t>
      </w:r>
      <w:r w:rsidRPr="00442586">
        <w:rPr>
          <w:rFonts w:ascii="Times New Roman CYR" w:hAnsi="Times New Roman CYR" w:cs="Times New Roman CYR"/>
          <w:position w:val="-6"/>
          <w:sz w:val="24"/>
          <w:szCs w:val="20"/>
        </w:rPr>
        <w:t xml:space="preserve"> </w:t>
      </w:r>
      <w:r w:rsidRPr="00442586">
        <w:rPr>
          <w:rFonts w:ascii="Times New Roman CYR" w:hAnsi="Times New Roman CYR" w:cs="Times New Roman CYR"/>
          <w:color w:val="000099"/>
          <w:position w:val="6"/>
          <w:sz w:val="20"/>
          <w:szCs w:val="16"/>
        </w:rPr>
        <w:t xml:space="preserve">(новой личностью, рождённой при нисхождении из Дэва-чана) </w:t>
      </w:r>
      <w:r w:rsidRPr="00442586">
        <w:rPr>
          <w:rFonts w:ascii="Times New Roman CYR" w:hAnsi="Times New Roman CYR" w:cs="Times New Roman CYR"/>
          <w:sz w:val="24"/>
          <w:szCs w:val="20"/>
        </w:rPr>
        <w:t xml:space="preserve">к месту его перерождения </w:t>
      </w:r>
      <w:r w:rsidRPr="00442586">
        <w:rPr>
          <w:rStyle w:val="a5"/>
          <w:rFonts w:ascii="Times New Roman CYR" w:hAnsi="Times New Roman CYR" w:cs="Times New Roman CYR"/>
          <w:color w:val="FF0000"/>
          <w:sz w:val="24"/>
          <w:szCs w:val="20"/>
        </w:rPr>
        <w:footnoteReference w:id="69"/>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before="12"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tabs>
          <w:tab w:val="left" w:pos="744"/>
        </w:tabs>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5.</w:t>
      </w:r>
      <w:r w:rsidRPr="00442586">
        <w:rPr>
          <w:rFonts w:ascii="Times New Roman CYR" w:hAnsi="Times New Roman CYR" w:cs="Times New Roman CYR"/>
          <w:sz w:val="24"/>
          <w:szCs w:val="20"/>
        </w:rPr>
        <w:tab/>
        <w:t xml:space="preserve">Вопрос. Откуда он </w:t>
      </w:r>
      <w:r w:rsidRPr="00442586">
        <w:rPr>
          <w:rFonts w:ascii="Times New Roman CYR" w:hAnsi="Times New Roman CYR" w:cs="Times New Roman CYR"/>
          <w:color w:val="000099"/>
          <w:position w:val="6"/>
          <w:sz w:val="20"/>
          <w:szCs w:val="16"/>
        </w:rPr>
        <w:t xml:space="preserve">(эволюционирующий дух) </w:t>
      </w:r>
      <w:r w:rsidRPr="00442586">
        <w:rPr>
          <w:rFonts w:ascii="Times New Roman CYR" w:hAnsi="Times New Roman CYR" w:cs="Times New Roman CYR"/>
          <w:sz w:val="24"/>
          <w:szCs w:val="20"/>
        </w:rPr>
        <w:t xml:space="preserve">берёт свою животную душу </w:t>
      </w:r>
      <w:r w:rsidRPr="00442586">
        <w:rPr>
          <w:rStyle w:val="a5"/>
          <w:rFonts w:ascii="Times New Roman CYR" w:hAnsi="Times New Roman CYR" w:cs="Times New Roman CYR"/>
          <w:color w:val="FF0000"/>
          <w:sz w:val="24"/>
          <w:szCs w:val="20"/>
        </w:rPr>
        <w:footnoteReference w:id="70"/>
      </w:r>
      <w:r w:rsidRPr="00442586">
        <w:rPr>
          <w:rFonts w:ascii="Times New Roman CYR" w:hAnsi="Times New Roman CYR" w:cs="Times New Roman CYR"/>
          <w:sz w:val="24"/>
          <w:szCs w:val="20"/>
        </w:rPr>
        <w:t xml:space="preserve">, свой пятый принцип? Пребывал ли его </w:t>
      </w:r>
      <w:r w:rsidRPr="00442586">
        <w:rPr>
          <w:rFonts w:ascii="Times New Roman CYR" w:hAnsi="Times New Roman CYR" w:cs="Times New Roman CYR"/>
          <w:color w:val="000099"/>
          <w:position w:val="6"/>
          <w:sz w:val="20"/>
          <w:szCs w:val="16"/>
        </w:rPr>
        <w:t xml:space="preserve">(пятого принципа) </w:t>
      </w:r>
      <w:r w:rsidRPr="00442586">
        <w:rPr>
          <w:rFonts w:ascii="Times New Roman CYR" w:hAnsi="Times New Roman CYR" w:cs="Times New Roman CYR"/>
          <w:sz w:val="24"/>
          <w:szCs w:val="20"/>
        </w:rPr>
        <w:t>потенциал с самого начала в первоначальном магнетическом импульсе, который образовал минерал &lt;...&gt;?</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Ответ. Как вы знаете, его </w:t>
      </w:r>
      <w:r w:rsidRPr="00442586">
        <w:rPr>
          <w:rFonts w:ascii="Times New Roman CYR" w:hAnsi="Times New Roman CYR" w:cs="Times New Roman CYR"/>
          <w:i/>
          <w:iCs/>
          <w:sz w:val="24"/>
          <w:szCs w:val="20"/>
        </w:rPr>
        <w:t xml:space="preserve">пятый </w:t>
      </w:r>
      <w:r w:rsidRPr="00442586">
        <w:rPr>
          <w:rFonts w:ascii="Times New Roman CYR" w:hAnsi="Times New Roman CYR" w:cs="Times New Roman CYR"/>
          <w:sz w:val="24"/>
          <w:szCs w:val="20"/>
        </w:rPr>
        <w:t xml:space="preserve">принцип </w:t>
      </w:r>
      <w:r w:rsidRPr="00442586">
        <w:rPr>
          <w:rFonts w:ascii="Times New Roman CYR" w:hAnsi="Times New Roman CYR" w:cs="Times New Roman CYR"/>
          <w:color w:val="000099"/>
          <w:position w:val="6"/>
          <w:sz w:val="20"/>
          <w:szCs w:val="16"/>
        </w:rPr>
        <w:t xml:space="preserve">(кама-манас) </w:t>
      </w:r>
      <w:r w:rsidRPr="00442586">
        <w:rPr>
          <w:rFonts w:ascii="Times New Roman CYR" w:hAnsi="Times New Roman CYR" w:cs="Times New Roman CYR"/>
          <w:sz w:val="24"/>
          <w:szCs w:val="20"/>
        </w:rPr>
        <w:t xml:space="preserve">развивается </w:t>
      </w:r>
      <w:r w:rsidRPr="00442586">
        <w:rPr>
          <w:rFonts w:ascii="Times New Roman CYR" w:hAnsi="Times New Roman CYR" w:cs="Times New Roman CYR"/>
          <w:i/>
          <w:iCs/>
          <w:sz w:val="24"/>
          <w:szCs w:val="20"/>
        </w:rPr>
        <w:t xml:space="preserve">изнутри него самого </w:t>
      </w:r>
      <w:r w:rsidRPr="00442586">
        <w:rPr>
          <w:rFonts w:ascii="Times New Roman CYR" w:hAnsi="Times New Roman CYR" w:cs="Times New Roman CYR"/>
          <w:sz w:val="24"/>
          <w:szCs w:val="20"/>
        </w:rPr>
        <w:t xml:space="preserve">(ибо человек имеет, как вы хорошо выразились, «потенциально» все семь принципов в зачатке с самого момента своего появления в первом </w:t>
      </w:r>
      <w:r w:rsidRPr="00442586">
        <w:rPr>
          <w:rFonts w:ascii="Times New Roman CYR" w:hAnsi="Times New Roman CYR" w:cs="Times New Roman CYR"/>
          <w:color w:val="000099"/>
          <w:position w:val="6"/>
          <w:sz w:val="20"/>
          <w:szCs w:val="16"/>
        </w:rPr>
        <w:t xml:space="preserve">(земном) </w:t>
      </w:r>
      <w:r w:rsidRPr="00442586">
        <w:rPr>
          <w:rFonts w:ascii="Times New Roman CYR" w:hAnsi="Times New Roman CYR" w:cs="Times New Roman CYR"/>
          <w:sz w:val="24"/>
          <w:szCs w:val="20"/>
        </w:rPr>
        <w:t xml:space="preserve">мире причин) [пребывая как и всё остальное] в состоянии [огненного] туманного дыхания, которое сгущается и твердеет </w:t>
      </w:r>
      <w:r w:rsidRPr="00442586">
        <w:rPr>
          <w:rStyle w:val="a5"/>
          <w:rFonts w:ascii="Times New Roman CYR" w:hAnsi="Times New Roman CYR" w:cs="Times New Roman CYR"/>
          <w:color w:val="FF0000"/>
          <w:sz w:val="24"/>
          <w:szCs w:val="20"/>
        </w:rPr>
        <w:footnoteReference w:id="71"/>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вместе с родной ему сферой .</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Дух, или ЖИЗНЬ, – неделим </w:t>
      </w:r>
      <w:r w:rsidRPr="00442586">
        <w:rPr>
          <w:rStyle w:val="a5"/>
          <w:rFonts w:ascii="Times New Roman CYR" w:hAnsi="Times New Roman CYR" w:cs="Times New Roman CYR"/>
          <w:color w:val="FF0000"/>
          <w:sz w:val="24"/>
          <w:szCs w:val="20"/>
        </w:rPr>
        <w:footnoteReference w:id="72"/>
      </w:r>
      <w:r w:rsidRPr="00442586">
        <w:rPr>
          <w:rFonts w:ascii="Times New Roman CYR" w:hAnsi="Times New Roman CYR" w:cs="Times New Roman CYR"/>
          <w:sz w:val="24"/>
          <w:szCs w:val="20"/>
        </w:rPr>
        <w:t xml:space="preserve">. И когда мы говорим о седьмом принципе </w:t>
      </w:r>
      <w:r w:rsidRPr="00442586">
        <w:rPr>
          <w:rFonts w:ascii="Times New Roman CYR" w:hAnsi="Times New Roman CYR" w:cs="Times New Roman CYR"/>
          <w:color w:val="000099"/>
          <w:position w:val="6"/>
          <w:sz w:val="20"/>
          <w:szCs w:val="16"/>
        </w:rPr>
        <w:t>(индивидуальном Атма)</w:t>
      </w:r>
      <w:r w:rsidRPr="00442586">
        <w:rPr>
          <w:rFonts w:ascii="Times New Roman CYR" w:hAnsi="Times New Roman CYR" w:cs="Times New Roman CYR"/>
          <w:sz w:val="24"/>
          <w:szCs w:val="20"/>
        </w:rPr>
        <w:t xml:space="preserve">, то не качество и не количество, ещё меньше форма имеются в виду, но скорее </w:t>
      </w:r>
      <w:r w:rsidRPr="00442586">
        <w:rPr>
          <w:rFonts w:ascii="Times New Roman CYR" w:hAnsi="Times New Roman CYR" w:cs="Times New Roman CYR"/>
          <w:i/>
          <w:iCs/>
          <w:sz w:val="24"/>
          <w:szCs w:val="20"/>
        </w:rPr>
        <w:t xml:space="preserve">пространство </w:t>
      </w:r>
      <w:r w:rsidRPr="00442586">
        <w:rPr>
          <w:rStyle w:val="a5"/>
          <w:rFonts w:ascii="Times New Roman CYR" w:hAnsi="Times New Roman CYR" w:cs="Times New Roman CYR"/>
          <w:iCs/>
          <w:color w:val="FF0000"/>
          <w:sz w:val="24"/>
          <w:szCs w:val="20"/>
        </w:rPr>
        <w:footnoteReference w:id="73"/>
      </w:r>
      <w:r w:rsidRPr="00442586">
        <w:rPr>
          <w:rFonts w:ascii="Times New Roman CYR" w:hAnsi="Times New Roman CYR" w:cs="Times New Roman CYR"/>
          <w:i/>
          <w:iCs/>
          <w:sz w:val="24"/>
          <w:szCs w:val="20"/>
        </w:rPr>
        <w:t xml:space="preserve">, занятое в Океане </w:t>
      </w:r>
      <w:r w:rsidRPr="00442586">
        <w:rPr>
          <w:rFonts w:ascii="Times New Roman CYR" w:hAnsi="Times New Roman CYR" w:cs="Times New Roman CYR"/>
          <w:sz w:val="24"/>
          <w:szCs w:val="20"/>
        </w:rPr>
        <w:t xml:space="preserve">Духа результатами или следствиями </w:t>
      </w:r>
      <w:r w:rsidRPr="00442586">
        <w:rPr>
          <w:rFonts w:ascii="Times New Roman CYR" w:hAnsi="Times New Roman CYR" w:cs="Times New Roman CYR"/>
          <w:color w:val="000099"/>
          <w:position w:val="6"/>
          <w:sz w:val="20"/>
          <w:szCs w:val="16"/>
        </w:rPr>
        <w:t xml:space="preserve">(жизнедеятельности </w:t>
      </w:r>
      <w:r w:rsidRPr="00442586">
        <w:rPr>
          <w:rFonts w:ascii="Times New Roman CYR" w:hAnsi="Times New Roman CYR" w:cs="Times New Roman CYR"/>
          <w:color w:val="000099"/>
          <w:position w:val="6"/>
          <w:sz w:val="20"/>
          <w:szCs w:val="16"/>
        </w:rPr>
        <w:lastRenderedPageBreak/>
        <w:t>индивида)</w:t>
      </w:r>
      <w:r w:rsidRPr="00442586">
        <w:rPr>
          <w:rFonts w:ascii="Times New Roman CYR" w:hAnsi="Times New Roman CYR" w:cs="Times New Roman CYR"/>
          <w:sz w:val="24"/>
          <w:szCs w:val="20"/>
        </w:rPr>
        <w:t>, запечатлёнными в Нём.</w:t>
      </w:r>
    </w:p>
    <w:p w:rsidR="00666C22" w:rsidRPr="00A1731C" w:rsidRDefault="00666C22" w:rsidP="00666C22">
      <w:pPr>
        <w:widowControl w:val="0"/>
        <w:autoSpaceDE w:val="0"/>
        <w:autoSpaceDN w:val="0"/>
        <w:adjustRightInd w:val="0"/>
        <w:spacing w:before="12" w:after="0" w:line="108" w:lineRule="exact"/>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52" w:lineRule="auto"/>
        <w:ind w:left="504" w:right="504" w:firstLine="396"/>
        <w:rPr>
          <w:rFonts w:ascii="Times New Roman CYR" w:hAnsi="Times New Roman CYR" w:cs="Times New Roman CYR"/>
          <w:szCs w:val="18"/>
        </w:rPr>
      </w:pPr>
      <w:r w:rsidRPr="00442586">
        <w:rPr>
          <w:rFonts w:ascii="Times New Roman CYR" w:hAnsi="Times New Roman CYR" w:cs="Times New Roman CYR"/>
          <w:szCs w:val="18"/>
        </w:rPr>
        <w:t xml:space="preserve">*** В </w:t>
      </w:r>
      <w:r w:rsidRPr="00442586">
        <w:rPr>
          <w:rFonts w:ascii="Times New Roman CYR" w:hAnsi="Times New Roman CYR" w:cs="Times New Roman CYR"/>
          <w:i/>
          <w:iCs/>
          <w:szCs w:val="18"/>
        </w:rPr>
        <w:t xml:space="preserve">приложении </w:t>
      </w:r>
      <w:r w:rsidRPr="00442586">
        <w:rPr>
          <w:rFonts w:ascii="Times New Roman CYR" w:hAnsi="Times New Roman CYR" w:cs="Times New Roman CYR"/>
          <w:szCs w:val="18"/>
        </w:rPr>
        <w:t>II.4 дан Комментарий к вышеприведенному ответу (32.5).</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6"/>
          <w:szCs w:val="12"/>
        </w:rPr>
      </w:pPr>
    </w:p>
    <w:p w:rsidR="00666C22" w:rsidRPr="00A1731C" w:rsidRDefault="00666C22" w:rsidP="00666C22">
      <w:pPr>
        <w:widowControl w:val="0"/>
        <w:tabs>
          <w:tab w:val="left" w:pos="744"/>
        </w:tabs>
        <w:autoSpaceDE w:val="0"/>
        <w:autoSpaceDN w:val="0"/>
        <w:adjustRightInd w:val="0"/>
        <w:spacing w:after="0" w:line="240" w:lineRule="auto"/>
        <w:ind w:left="108" w:right="108" w:firstLine="396"/>
        <w:jc w:val="both"/>
        <w:rPr>
          <w:rFonts w:ascii="Times New Roman CYR" w:hAnsi="Times New Roman CYR" w:cs="Times New Roman CYR"/>
          <w:color w:val="009999"/>
          <w:position w:val="5"/>
          <w:sz w:val="16"/>
          <w:szCs w:val="12"/>
        </w:rPr>
      </w:pPr>
      <w:r w:rsidRPr="00442586">
        <w:rPr>
          <w:rFonts w:ascii="Times New Roman CYR" w:hAnsi="Times New Roman CYR" w:cs="Times New Roman CYR"/>
          <w:sz w:val="24"/>
          <w:szCs w:val="20"/>
        </w:rPr>
        <w:t>6.</w:t>
      </w:r>
      <w:r w:rsidRPr="00442586">
        <w:rPr>
          <w:rFonts w:ascii="Times New Roman CYR" w:hAnsi="Times New Roman CYR" w:cs="Times New Roman CYR"/>
          <w:sz w:val="24"/>
          <w:szCs w:val="20"/>
        </w:rPr>
        <w:tab/>
        <w:t xml:space="preserve">Вопрос. «... пробежав цикл... животная душа при своём следующем погружении в Океан Духа приобретает седьмой принцип... </w:t>
      </w:r>
      <w:r w:rsidRPr="00442586">
        <w:rPr>
          <w:rFonts w:ascii="Times New Roman CYR" w:hAnsi="Times New Roman CYR" w:cs="Times New Roman CYR"/>
          <w:color w:val="000099"/>
          <w:position w:val="6"/>
          <w:sz w:val="20"/>
          <w:szCs w:val="16"/>
        </w:rPr>
        <w:t xml:space="preserve">(а при завершении цикла) </w:t>
      </w:r>
      <w:r w:rsidRPr="00442586">
        <w:rPr>
          <w:rFonts w:ascii="Times New Roman CYR" w:hAnsi="Times New Roman CYR" w:cs="Times New Roman CYR"/>
          <w:sz w:val="24"/>
          <w:szCs w:val="20"/>
        </w:rPr>
        <w:t xml:space="preserve">тоже теряет его и перестаёт существовать в качестве отдельной сущности? </w:t>
      </w:r>
      <w:r w:rsidRPr="00442586">
        <w:rPr>
          <w:rStyle w:val="a5"/>
          <w:rFonts w:ascii="Times New Roman CYR" w:hAnsi="Times New Roman CYR" w:cs="Times New Roman CYR"/>
          <w:color w:val="FF0000"/>
          <w:sz w:val="24"/>
          <w:szCs w:val="20"/>
        </w:rPr>
        <w:footnoteReference w:id="74"/>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i/>
          <w:iCs/>
          <w:sz w:val="24"/>
          <w:szCs w:val="20"/>
        </w:rPr>
      </w:pPr>
      <w:r w:rsidRPr="00442586">
        <w:rPr>
          <w:rFonts w:ascii="Times New Roman CYR" w:hAnsi="Times New Roman CYR" w:cs="Times New Roman CYR"/>
          <w:sz w:val="24"/>
          <w:szCs w:val="20"/>
        </w:rPr>
        <w:t xml:space="preserve">Ответ. а) Седьмой принцип всегда присущ, как латентная сила, каждому принципу – даже [физическому] телу. Как макрокосмическое </w:t>
      </w:r>
      <w:r w:rsidRPr="00442586">
        <w:rPr>
          <w:rFonts w:ascii="Times New Roman CYR" w:hAnsi="Times New Roman CYR" w:cs="Times New Roman CYR"/>
          <w:i/>
          <w:iCs/>
          <w:sz w:val="24"/>
          <w:szCs w:val="20"/>
        </w:rPr>
        <w:t xml:space="preserve">Целое </w:t>
      </w:r>
      <w:r w:rsidRPr="00442586">
        <w:rPr>
          <w:rFonts w:ascii="Times New Roman CYR" w:hAnsi="Times New Roman CYR" w:cs="Times New Roman CYR"/>
          <w:sz w:val="24"/>
          <w:szCs w:val="20"/>
        </w:rPr>
        <w:t xml:space="preserve">он присутствует даже в </w:t>
      </w:r>
      <w:r w:rsidRPr="00442586">
        <w:rPr>
          <w:rFonts w:ascii="Times New Roman CYR" w:hAnsi="Times New Roman CYR" w:cs="Times New Roman CYR"/>
          <w:i/>
          <w:iCs/>
          <w:sz w:val="24"/>
          <w:szCs w:val="20"/>
        </w:rPr>
        <w:t xml:space="preserve">низшей </w:t>
      </w:r>
      <w:r w:rsidRPr="00442586">
        <w:rPr>
          <w:rFonts w:ascii="Times New Roman CYR" w:hAnsi="Times New Roman CYR" w:cs="Times New Roman CYR"/>
          <w:sz w:val="24"/>
          <w:szCs w:val="20"/>
        </w:rPr>
        <w:t xml:space="preserve">сфере </w:t>
      </w:r>
      <w:r w:rsidRPr="00442586">
        <w:rPr>
          <w:rStyle w:val="a5"/>
          <w:rFonts w:ascii="Times New Roman CYR" w:hAnsi="Times New Roman CYR" w:cs="Times New Roman CYR"/>
          <w:color w:val="FF0000"/>
          <w:sz w:val="24"/>
          <w:szCs w:val="20"/>
        </w:rPr>
        <w:footnoteReference w:id="75"/>
      </w:r>
      <w:r w:rsidRPr="00442586">
        <w:rPr>
          <w:rFonts w:ascii="Times New Roman CYR" w:hAnsi="Times New Roman CYR" w:cs="Times New Roman CYR"/>
          <w:i/>
          <w:iCs/>
          <w:sz w:val="24"/>
          <w:szCs w:val="20"/>
        </w:rPr>
        <w:t>, но там нет ничего, что могло бы ассимилировать его.</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8"/>
          <w:szCs w:val="24"/>
        </w:rPr>
      </w:pPr>
    </w:p>
    <w:p w:rsidR="00666C22" w:rsidRPr="00442586" w:rsidRDefault="00666C22" w:rsidP="00666C22">
      <w:pPr>
        <w:widowControl w:val="0"/>
        <w:tabs>
          <w:tab w:val="left" w:pos="768"/>
        </w:tabs>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7.</w:t>
      </w:r>
      <w:r w:rsidRPr="00442586">
        <w:rPr>
          <w:rFonts w:ascii="Times New Roman CYR" w:hAnsi="Times New Roman CYR" w:cs="Times New Roman CYR"/>
          <w:sz w:val="24"/>
          <w:szCs w:val="20"/>
        </w:rPr>
        <w:tab/>
        <w:t xml:space="preserve">&lt;...&gt; Вся индивидуальность сосредоточена в трёх средних, или в 3-м, 4-м и 5-м принципах. В течение земной жизни всё сосредоточено в 4-м – центре энергии, желания-воли. Г-н Хьюм отлично определил различие между личностью и индивидуальностью. Первая едва переживает земную жизнь, вторая же, чтоб успешно пробежать свой семеричный нисходящий и восходящий путь, должна ассимилировать вечную Жизне-Энергию </w:t>
      </w:r>
      <w:r w:rsidRPr="00442586">
        <w:rPr>
          <w:rStyle w:val="a5"/>
          <w:rFonts w:ascii="Times New Roman CYR" w:hAnsi="Times New Roman CYR" w:cs="Times New Roman CYR"/>
          <w:color w:val="FF0000"/>
          <w:sz w:val="24"/>
          <w:szCs w:val="20"/>
        </w:rPr>
        <w:footnoteReference w:id="76"/>
      </w:r>
      <w:r w:rsidRPr="00442586">
        <w:rPr>
          <w:rFonts w:ascii="Times New Roman CYR" w:hAnsi="Times New Roman CYR" w:cs="Times New Roman CYR"/>
          <w:sz w:val="24"/>
          <w:szCs w:val="20"/>
        </w:rPr>
        <w:t xml:space="preserve">, пребывающую лишь в 7-м, и затем слить три принципа (4-й, 5-й и 7-й) в один – 6-й. Те, которые преуспевают в этом, становятся Буддами, Дхиан-Коганами и т.д. Главная цель нашей борьбы и </w:t>
      </w:r>
      <w:r w:rsidRPr="00442586">
        <w:rPr>
          <w:rFonts w:ascii="Times New Roman CYR" w:hAnsi="Times New Roman CYR" w:cs="Times New Roman CYR"/>
          <w:i/>
          <w:iCs/>
          <w:sz w:val="24"/>
          <w:szCs w:val="20"/>
        </w:rPr>
        <w:t xml:space="preserve">посвящений </w:t>
      </w:r>
      <w:r w:rsidRPr="00442586">
        <w:rPr>
          <w:rFonts w:ascii="Times New Roman CYR" w:hAnsi="Times New Roman CYR" w:cs="Times New Roman CYR"/>
          <w:sz w:val="24"/>
          <w:szCs w:val="20"/>
        </w:rPr>
        <w:t>заключается в достижении этого единения, пока мы ещё на земле. Для тех, кто будут успешны в этом, нечего опасаться, когда придёт время Пятого, Шестого и Седьмого Кругов (rounds). Но это – Тайна. Наш любимый К.X. [в этот период его отсутствия] находится на пути к этой цели, высочайшей за всеми нами на этой сфере (sphere).</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before="60" w:after="0" w:line="240" w:lineRule="auto"/>
        <w:ind w:left="1644"/>
        <w:rPr>
          <w:rFonts w:ascii="Times New Roman CYR" w:hAnsi="Times New Roman CYR" w:cs="Times New Roman CYR"/>
          <w:sz w:val="26"/>
        </w:rPr>
      </w:pPr>
      <w:r w:rsidRPr="00442586">
        <w:rPr>
          <w:rFonts w:ascii="Times New Roman CYR" w:hAnsi="Times New Roman CYR" w:cs="Times New Roman CYR"/>
          <w:sz w:val="26"/>
        </w:rPr>
        <w:t>П</w:t>
      </w:r>
      <w:r w:rsidRPr="00442586">
        <w:rPr>
          <w:rFonts w:ascii="Times New Roman CYR" w:hAnsi="Times New Roman CYR" w:cs="Times New Roman CYR"/>
          <w:sz w:val="20"/>
          <w:szCs w:val="16"/>
        </w:rPr>
        <w:t xml:space="preserve">ИСЬМО </w:t>
      </w:r>
      <w:r w:rsidRPr="00442586">
        <w:rPr>
          <w:rFonts w:ascii="Times New Roman CYR" w:hAnsi="Times New Roman CYR" w:cs="Times New Roman CYR"/>
          <w:sz w:val="26"/>
        </w:rPr>
        <w:t>15</w:t>
      </w:r>
    </w:p>
    <w:p w:rsidR="00666C22" w:rsidRPr="00442586" w:rsidRDefault="00666C22" w:rsidP="00666C22">
      <w:pPr>
        <w:widowControl w:val="0"/>
        <w:autoSpaceDE w:val="0"/>
        <w:autoSpaceDN w:val="0"/>
        <w:adjustRightInd w:val="0"/>
        <w:spacing w:before="12" w:after="0" w:line="144" w:lineRule="exact"/>
        <w:rPr>
          <w:rFonts w:ascii="Times New Roman CYR" w:hAnsi="Times New Roman CYR" w:cs="Times New Roman CYR"/>
          <w:sz w:val="20"/>
          <w:szCs w:val="16"/>
        </w:rPr>
      </w:pPr>
    </w:p>
    <w:p w:rsidR="00666C22" w:rsidRPr="00442586" w:rsidRDefault="00666C22" w:rsidP="00666C22">
      <w:pPr>
        <w:widowControl w:val="0"/>
        <w:autoSpaceDE w:val="0"/>
        <w:autoSpaceDN w:val="0"/>
        <w:adjustRightInd w:val="0"/>
        <w:spacing w:after="0" w:line="288" w:lineRule="auto"/>
        <w:ind w:left="504" w:right="1560" w:firstLine="852"/>
        <w:rPr>
          <w:rFonts w:ascii="Times New Roman CYR" w:hAnsi="Times New Roman CYR" w:cs="Times New Roman CYR"/>
          <w:sz w:val="24"/>
          <w:szCs w:val="20"/>
        </w:rPr>
      </w:pPr>
      <w:r w:rsidRPr="00442586">
        <w:rPr>
          <w:rFonts w:ascii="Times New Roman CYR" w:hAnsi="Times New Roman CYR" w:cs="Times New Roman CYR"/>
          <w:sz w:val="24"/>
          <w:szCs w:val="20"/>
        </w:rPr>
        <w:t>К.Х. – С</w:t>
      </w:r>
      <w:r w:rsidRPr="00A1731C">
        <w:rPr>
          <w:rFonts w:ascii="Times New Roman CYR" w:hAnsi="Times New Roman CYR" w:cs="Times New Roman CYR"/>
          <w:sz w:val="18"/>
          <w:szCs w:val="14"/>
        </w:rPr>
        <w:t xml:space="preserve">ИННЕТТУ </w:t>
      </w:r>
      <w:r w:rsidRPr="00442586">
        <w:rPr>
          <w:rFonts w:ascii="Times New Roman CYR" w:hAnsi="Times New Roman CYR" w:cs="Times New Roman CYR"/>
          <w:sz w:val="24"/>
          <w:szCs w:val="20"/>
        </w:rPr>
        <w:t>П</w:t>
      </w:r>
      <w:r w:rsidRPr="00A1731C">
        <w:rPr>
          <w:rFonts w:ascii="Times New Roman CYR" w:hAnsi="Times New Roman CYR" w:cs="Times New Roman CYR"/>
          <w:sz w:val="18"/>
          <w:szCs w:val="14"/>
        </w:rPr>
        <w:t xml:space="preserve">ОЛУЧЕНО В </w:t>
      </w:r>
      <w:r w:rsidRPr="00442586">
        <w:rPr>
          <w:rFonts w:ascii="Times New Roman CYR" w:hAnsi="Times New Roman CYR" w:cs="Times New Roman CYR"/>
          <w:sz w:val="24"/>
          <w:szCs w:val="20"/>
        </w:rPr>
        <w:t>Б</w:t>
      </w:r>
      <w:r w:rsidRPr="00A1731C">
        <w:rPr>
          <w:rFonts w:ascii="Times New Roman CYR" w:hAnsi="Times New Roman CYR" w:cs="Times New Roman CYR"/>
          <w:sz w:val="18"/>
          <w:szCs w:val="14"/>
        </w:rPr>
        <w:t xml:space="preserve">ОМБЕЕ </w:t>
      </w:r>
      <w:r w:rsidRPr="00442586">
        <w:rPr>
          <w:rFonts w:ascii="Times New Roman CYR" w:hAnsi="Times New Roman CYR" w:cs="Times New Roman CYR"/>
          <w:sz w:val="24"/>
          <w:szCs w:val="20"/>
        </w:rPr>
        <w:t xml:space="preserve">8 </w:t>
      </w:r>
      <w:r w:rsidRPr="00A1731C">
        <w:rPr>
          <w:rFonts w:ascii="Times New Roman CYR" w:hAnsi="Times New Roman CYR" w:cs="Times New Roman CYR"/>
          <w:sz w:val="18"/>
          <w:szCs w:val="14"/>
        </w:rPr>
        <w:t xml:space="preserve">ИЮЛЯ </w:t>
      </w:r>
      <w:r w:rsidRPr="00442586">
        <w:rPr>
          <w:rFonts w:ascii="Times New Roman CYR" w:hAnsi="Times New Roman CYR" w:cs="Times New Roman CYR"/>
          <w:sz w:val="24"/>
          <w:szCs w:val="20"/>
        </w:rPr>
        <w:t xml:space="preserve">1881 </w:t>
      </w:r>
      <w:r w:rsidRPr="00A1731C">
        <w:rPr>
          <w:rFonts w:ascii="Times New Roman CYR" w:hAnsi="Times New Roman CYR" w:cs="Times New Roman CYR"/>
          <w:sz w:val="18"/>
          <w:szCs w:val="14"/>
        </w:rPr>
        <w:t>Г</w:t>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Адептам, т.е. воплощённым духам, запрещается нашими мудрыми и непреступаемыми законами полностью подчинять себе другую более слабую волю – волю свободнорождённого человека. Последний способ действий есть наилюбимейший метод, к которому прибегают «Братья Тьмы», колдуны, элементарные призраки </w:t>
      </w:r>
      <w:r w:rsidRPr="00442586">
        <w:rPr>
          <w:rFonts w:ascii="Times New Roman CYR" w:hAnsi="Times New Roman CYR" w:cs="Times New Roman CYR"/>
          <w:color w:val="000099"/>
          <w:position w:val="6"/>
          <w:sz w:val="20"/>
          <w:szCs w:val="16"/>
        </w:rPr>
        <w:t xml:space="preserve">(элементарии) </w:t>
      </w:r>
      <w:r w:rsidRPr="00442586">
        <w:rPr>
          <w:rFonts w:ascii="Times New Roman CYR" w:hAnsi="Times New Roman CYR" w:cs="Times New Roman CYR"/>
          <w:sz w:val="24"/>
          <w:szCs w:val="20"/>
        </w:rPr>
        <w:t xml:space="preserve">и который, как редчайшее исключение, употребляется Высочайшими Планетными Духами, теми, которые уже не могут более заблуждаться </w:t>
      </w:r>
      <w:r w:rsidRPr="00442586">
        <w:rPr>
          <w:rStyle w:val="a5"/>
          <w:rFonts w:ascii="Times New Roman CYR" w:hAnsi="Times New Roman CYR" w:cs="Times New Roman CYR"/>
          <w:color w:val="FF0000"/>
          <w:sz w:val="24"/>
          <w:szCs w:val="20"/>
        </w:rPr>
        <w:footnoteReference w:id="77"/>
      </w:r>
      <w:r w:rsidRPr="00442586">
        <w:rPr>
          <w:rFonts w:ascii="Times New Roman CYR" w:hAnsi="Times New Roman CYR" w:cs="Times New Roman CYR"/>
          <w:sz w:val="24"/>
          <w:szCs w:val="20"/>
        </w:rPr>
        <w:t xml:space="preserve">. Но это [редкое вмешательство] случается на Земле лишь при основании каждого нового человеческого рода, при соединении и заключении двух концов Большого Круга </w:t>
      </w:r>
      <w:r w:rsidRPr="00442586">
        <w:rPr>
          <w:rStyle w:val="a5"/>
          <w:rFonts w:ascii="Times New Roman CYR" w:hAnsi="Times New Roman CYR" w:cs="Times New Roman CYR"/>
          <w:color w:val="FF0000"/>
          <w:sz w:val="24"/>
          <w:szCs w:val="20"/>
        </w:rPr>
        <w:footnoteReference w:id="78"/>
      </w:r>
      <w:r w:rsidRPr="00442586">
        <w:rPr>
          <w:rFonts w:ascii="Times New Roman CYR" w:hAnsi="Times New Roman CYR" w:cs="Times New Roman CYR"/>
          <w:sz w:val="24"/>
          <w:szCs w:val="20"/>
        </w:rPr>
        <w:t xml:space="preserve">. И они остаются с человеком не более времени, необходимого для того, чтобы вечные Истины, которым они учат, могли бы настолько сильно запечатлеться на пластичном уме новых рас, чтобы уберечь их от возможности быть утраченными или преданными окончательному забвению в последующие века отдалённым </w:t>
      </w:r>
      <w:r w:rsidRPr="00442586">
        <w:rPr>
          <w:rFonts w:ascii="Times New Roman CYR" w:hAnsi="Times New Roman CYR" w:cs="Times New Roman CYR"/>
          <w:sz w:val="24"/>
          <w:szCs w:val="20"/>
        </w:rPr>
        <w:lastRenderedPageBreak/>
        <w:t xml:space="preserve">потомством. Миссия Планетного Духа – лишь явить основной тон Истины. И как только Он направил эту вибрацию для непрерывного следования естественному ходу вдоль цепи этой Расы и до конца [Жизне-] цикла </w:t>
      </w:r>
      <w:r w:rsidRPr="00442586">
        <w:rPr>
          <w:rFonts w:ascii="Times New Roman CYR" w:hAnsi="Times New Roman CYR" w:cs="Times New Roman CYR"/>
          <w:color w:val="000099"/>
          <w:position w:val="6"/>
          <w:sz w:val="20"/>
          <w:szCs w:val="16"/>
        </w:rPr>
        <w:t xml:space="preserve">(одного Большого Круга) </w:t>
      </w:r>
      <w:r w:rsidRPr="00442586">
        <w:rPr>
          <w:rFonts w:ascii="Times New Roman CYR" w:hAnsi="Times New Roman CYR" w:cs="Times New Roman CYR"/>
          <w:sz w:val="24"/>
          <w:szCs w:val="20"/>
        </w:rPr>
        <w:t>– эти обитатели высочайшей населённой сферы (sphere) исчезают с поверхности нашей планеты (planet) до следующего «воскрешения во плоти». Вибрации Первичной Истины и есть то, что ваши философы именуют «врождёнными идеями».</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На ваш вопрос, &lt;...&gt; «Возможно ли, чтобы у Планетного Духа были человеческие воплощения?», я прежде всего замечу, что не может быть такого Планетного Духа, который не был бы когда-то материальным, то есть тем, что вы называете человеком. Когда наш великий Будда – покровитель всех Адептов, реформатор и учредитель законов оккультной системы, достиг вначале </w:t>
      </w:r>
      <w:r w:rsidRPr="00442586">
        <w:rPr>
          <w:rFonts w:ascii="Times New Roman CYR" w:hAnsi="Times New Roman CYR" w:cs="Times New Roman CYR"/>
          <w:i/>
          <w:iCs/>
          <w:sz w:val="24"/>
          <w:szCs w:val="20"/>
        </w:rPr>
        <w:t xml:space="preserve">Нирваны </w:t>
      </w:r>
      <w:r w:rsidRPr="00442586">
        <w:rPr>
          <w:rFonts w:ascii="Times New Roman CYR" w:hAnsi="Times New Roman CYR" w:cs="Times New Roman CYR"/>
          <w:sz w:val="24"/>
          <w:szCs w:val="20"/>
        </w:rPr>
        <w:t xml:space="preserve">на Земле, он стал «Планетным Духом» – его Дух в одно и то же время мог мчаться в </w:t>
      </w:r>
      <w:r w:rsidRPr="00442586">
        <w:rPr>
          <w:rFonts w:ascii="Times New Roman CYR" w:hAnsi="Times New Roman CYR" w:cs="Times New Roman CYR"/>
          <w:i/>
          <w:iCs/>
          <w:sz w:val="24"/>
          <w:szCs w:val="20"/>
        </w:rPr>
        <w:t xml:space="preserve">полном сознании </w:t>
      </w:r>
      <w:r w:rsidRPr="00442586">
        <w:rPr>
          <w:rFonts w:ascii="Times New Roman CYR" w:hAnsi="Times New Roman CYR" w:cs="Times New Roman CYR"/>
          <w:sz w:val="24"/>
          <w:szCs w:val="20"/>
        </w:rPr>
        <w:t xml:space="preserve">в междузвездном пространстве и оставаться по желанию на Земле в своём первоначальном человеческом </w:t>
      </w:r>
      <w:r w:rsidRPr="00442586">
        <w:rPr>
          <w:rFonts w:ascii="Times New Roman CYR" w:hAnsi="Times New Roman CYR" w:cs="Times New Roman CYR"/>
          <w:color w:val="000099"/>
          <w:position w:val="6"/>
          <w:sz w:val="20"/>
          <w:szCs w:val="16"/>
        </w:rPr>
        <w:t xml:space="preserve">(физическом) </w:t>
      </w:r>
      <w:r w:rsidRPr="00442586">
        <w:rPr>
          <w:rFonts w:ascii="Times New Roman CYR" w:hAnsi="Times New Roman CYR" w:cs="Times New Roman CYR"/>
          <w:sz w:val="24"/>
          <w:szCs w:val="20"/>
        </w:rPr>
        <w:t xml:space="preserve">теле. Ибо его божественное «Я» настолько совершенно освободилось от материи, что оно могло по желанию создавать себе внутреннего заместителя и оставлять его в человеческой оболочке днями, неделями, иногда годами, никоим образом не повреждая такой заменой ни жизненного принципа, ни физического ума своего [земного] тела. К слову сказать, это есть высочайшая ступень Адепта, на которую человек может надеяться на нашей планете (planet). Но это так же редко, как и сами Будды. Последний Хубилган (Адепт), который достиг этого, был Цзон-КаПа из Кукунора </w:t>
      </w:r>
      <w:r w:rsidRPr="00442586">
        <w:rPr>
          <w:rStyle w:val="a5"/>
          <w:rFonts w:ascii="Times New Roman CYR" w:hAnsi="Times New Roman CYR" w:cs="Times New Roman CYR"/>
          <w:color w:val="FF0000"/>
          <w:sz w:val="24"/>
          <w:szCs w:val="20"/>
        </w:rPr>
        <w:footnoteReference w:id="79"/>
      </w:r>
      <w:r w:rsidRPr="00442586">
        <w:rPr>
          <w:rFonts w:ascii="Times New Roman CYR" w:hAnsi="Times New Roman CYR" w:cs="Times New Roman CYR"/>
          <w:sz w:val="24"/>
          <w:szCs w:val="20"/>
        </w:rPr>
        <w:t xml:space="preserve">, реформатор эзотерического и простонародного ламаизма. Многие «пробиваются через скорлупу яйца», но малочисленны те, кто вне её способны сознательно действовать своей </w:t>
      </w:r>
      <w:r w:rsidRPr="00442586">
        <w:rPr>
          <w:rFonts w:ascii="Times New Roman CYR" w:hAnsi="Times New Roman CYR" w:cs="Times New Roman CYR"/>
          <w:i/>
          <w:iCs/>
          <w:sz w:val="24"/>
          <w:szCs w:val="20"/>
        </w:rPr>
        <w:t xml:space="preserve">Шарира Намастака </w:t>
      </w:r>
      <w:r w:rsidRPr="00442586">
        <w:rPr>
          <w:rStyle w:val="a5"/>
          <w:rFonts w:ascii="Times New Roman CYR" w:hAnsi="Times New Roman CYR" w:cs="Times New Roman CYR"/>
          <w:i/>
          <w:iCs/>
          <w:color w:val="FF0000"/>
          <w:sz w:val="24"/>
          <w:szCs w:val="20"/>
        </w:rPr>
        <w:footnoteReference w:id="80"/>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совершенно выделенной из тела.</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i/>
          <w:iCs/>
          <w:sz w:val="24"/>
          <w:szCs w:val="20"/>
        </w:rPr>
        <w:t xml:space="preserve">Сознательная </w:t>
      </w:r>
      <w:r w:rsidRPr="00442586">
        <w:rPr>
          <w:rFonts w:ascii="Times New Roman CYR" w:hAnsi="Times New Roman CYR" w:cs="Times New Roman CYR"/>
          <w:sz w:val="24"/>
          <w:szCs w:val="20"/>
        </w:rPr>
        <w:t xml:space="preserve">жизнь в духе так же трудна для некоторых натур, как и плавание для некоторых тел. Хотя человеческое тело в целом легче воды, и хотя каждый человек рождается со способностью держаться на воде, столь немногие развивают в себе это умение, что смерть от утопления – наиболее частый из несчастных случаев. [Столь высокий] Планетный Дух (подобный Будде) может по желанию переходить в другие тела – более или менее лучистой материи </w:t>
      </w:r>
      <w:r w:rsidRPr="00442586">
        <w:rPr>
          <w:rStyle w:val="a5"/>
          <w:rFonts w:ascii="Times New Roman CYR" w:hAnsi="Times New Roman CYR" w:cs="Times New Roman CYR"/>
          <w:color w:val="FF0000"/>
          <w:sz w:val="24"/>
          <w:szCs w:val="20"/>
        </w:rPr>
        <w:footnoteReference w:id="81"/>
      </w:r>
      <w:r w:rsidRPr="00442586">
        <w:rPr>
          <w:rFonts w:ascii="Times New Roman CYR" w:hAnsi="Times New Roman CYR" w:cs="Times New Roman CYR"/>
          <w:sz w:val="24"/>
          <w:szCs w:val="20"/>
        </w:rPr>
        <w:t xml:space="preserve">, населяющие другие области Вселенной. Существует много других состояний и степеней, но нет </w:t>
      </w:r>
      <w:r w:rsidRPr="00442586">
        <w:rPr>
          <w:rFonts w:ascii="Times New Roman CYR" w:hAnsi="Times New Roman CYR" w:cs="Times New Roman CYR"/>
          <w:i/>
          <w:iCs/>
          <w:sz w:val="24"/>
          <w:szCs w:val="20"/>
        </w:rPr>
        <w:t xml:space="preserve">отдельного </w:t>
      </w:r>
      <w:r w:rsidRPr="00442586">
        <w:rPr>
          <w:rFonts w:ascii="Times New Roman CYR" w:hAnsi="Times New Roman CYR" w:cs="Times New Roman CYR"/>
          <w:sz w:val="24"/>
          <w:szCs w:val="20"/>
        </w:rPr>
        <w:t>и навеки установленного класса Планетных Духов.</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«Вы правы, что каждый алмаз, каждый кристалл, каждое растение и звезда имеют свою индивидуальную душу, не говоря уже о человеке и животном, и существует иерархия душ от самых низших форм материи вверх до Мира Духа; но вы ошибаетесь, прибавляя к указанному утверждению, что «духи ушедших поддерживают непосредственную психическую связь с душами, всё ещё связанными с телом», – ибо это не так. Взаимное положение обитаемых миров в нашей Солнечной системе уже одно исключало бы эту возможность. Ибо я надеюсь, что вы отказались от забавной идеи – естественный результат раннего христианского воспитания, что могут быть человеческие разумы, населяющие чисто духовные [внетелесные] области </w:t>
      </w:r>
      <w:r w:rsidRPr="00442586">
        <w:rPr>
          <w:rStyle w:val="a5"/>
          <w:rFonts w:ascii="Times New Roman CYR" w:hAnsi="Times New Roman CYR" w:cs="Times New Roman CYR"/>
          <w:color w:val="FF0000"/>
          <w:sz w:val="24"/>
          <w:szCs w:val="20"/>
        </w:rPr>
        <w:footnoteReference w:id="82"/>
      </w:r>
      <w:r w:rsidRPr="00442586">
        <w:rPr>
          <w:rFonts w:ascii="Times New Roman CYR" w:hAnsi="Times New Roman CYR" w:cs="Times New Roman CYR"/>
          <w:sz w:val="24"/>
          <w:szCs w:val="20"/>
        </w:rPr>
        <w:t>? [</w:t>
      </w:r>
      <w:r w:rsidRPr="00442586">
        <w:rPr>
          <w:rFonts w:ascii="Times New Roman CYR" w:hAnsi="Times New Roman CYR" w:cs="Times New Roman CYR"/>
          <w:i/>
          <w:iCs/>
          <w:sz w:val="24"/>
          <w:szCs w:val="20"/>
        </w:rPr>
        <w:t>А.В.</w:t>
      </w:r>
      <w:r w:rsidRPr="00442586">
        <w:rPr>
          <w:rFonts w:ascii="Times New Roman CYR" w:hAnsi="Times New Roman CYR" w:cs="Times New Roman CYR"/>
          <w:sz w:val="24"/>
          <w:szCs w:val="20"/>
        </w:rPr>
        <w:t xml:space="preserve">: Иными словами, давно ушедшие живут в другом, </w:t>
      </w:r>
      <w:r w:rsidRPr="00442586">
        <w:rPr>
          <w:rFonts w:ascii="Times New Roman CYR" w:hAnsi="Times New Roman CYR" w:cs="Times New Roman CYR"/>
          <w:sz w:val="24"/>
          <w:szCs w:val="20"/>
        </w:rPr>
        <w:lastRenderedPageBreak/>
        <w:t xml:space="preserve">хотя и пространственно далёком, но всё же телесном мире]. Вы тогда так же легко поймёте заблуждение христиан, которые собрались сжигать нематериальное в материальном физическом аду, как и ошибку более образованных спиритов, которые убаюкивают себя мыслью, что кто-то другой, а не обитатели двух миров </w:t>
      </w:r>
      <w:r w:rsidRPr="00442586">
        <w:rPr>
          <w:rFonts w:ascii="Times New Roman CYR" w:hAnsi="Times New Roman CYR" w:cs="Times New Roman CYR"/>
          <w:color w:val="000099"/>
          <w:position w:val="6"/>
          <w:sz w:val="20"/>
          <w:szCs w:val="16"/>
        </w:rPr>
        <w:t>(эфирного и низшего астрального)</w:t>
      </w:r>
      <w:r w:rsidRPr="00442586">
        <w:rPr>
          <w:rFonts w:ascii="Times New Roman CYR" w:hAnsi="Times New Roman CYR" w:cs="Times New Roman CYR"/>
          <w:sz w:val="24"/>
          <w:szCs w:val="20"/>
        </w:rPr>
        <w:t xml:space="preserve">, непосредственно соединённых с нашим, могут сообщаться с ними. Как бы ни были [в общепринятом понимании] бестелесны и очищены от грубой материи чистые Духи, всё же они подлежат физическим и всемирным законам материи. Они </w:t>
      </w:r>
      <w:r w:rsidRPr="00442586">
        <w:rPr>
          <w:rFonts w:ascii="Times New Roman CYR" w:hAnsi="Times New Roman CYR" w:cs="Times New Roman CYR"/>
          <w:i/>
          <w:iCs/>
          <w:sz w:val="24"/>
          <w:szCs w:val="20"/>
        </w:rPr>
        <w:t>не могут</w:t>
      </w:r>
      <w:r w:rsidRPr="00442586">
        <w:rPr>
          <w:rFonts w:ascii="Times New Roman CYR" w:hAnsi="Times New Roman CYR" w:cs="Times New Roman CYR"/>
          <w:sz w:val="24"/>
          <w:szCs w:val="20"/>
        </w:rPr>
        <w:t xml:space="preserve">, даже если бы захотели, заткать пропасть, отделяющую их миры от нашего </w:t>
      </w:r>
      <w:r w:rsidRPr="00442586">
        <w:rPr>
          <w:rStyle w:val="a5"/>
          <w:rFonts w:ascii="Times New Roman CYR" w:hAnsi="Times New Roman CYR" w:cs="Times New Roman CYR"/>
          <w:color w:val="FF0000"/>
          <w:sz w:val="24"/>
          <w:szCs w:val="20"/>
        </w:rPr>
        <w:footnoteReference w:id="83"/>
      </w:r>
      <w:r w:rsidRPr="00442586">
        <w:rPr>
          <w:rFonts w:ascii="Times New Roman CYR" w:hAnsi="Times New Roman CYR" w:cs="Times New Roman CYR"/>
          <w:sz w:val="24"/>
          <w:szCs w:val="20"/>
        </w:rPr>
        <w:t xml:space="preserve">. </w:t>
      </w:r>
      <w:r w:rsidRPr="00442586">
        <w:rPr>
          <w:rFonts w:ascii="Times New Roman CYR" w:hAnsi="Times New Roman CYR" w:cs="Times New Roman CYR"/>
          <w:i/>
          <w:iCs/>
          <w:sz w:val="24"/>
          <w:szCs w:val="20"/>
        </w:rPr>
        <w:t xml:space="preserve">Они могут быть посещаемы </w:t>
      </w:r>
      <w:r w:rsidRPr="00442586">
        <w:rPr>
          <w:rFonts w:ascii="Times New Roman CYR" w:hAnsi="Times New Roman CYR" w:cs="Times New Roman CYR"/>
          <w:sz w:val="24"/>
          <w:szCs w:val="20"/>
        </w:rPr>
        <w:t xml:space="preserve">[чистосердечным человеком] </w:t>
      </w:r>
      <w:r w:rsidRPr="00442586">
        <w:rPr>
          <w:rFonts w:ascii="Times New Roman CYR" w:hAnsi="Times New Roman CYR" w:cs="Times New Roman CYR"/>
          <w:i/>
          <w:iCs/>
          <w:sz w:val="24"/>
          <w:szCs w:val="20"/>
        </w:rPr>
        <w:t>в духе</w:t>
      </w:r>
      <w:r w:rsidRPr="00442586">
        <w:rPr>
          <w:rFonts w:ascii="Times New Roman CYR" w:hAnsi="Times New Roman CYR" w:cs="Times New Roman CYR"/>
          <w:sz w:val="24"/>
          <w:szCs w:val="20"/>
        </w:rPr>
        <w:t>, но их дух не может спуститься и достичь нас. Они притягивают [из земного мира к себе высшую составную человека], но они не могут быть притягиваемы [сами] – их духовная полярность будет непреодолимым препятствием в этом.&lt;...&gt; Раз уж мы начали говорить об этом предмете, то постараюсь объяснить вам ещё яснее, в чем заключается эта невозможность. И таким образом, вы получите ответ относительно Планетных Духов и о духах спиритических сеансов.</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Но моё объяснение на этом не заканчивается. Вы желаете знать, почему считается чрезвычайно трудным, если и не совершенно невозможным, для чистых </w:t>
      </w:r>
      <w:r w:rsidRPr="00442586">
        <w:rPr>
          <w:rFonts w:ascii="Times New Roman CYR" w:hAnsi="Times New Roman CYR" w:cs="Times New Roman CYR"/>
          <w:i/>
          <w:iCs/>
          <w:sz w:val="24"/>
          <w:szCs w:val="20"/>
        </w:rPr>
        <w:t xml:space="preserve">развоплощённых </w:t>
      </w:r>
      <w:r w:rsidRPr="00442586">
        <w:rPr>
          <w:rFonts w:ascii="Times New Roman CYR" w:hAnsi="Times New Roman CYR" w:cs="Times New Roman CYR"/>
          <w:sz w:val="24"/>
          <w:szCs w:val="20"/>
        </w:rPr>
        <w:t xml:space="preserve">духов сообщаться с людьми посредством медиумов, или </w:t>
      </w:r>
      <w:r w:rsidRPr="00442586">
        <w:rPr>
          <w:rFonts w:ascii="Times New Roman CYR" w:hAnsi="Times New Roman CYR" w:cs="Times New Roman CYR"/>
          <w:i/>
          <w:iCs/>
          <w:sz w:val="24"/>
          <w:szCs w:val="20"/>
        </w:rPr>
        <w:t>фантомософии</w:t>
      </w:r>
      <w:r w:rsidRPr="00442586">
        <w:rPr>
          <w:rFonts w:ascii="Times New Roman CYR" w:hAnsi="Times New Roman CYR" w:cs="Times New Roman CYR"/>
          <w:sz w:val="24"/>
          <w:szCs w:val="20"/>
        </w:rPr>
        <w:t>. Отвечаю:</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а) вследствие антагонистичности соответственных атмосфер, окружающих эти миры;</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б) вследствие полного различия физиологических и духовных условий; и</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в) потому, что эта цепь миров, о которой я только что говорил вам, есть не только </w:t>
      </w:r>
      <w:r w:rsidRPr="00442586">
        <w:rPr>
          <w:rFonts w:ascii="Times New Roman CYR" w:hAnsi="Times New Roman CYR" w:cs="Times New Roman CYR"/>
          <w:i/>
          <w:iCs/>
          <w:sz w:val="24"/>
          <w:szCs w:val="20"/>
        </w:rPr>
        <w:t>эпициклоидная</w:t>
      </w:r>
      <w:r w:rsidRPr="00442586">
        <w:rPr>
          <w:rFonts w:ascii="Times New Roman CYR" w:hAnsi="Times New Roman CYR" w:cs="Times New Roman CYR"/>
          <w:sz w:val="24"/>
          <w:szCs w:val="20"/>
        </w:rPr>
        <w:t xml:space="preserve">, но и эллиптическая орбита существований, имеющая, как каждый эллипс, не один, но две точки, два </w:t>
      </w:r>
      <w:r w:rsidRPr="00442586">
        <w:rPr>
          <w:rFonts w:ascii="Times New Roman CYR" w:hAnsi="Times New Roman CYR" w:cs="Times New Roman CYR"/>
          <w:i/>
          <w:iCs/>
          <w:sz w:val="24"/>
          <w:szCs w:val="20"/>
        </w:rPr>
        <w:t xml:space="preserve">фокуса </w:t>
      </w:r>
      <w:r w:rsidRPr="00442586">
        <w:rPr>
          <w:rFonts w:ascii="Times New Roman CYR" w:hAnsi="Times New Roman CYR" w:cs="Times New Roman CYR"/>
          <w:sz w:val="24"/>
          <w:szCs w:val="20"/>
        </w:rPr>
        <w:t xml:space="preserve">[объективный и субъективный, «белый» и «чёрный»], которые никогда не могут приблизиться один к другому. Человек находится у одного фокуса </w:t>
      </w:r>
      <w:r w:rsidRPr="00442586">
        <w:rPr>
          <w:rFonts w:ascii="Times New Roman CYR" w:hAnsi="Times New Roman CYR" w:cs="Times New Roman CYR"/>
          <w:color w:val="000099"/>
          <w:position w:val="6"/>
          <w:sz w:val="20"/>
          <w:szCs w:val="16"/>
        </w:rPr>
        <w:t>(у объективного)</w:t>
      </w:r>
      <w:r w:rsidRPr="00442586">
        <w:rPr>
          <w:rFonts w:ascii="Times New Roman CYR" w:hAnsi="Times New Roman CYR" w:cs="Times New Roman CYR"/>
          <w:sz w:val="24"/>
          <w:szCs w:val="20"/>
        </w:rPr>
        <w:t>, чистый Дух – у другого</w:t>
      </w:r>
      <w:r w:rsidRPr="00442586">
        <w:rPr>
          <w:rFonts w:ascii="Times New Roman CYR" w:hAnsi="Times New Roman CYR" w:cs="Times New Roman CYR"/>
          <w:position w:val="-6"/>
          <w:sz w:val="24"/>
          <w:szCs w:val="20"/>
        </w:rPr>
        <w:t xml:space="preserve"> </w:t>
      </w:r>
      <w:r w:rsidRPr="00442586">
        <w:rPr>
          <w:rFonts w:ascii="Times New Roman CYR" w:hAnsi="Times New Roman CYR" w:cs="Times New Roman CYR"/>
          <w:color w:val="000099"/>
          <w:position w:val="6"/>
          <w:sz w:val="20"/>
          <w:szCs w:val="16"/>
        </w:rPr>
        <w:t>(у субъективного)</w:t>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На это вы могли бы возразить</w:t>
      </w:r>
      <w:r w:rsidRPr="00442586">
        <w:rPr>
          <w:rFonts w:ascii="Times New Roman CYR" w:hAnsi="Times New Roman CYR" w:cs="Times New Roman CYR"/>
          <w:position w:val="-6"/>
          <w:sz w:val="24"/>
          <w:szCs w:val="20"/>
        </w:rPr>
        <w:t xml:space="preserve"> </w:t>
      </w:r>
      <w:r w:rsidRPr="00442586">
        <w:rPr>
          <w:rFonts w:ascii="Times New Roman CYR" w:hAnsi="Times New Roman CYR" w:cs="Times New Roman CYR"/>
          <w:color w:val="000099"/>
          <w:position w:val="6"/>
          <w:sz w:val="20"/>
          <w:szCs w:val="16"/>
        </w:rPr>
        <w:t>(сославшись на факты спиритических вызываний)</w:t>
      </w:r>
      <w:r w:rsidRPr="00442586">
        <w:rPr>
          <w:rFonts w:ascii="Times New Roman CYR" w:hAnsi="Times New Roman CYR" w:cs="Times New Roman CYR"/>
          <w:sz w:val="24"/>
          <w:szCs w:val="20"/>
        </w:rPr>
        <w:t xml:space="preserve">, но я не могу ни помочь, ни изменить факта, но существует ещё гораздо более мощное препятствие [общению с умершими духами]. Подобно чёткам, составленным из чередующихся белых и черных бус, так же и эта [земная] связка миров </w:t>
      </w:r>
      <w:r w:rsidRPr="00442586">
        <w:rPr>
          <w:rStyle w:val="a5"/>
          <w:rFonts w:ascii="Times New Roman CYR" w:hAnsi="Times New Roman CYR" w:cs="Times New Roman CYR"/>
          <w:color w:val="FF0000"/>
          <w:sz w:val="24"/>
          <w:szCs w:val="20"/>
        </w:rPr>
        <w:footnoteReference w:id="84"/>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составлена из [семи] миров ПРИЧИН и [семи миров] СЛЕДСТВИЙ </w:t>
      </w:r>
      <w:r w:rsidRPr="00442586">
        <w:rPr>
          <w:rFonts w:ascii="Times New Roman CYR" w:hAnsi="Times New Roman CYR" w:cs="Times New Roman CYR"/>
          <w:color w:val="000099"/>
          <w:position w:val="6"/>
          <w:sz w:val="20"/>
          <w:szCs w:val="16"/>
        </w:rPr>
        <w:t>(субъективных миров)</w:t>
      </w:r>
      <w:r w:rsidRPr="00442586">
        <w:rPr>
          <w:rFonts w:ascii="Times New Roman CYR" w:hAnsi="Times New Roman CYR" w:cs="Times New Roman CYR"/>
          <w:sz w:val="24"/>
          <w:szCs w:val="20"/>
        </w:rPr>
        <w:t xml:space="preserve">, последние – непосредственный результат, произведённый первыми. Таким образом, становится очевидным, что каждая сфера Причин </w:t>
      </w:r>
      <w:r w:rsidRPr="00442586">
        <w:rPr>
          <w:rStyle w:val="a5"/>
          <w:rFonts w:ascii="Times New Roman CYR" w:hAnsi="Times New Roman CYR" w:cs="Times New Roman CYR"/>
          <w:color w:val="FF0000"/>
          <w:sz w:val="24"/>
          <w:szCs w:val="20"/>
        </w:rPr>
        <w:footnoteReference w:id="85"/>
      </w:r>
      <w:r w:rsidRPr="00442586">
        <w:rPr>
          <w:rFonts w:ascii="Times New Roman CYR" w:hAnsi="Times New Roman CYR" w:cs="Times New Roman CYR"/>
          <w:sz w:val="24"/>
          <w:szCs w:val="20"/>
        </w:rPr>
        <w:t xml:space="preserve">, а наша Земля </w:t>
      </w:r>
      <w:r w:rsidRPr="00442586">
        <w:rPr>
          <w:rStyle w:val="a5"/>
          <w:rFonts w:ascii="Times New Roman CYR" w:hAnsi="Times New Roman CYR" w:cs="Times New Roman CYR"/>
          <w:color w:val="FF0000"/>
          <w:sz w:val="24"/>
          <w:szCs w:val="20"/>
        </w:rPr>
        <w:footnoteReference w:id="86"/>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есть одна из них, не только соприкасается и окружена, но в действительности отделена от её ближайшего соседа – высшей сферы Причинности </w:t>
      </w:r>
      <w:r w:rsidRPr="00442586">
        <w:rPr>
          <w:rStyle w:val="a5"/>
          <w:rFonts w:ascii="Times New Roman CYR" w:hAnsi="Times New Roman CYR" w:cs="Times New Roman CYR"/>
          <w:color w:val="FF0000"/>
          <w:sz w:val="24"/>
          <w:szCs w:val="20"/>
        </w:rPr>
        <w:footnoteReference w:id="87"/>
      </w:r>
      <w:r w:rsidRPr="00442586">
        <w:rPr>
          <w:rFonts w:ascii="Times New Roman CYR" w:hAnsi="Times New Roman CYR" w:cs="Times New Roman CYR"/>
          <w:sz w:val="24"/>
          <w:szCs w:val="20"/>
        </w:rPr>
        <w:t xml:space="preserve">, непроницаемой атмосферой (в её </w:t>
      </w:r>
      <w:r w:rsidRPr="00442586">
        <w:rPr>
          <w:rFonts w:ascii="Times New Roman CYR" w:hAnsi="Times New Roman CYR" w:cs="Times New Roman CYR"/>
          <w:sz w:val="24"/>
          <w:szCs w:val="20"/>
        </w:rPr>
        <w:lastRenderedPageBreak/>
        <w:t xml:space="preserve">духовном смысле) следствий, граничащих и даже соприкасающихся, но никогда не смешивающихся со следующей сферой </w:t>
      </w:r>
      <w:r w:rsidRPr="00442586">
        <w:rPr>
          <w:rStyle w:val="a5"/>
          <w:rFonts w:ascii="Times New Roman CYR" w:hAnsi="Times New Roman CYR" w:cs="Times New Roman CYR"/>
          <w:color w:val="FF0000"/>
          <w:sz w:val="24"/>
          <w:szCs w:val="20"/>
        </w:rPr>
        <w:footnoteReference w:id="88"/>
      </w:r>
      <w:r w:rsidRPr="00442586">
        <w:rPr>
          <w:rFonts w:ascii="Times New Roman CYR" w:hAnsi="Times New Roman CYR" w:cs="Times New Roman CYR"/>
          <w:sz w:val="24"/>
          <w:szCs w:val="20"/>
        </w:rPr>
        <w:t xml:space="preserve">, ибо одна </w:t>
      </w:r>
      <w:r w:rsidRPr="00442586">
        <w:rPr>
          <w:rFonts w:ascii="Times New Roman CYR" w:hAnsi="Times New Roman CYR" w:cs="Times New Roman CYR"/>
          <w:color w:val="000099"/>
          <w:position w:val="6"/>
          <w:sz w:val="20"/>
          <w:szCs w:val="16"/>
        </w:rPr>
        <w:t>(– наша Земля)</w:t>
      </w:r>
      <w:r w:rsidRPr="00442586">
        <w:rPr>
          <w:rFonts w:ascii="Times New Roman CYR" w:hAnsi="Times New Roman CYR" w:cs="Times New Roman CYR"/>
          <w:sz w:val="20"/>
          <w:szCs w:val="16"/>
        </w:rPr>
        <w:t xml:space="preserve"> </w:t>
      </w:r>
      <w:r w:rsidRPr="00442586">
        <w:rPr>
          <w:rFonts w:ascii="Times New Roman CYR" w:hAnsi="Times New Roman CYR" w:cs="Times New Roman CYR"/>
          <w:sz w:val="24"/>
          <w:szCs w:val="20"/>
        </w:rPr>
        <w:t>активная, другая</w:t>
      </w:r>
      <w:r w:rsidRPr="00442586">
        <w:rPr>
          <w:rFonts w:ascii="Times New Roman CYR" w:hAnsi="Times New Roman CYR" w:cs="Times New Roman CYR"/>
          <w:position w:val="-6"/>
          <w:sz w:val="24"/>
          <w:szCs w:val="20"/>
        </w:rPr>
        <w:t xml:space="preserve"> </w:t>
      </w:r>
      <w:r w:rsidRPr="00442586">
        <w:rPr>
          <w:rFonts w:ascii="Times New Roman CYR" w:hAnsi="Times New Roman CYR" w:cs="Times New Roman CYR"/>
          <w:color w:val="000099"/>
          <w:position w:val="6"/>
          <w:sz w:val="20"/>
          <w:szCs w:val="16"/>
        </w:rPr>
        <w:t>(– область трансформации накопленного)</w:t>
      </w:r>
      <w:r w:rsidRPr="00442586">
        <w:rPr>
          <w:rFonts w:ascii="Times New Roman CYR" w:hAnsi="Times New Roman CYR" w:cs="Times New Roman CYR"/>
          <w:sz w:val="20"/>
          <w:szCs w:val="16"/>
        </w:rPr>
        <w:t xml:space="preserve"> </w:t>
      </w:r>
      <w:r w:rsidRPr="00442586">
        <w:rPr>
          <w:rFonts w:ascii="Times New Roman CYR" w:hAnsi="Times New Roman CYR" w:cs="Times New Roman CYR"/>
          <w:sz w:val="24"/>
          <w:szCs w:val="20"/>
        </w:rPr>
        <w:t xml:space="preserve">пассивная: мир причин – </w:t>
      </w:r>
      <w:r w:rsidRPr="00442586">
        <w:rPr>
          <w:rFonts w:ascii="Times New Roman CYR" w:hAnsi="Times New Roman CYR" w:cs="Times New Roman CYR"/>
          <w:i/>
          <w:iCs/>
          <w:sz w:val="24"/>
          <w:szCs w:val="20"/>
        </w:rPr>
        <w:t>позитивен</w:t>
      </w:r>
      <w:r w:rsidRPr="00442586">
        <w:rPr>
          <w:rFonts w:ascii="Times New Roman CYR" w:hAnsi="Times New Roman CYR" w:cs="Times New Roman CYR"/>
          <w:sz w:val="24"/>
          <w:szCs w:val="20"/>
        </w:rPr>
        <w:t xml:space="preserve">, мир следствий – </w:t>
      </w:r>
      <w:r w:rsidRPr="00442586">
        <w:rPr>
          <w:rFonts w:ascii="Times New Roman CYR" w:hAnsi="Times New Roman CYR" w:cs="Times New Roman CYR"/>
          <w:i/>
          <w:iCs/>
          <w:sz w:val="24"/>
          <w:szCs w:val="20"/>
        </w:rPr>
        <w:t>негативен</w:t>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before="12" w:after="0" w:line="216" w:lineRule="exact"/>
        <w:rPr>
          <w:rFonts w:ascii="Times New Roman CYR" w:hAnsi="Times New Roman CYR" w:cs="Times New Roman CYR"/>
          <w:sz w:val="26"/>
        </w:rPr>
      </w:pPr>
    </w:p>
    <w:p w:rsidR="00666C22" w:rsidRPr="00442586" w:rsidRDefault="00666C22" w:rsidP="00666C22">
      <w:pPr>
        <w:widowControl w:val="0"/>
        <w:autoSpaceDE w:val="0"/>
        <w:autoSpaceDN w:val="0"/>
        <w:adjustRightInd w:val="0"/>
        <w:spacing w:before="60" w:after="0" w:line="240" w:lineRule="auto"/>
        <w:ind w:left="492" w:right="2508"/>
        <w:jc w:val="center"/>
        <w:rPr>
          <w:rFonts w:ascii="Times New Roman CYR" w:hAnsi="Times New Roman CYR" w:cs="Times New Roman CYR"/>
          <w:sz w:val="26"/>
        </w:rPr>
      </w:pPr>
      <w:r w:rsidRPr="00442586">
        <w:rPr>
          <w:rFonts w:ascii="Times New Roman CYR" w:hAnsi="Times New Roman CYR" w:cs="Times New Roman CYR"/>
          <w:sz w:val="26"/>
        </w:rPr>
        <w:t>П</w:t>
      </w:r>
      <w:r w:rsidRPr="00442586">
        <w:rPr>
          <w:rFonts w:ascii="Times New Roman CYR" w:hAnsi="Times New Roman CYR" w:cs="Times New Roman CYR"/>
          <w:sz w:val="20"/>
          <w:szCs w:val="16"/>
        </w:rPr>
        <w:t xml:space="preserve">ИСЬМО </w:t>
      </w:r>
      <w:r w:rsidRPr="00442586">
        <w:rPr>
          <w:rFonts w:ascii="Times New Roman CYR" w:hAnsi="Times New Roman CYR" w:cs="Times New Roman CYR"/>
          <w:sz w:val="26"/>
        </w:rPr>
        <w:t>59</w:t>
      </w:r>
    </w:p>
    <w:p w:rsidR="00666C22" w:rsidRPr="00442586" w:rsidRDefault="00666C22" w:rsidP="00666C22">
      <w:pPr>
        <w:widowControl w:val="0"/>
        <w:autoSpaceDE w:val="0"/>
        <w:autoSpaceDN w:val="0"/>
        <w:adjustRightInd w:val="0"/>
        <w:spacing w:before="12" w:after="0" w:line="144" w:lineRule="exact"/>
        <w:rPr>
          <w:rFonts w:ascii="Times New Roman CYR" w:hAnsi="Times New Roman CYR" w:cs="Times New Roman CYR"/>
          <w:sz w:val="20"/>
          <w:szCs w:val="16"/>
        </w:rPr>
      </w:pPr>
    </w:p>
    <w:p w:rsidR="00666C22" w:rsidRPr="00A1731C" w:rsidRDefault="00666C22" w:rsidP="00666C22">
      <w:pPr>
        <w:widowControl w:val="0"/>
        <w:autoSpaceDE w:val="0"/>
        <w:autoSpaceDN w:val="0"/>
        <w:adjustRightInd w:val="0"/>
        <w:spacing w:after="0" w:line="240" w:lineRule="auto"/>
        <w:ind w:left="492" w:right="2508"/>
        <w:jc w:val="center"/>
        <w:rPr>
          <w:rFonts w:ascii="Times New Roman CYR" w:hAnsi="Times New Roman CYR" w:cs="Times New Roman CYR"/>
          <w:sz w:val="18"/>
          <w:szCs w:val="14"/>
        </w:rPr>
      </w:pPr>
      <w:r w:rsidRPr="00442586">
        <w:rPr>
          <w:rFonts w:ascii="Times New Roman CYR" w:hAnsi="Times New Roman CYR" w:cs="Times New Roman CYR"/>
          <w:sz w:val="24"/>
          <w:szCs w:val="20"/>
        </w:rPr>
        <w:t>К.Х. – С</w:t>
      </w:r>
      <w:r w:rsidRPr="00A1731C">
        <w:rPr>
          <w:rFonts w:ascii="Times New Roman CYR" w:hAnsi="Times New Roman CYR" w:cs="Times New Roman CYR"/>
          <w:sz w:val="18"/>
          <w:szCs w:val="14"/>
        </w:rPr>
        <w:t>ИННЕТТУ</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before="12"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Теперь ответим на ваши вопросы.</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В эзотерических учениях «Брама-loka», «Питри-loka» и «Дэва-loka» суть состояния сознания, принадлежащие различным эфирным иерархиям или классам Дхиани и Питри («создатели» и «предки» человечества) и Дэвам; некоторые из них значительно выше человека (духовно), некоторые среди классов Дэв значительно отстали, находясь на нисходящей дуге эволюции, и им суждено достичь человеческую фазу в будущей Манвантаре </w:t>
      </w:r>
      <w:r w:rsidRPr="00442586">
        <w:rPr>
          <w:rStyle w:val="a5"/>
          <w:rFonts w:ascii="Times New Roman CYR" w:hAnsi="Times New Roman CYR" w:cs="Times New Roman CYR"/>
          <w:color w:val="FF0000"/>
          <w:sz w:val="24"/>
          <w:szCs w:val="20"/>
        </w:rPr>
        <w:footnoteReference w:id="89"/>
      </w:r>
      <w:r w:rsidRPr="00442586">
        <w:rPr>
          <w:rFonts w:ascii="Times New Roman CYR" w:hAnsi="Times New Roman CYR" w:cs="Times New Roman CYR"/>
          <w:sz w:val="24"/>
          <w:szCs w:val="20"/>
        </w:rPr>
        <w:t xml:space="preserve">. Эзотерически эти [разнообразные] локи представляют [три основных класса:] Нирвану </w:t>
      </w:r>
      <w:r w:rsidRPr="00442586">
        <w:rPr>
          <w:rFonts w:ascii="Times New Roman CYR" w:hAnsi="Times New Roman CYR" w:cs="Times New Roman CYR"/>
          <w:color w:val="000099"/>
          <w:position w:val="6"/>
          <w:sz w:val="20"/>
          <w:szCs w:val="16"/>
        </w:rPr>
        <w:t>(для Брама-локи)</w:t>
      </w:r>
      <w:r w:rsidRPr="00442586">
        <w:rPr>
          <w:rFonts w:ascii="Times New Roman CYR" w:hAnsi="Times New Roman CYR" w:cs="Times New Roman CYR"/>
          <w:sz w:val="24"/>
          <w:szCs w:val="20"/>
        </w:rPr>
        <w:t xml:space="preserve">, Дэва-чан </w:t>
      </w:r>
      <w:r w:rsidRPr="00442586">
        <w:rPr>
          <w:rFonts w:ascii="Times New Roman CYR" w:hAnsi="Times New Roman CYR" w:cs="Times New Roman CYR"/>
          <w:color w:val="000099"/>
          <w:position w:val="6"/>
          <w:sz w:val="20"/>
          <w:szCs w:val="16"/>
        </w:rPr>
        <w:t xml:space="preserve">(для Дэва-локи) </w:t>
      </w:r>
      <w:r w:rsidRPr="00442586">
        <w:rPr>
          <w:rFonts w:ascii="Times New Roman CYR" w:hAnsi="Times New Roman CYR" w:cs="Times New Roman CYR"/>
          <w:sz w:val="24"/>
          <w:szCs w:val="20"/>
        </w:rPr>
        <w:t xml:space="preserve">и Астральный Мир </w:t>
      </w:r>
      <w:r w:rsidRPr="00442586">
        <w:rPr>
          <w:rFonts w:ascii="Times New Roman CYR" w:hAnsi="Times New Roman CYR" w:cs="Times New Roman CYR"/>
          <w:color w:val="000099"/>
          <w:position w:val="6"/>
          <w:sz w:val="20"/>
          <w:szCs w:val="16"/>
        </w:rPr>
        <w:t>(для Питри-локи)</w:t>
      </w:r>
      <w:r w:rsidRPr="00442586">
        <w:rPr>
          <w:rFonts w:ascii="Times New Roman CYR" w:hAnsi="Times New Roman CYR" w:cs="Times New Roman CYR"/>
          <w:sz w:val="24"/>
          <w:szCs w:val="20"/>
        </w:rPr>
        <w:t>. Значения терминов «Дэва-чан» и «Дэва-лока» идентичны; «Чан» и «лока» равно означают место или обиталище. «Дэва» есть слово, слишком беспорядочно употребляемое в Восточных писаниях, а иногда это просто завеса.</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ind w:left="1704" w:right="1716"/>
        <w:jc w:val="center"/>
        <w:rPr>
          <w:rFonts w:ascii="Times New Roman CYR" w:hAnsi="Times New Roman CYR" w:cs="Times New Roman CYR"/>
          <w:sz w:val="26"/>
        </w:rPr>
      </w:pPr>
      <w:r w:rsidRPr="00442586">
        <w:rPr>
          <w:rFonts w:ascii="Times New Roman CYR" w:hAnsi="Times New Roman CYR" w:cs="Times New Roman CYR"/>
          <w:sz w:val="26"/>
        </w:rPr>
        <w:t>П</w:t>
      </w:r>
      <w:r w:rsidRPr="00442586">
        <w:rPr>
          <w:rFonts w:ascii="Times New Roman CYR" w:hAnsi="Times New Roman CYR" w:cs="Times New Roman CYR"/>
          <w:sz w:val="20"/>
          <w:szCs w:val="16"/>
        </w:rPr>
        <w:t xml:space="preserve">ИСЬМО </w:t>
      </w:r>
      <w:r w:rsidRPr="00442586">
        <w:rPr>
          <w:rFonts w:ascii="Times New Roman CYR" w:hAnsi="Times New Roman CYR" w:cs="Times New Roman CYR"/>
          <w:sz w:val="26"/>
        </w:rPr>
        <w:t>70</w:t>
      </w:r>
    </w:p>
    <w:p w:rsidR="00666C22" w:rsidRPr="00442586" w:rsidRDefault="00666C22" w:rsidP="00666C22">
      <w:pPr>
        <w:widowControl w:val="0"/>
        <w:autoSpaceDE w:val="0"/>
        <w:autoSpaceDN w:val="0"/>
        <w:adjustRightInd w:val="0"/>
        <w:spacing w:before="12" w:after="0" w:line="144" w:lineRule="exact"/>
        <w:rPr>
          <w:rFonts w:ascii="Times New Roman CYR" w:hAnsi="Times New Roman CYR" w:cs="Times New Roman CYR"/>
          <w:sz w:val="20"/>
          <w:szCs w:val="16"/>
        </w:rPr>
      </w:pPr>
    </w:p>
    <w:p w:rsidR="00666C22" w:rsidRPr="00A1731C" w:rsidRDefault="00666C22" w:rsidP="00666C22">
      <w:pPr>
        <w:widowControl w:val="0"/>
        <w:autoSpaceDE w:val="0"/>
        <w:autoSpaceDN w:val="0"/>
        <w:adjustRightInd w:val="0"/>
        <w:spacing w:after="0" w:line="240" w:lineRule="auto"/>
        <w:ind w:left="2508" w:right="2508"/>
        <w:jc w:val="center"/>
        <w:rPr>
          <w:rFonts w:ascii="Times New Roman CYR" w:hAnsi="Times New Roman CYR" w:cs="Times New Roman CYR"/>
          <w:sz w:val="18"/>
          <w:szCs w:val="14"/>
        </w:rPr>
      </w:pPr>
      <w:r w:rsidRPr="00442586">
        <w:rPr>
          <w:rFonts w:ascii="Times New Roman CYR" w:hAnsi="Times New Roman CYR" w:cs="Times New Roman CYR"/>
          <w:sz w:val="24"/>
          <w:szCs w:val="20"/>
        </w:rPr>
        <w:t>К.Х. – С</w:t>
      </w:r>
      <w:r w:rsidRPr="00A1731C">
        <w:rPr>
          <w:rFonts w:ascii="Times New Roman CYR" w:hAnsi="Times New Roman CYR" w:cs="Times New Roman CYR"/>
          <w:sz w:val="18"/>
          <w:szCs w:val="14"/>
        </w:rPr>
        <w:t>ИННЕТТУ</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6"/>
          <w:szCs w:val="12"/>
        </w:rPr>
      </w:pPr>
    </w:p>
    <w:p w:rsidR="00666C22" w:rsidRPr="00442586" w:rsidRDefault="00666C22" w:rsidP="00666C22">
      <w:pPr>
        <w:widowControl w:val="0"/>
        <w:tabs>
          <w:tab w:val="left" w:pos="780"/>
        </w:tabs>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1.</w:t>
      </w:r>
      <w:r w:rsidRPr="00442586">
        <w:rPr>
          <w:rFonts w:ascii="Times New Roman CYR" w:hAnsi="Times New Roman CYR" w:cs="Times New Roman CYR"/>
          <w:sz w:val="24"/>
          <w:szCs w:val="20"/>
        </w:rPr>
        <w:tab/>
        <w:t xml:space="preserve">Дэва-чан, или страна «Сукхавати», аллегорически описана Самим нашим Владыкой Буддой. Что Он сказал, может быть найдено и в «Шань Мунь-йи Тун» </w:t>
      </w:r>
      <w:r w:rsidRPr="00442586">
        <w:rPr>
          <w:rStyle w:val="a5"/>
          <w:rFonts w:ascii="Times New Roman CYR" w:hAnsi="Times New Roman CYR" w:cs="Times New Roman CYR"/>
          <w:color w:val="FF0000"/>
          <w:sz w:val="24"/>
          <w:szCs w:val="20"/>
        </w:rPr>
        <w:footnoteReference w:id="90"/>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Говорит Татхагата: «За многие тысячи мириад систем миров за нашим находится страна блаженства, называемая «Сукхавати». Эта страна окружена семью рядами перил, семью рядами огромных занавесей, семью рядами качающихся деревьев; эта священная обитель Архатов управляется Татхагатами (Дхиан-Коганами), и Бодхисатвы ею владеют. В ней семь драгоценных озёр, среди которых текут кристальные воды, обладающие семью и одним свойством или чётко различающимися качествами (семь принципов, эманирующих из одного). Это, о Сарипутра, есть Дэва-чан. Его божественный цветок Удумбара пускает корень в тени </w:t>
      </w:r>
      <w:r w:rsidRPr="00442586">
        <w:rPr>
          <w:rFonts w:ascii="Times New Roman CYR" w:hAnsi="Times New Roman CYR" w:cs="Times New Roman CYR"/>
          <w:color w:val="000099"/>
          <w:position w:val="6"/>
          <w:sz w:val="20"/>
          <w:szCs w:val="16"/>
        </w:rPr>
        <w:t xml:space="preserve">(как отражение, как следствие) </w:t>
      </w:r>
      <w:r w:rsidRPr="00442586">
        <w:rPr>
          <w:rFonts w:ascii="Times New Roman CYR" w:hAnsi="Times New Roman CYR" w:cs="Times New Roman CYR"/>
          <w:sz w:val="24"/>
          <w:szCs w:val="20"/>
        </w:rPr>
        <w:t xml:space="preserve">каждой земли и расцветает для всех тех, кто его </w:t>
      </w:r>
      <w:r w:rsidRPr="00442586">
        <w:rPr>
          <w:rFonts w:ascii="Times New Roman CYR" w:hAnsi="Times New Roman CYR" w:cs="Times New Roman CYR"/>
          <w:sz w:val="24"/>
          <w:szCs w:val="20"/>
        </w:rPr>
        <w:lastRenderedPageBreak/>
        <w:t xml:space="preserve">достигает. Родившиеся в этой благословенной стране поистине счастливы, для них более не существует ни горя, ни скорби в этом цикле </w:t>
      </w:r>
      <w:r w:rsidRPr="00442586">
        <w:rPr>
          <w:rStyle w:val="a5"/>
          <w:rFonts w:ascii="Times New Roman CYR" w:hAnsi="Times New Roman CYR" w:cs="Times New Roman CYR"/>
          <w:color w:val="FF0000"/>
          <w:sz w:val="24"/>
          <w:szCs w:val="20"/>
        </w:rPr>
        <w:footnoteReference w:id="91"/>
      </w:r>
      <w:r w:rsidRPr="00442586">
        <w:rPr>
          <w:rFonts w:ascii="Times New Roman CYR" w:hAnsi="Times New Roman CYR" w:cs="Times New Roman CYR"/>
          <w:sz w:val="24"/>
          <w:szCs w:val="20"/>
        </w:rPr>
        <w:t xml:space="preserve">... Мириады духов приходят сюда для отдыха и затем возвращаются в свои собственные области (те, кто ещё не закончил свои земные малые круги </w:t>
      </w:r>
      <w:r w:rsidRPr="00442586">
        <w:rPr>
          <w:rStyle w:val="a5"/>
          <w:rFonts w:ascii="Times New Roman CYR" w:hAnsi="Times New Roman CYR" w:cs="Times New Roman CYR"/>
          <w:color w:val="FF0000"/>
          <w:sz w:val="24"/>
          <w:szCs w:val="20"/>
        </w:rPr>
        <w:footnoteReference w:id="92"/>
      </w:r>
      <w:r w:rsidRPr="00442586">
        <w:rPr>
          <w:rFonts w:ascii="Times New Roman CYR" w:hAnsi="Times New Roman CYR" w:cs="Times New Roman CYR"/>
          <w:sz w:val="24"/>
          <w:szCs w:val="20"/>
        </w:rPr>
        <w:t xml:space="preserve">). Опять, о Сарипутра, в этой стране радости многие из там родившихся являются Авайвартьями (буквально – те, кто никогда не вернутся – люди Седьмого [человеческого] Круга </w:t>
      </w:r>
      <w:r w:rsidRPr="00442586">
        <w:rPr>
          <w:rFonts w:ascii="Times New Roman CYR" w:hAnsi="Times New Roman CYR" w:cs="Times New Roman CYR"/>
          <w:szCs w:val="18"/>
        </w:rPr>
        <w:t>/</w:t>
      </w:r>
      <w:r w:rsidRPr="00442586">
        <w:rPr>
          <w:rFonts w:ascii="Times New Roman CYR" w:hAnsi="Times New Roman CYR" w:cs="Times New Roman CYR"/>
          <w:sz w:val="24"/>
          <w:szCs w:val="20"/>
        </w:rPr>
        <w:t>round</w:t>
      </w:r>
      <w:r w:rsidRPr="00442586">
        <w:rPr>
          <w:rFonts w:ascii="Times New Roman CYR" w:hAnsi="Times New Roman CYR" w:cs="Times New Roman CYR"/>
          <w:szCs w:val="18"/>
        </w:rPr>
        <w:t>/</w:t>
      </w:r>
      <w:r w:rsidRPr="00442586">
        <w:rPr>
          <w:rFonts w:ascii="Times New Roman CYR" w:hAnsi="Times New Roman CYR" w:cs="Times New Roman CYR"/>
          <w:sz w:val="24"/>
          <w:szCs w:val="20"/>
        </w:rPr>
        <w:t>)».</w:t>
      </w:r>
    </w:p>
    <w:p w:rsidR="00666C22" w:rsidRPr="00442586" w:rsidRDefault="00666C22" w:rsidP="00666C22">
      <w:pPr>
        <w:widowControl w:val="0"/>
        <w:tabs>
          <w:tab w:val="left" w:pos="744"/>
        </w:tabs>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2.</w:t>
      </w:r>
      <w:r w:rsidRPr="00442586">
        <w:rPr>
          <w:rFonts w:ascii="Times New Roman CYR" w:hAnsi="Times New Roman CYR" w:cs="Times New Roman CYR"/>
          <w:sz w:val="24"/>
          <w:szCs w:val="20"/>
        </w:rPr>
        <w:tab/>
        <w:t xml:space="preserve">Конечно, новое Эго, как только оно вновь родилось </w:t>
      </w:r>
      <w:r w:rsidRPr="00442586">
        <w:rPr>
          <w:rFonts w:ascii="Times New Roman CYR" w:hAnsi="Times New Roman CYR" w:cs="Times New Roman CYR"/>
          <w:color w:val="000099"/>
          <w:position w:val="6"/>
          <w:sz w:val="20"/>
          <w:szCs w:val="16"/>
        </w:rPr>
        <w:t xml:space="preserve">(оявилось после жизни на Земле) </w:t>
      </w:r>
      <w:r w:rsidRPr="00442586">
        <w:rPr>
          <w:rFonts w:ascii="Times New Roman CYR" w:hAnsi="Times New Roman CYR" w:cs="Times New Roman CYR"/>
          <w:sz w:val="24"/>
          <w:szCs w:val="20"/>
        </w:rPr>
        <w:t>в Дэва-чане, удерживает на некоторое время, пропорционально его земной жизни, полное воспоминание о своей жизни на Земле. Но оно никогда не может вернуться на Землю из Дэва-чана. Также это последнее, исключая даже все антропоморфические идеи о Боге, не имеет ни малейшего сходства с раем или небом какой бы то ни было религии.</w:t>
      </w:r>
    </w:p>
    <w:p w:rsidR="00666C22" w:rsidRPr="00442586" w:rsidRDefault="00666C22" w:rsidP="00666C22">
      <w:pPr>
        <w:widowControl w:val="0"/>
        <w:tabs>
          <w:tab w:val="left" w:pos="744"/>
        </w:tabs>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3.</w:t>
      </w:r>
      <w:r w:rsidRPr="00442586">
        <w:rPr>
          <w:rFonts w:ascii="Times New Roman CYR" w:hAnsi="Times New Roman CYR" w:cs="Times New Roman CYR"/>
          <w:sz w:val="24"/>
          <w:szCs w:val="20"/>
        </w:rPr>
        <w:tab/>
        <w:t xml:space="preserve">«Кто попадает в Дэва-чан?» – Личное Эго </w:t>
      </w:r>
      <w:r w:rsidRPr="00442586">
        <w:rPr>
          <w:rStyle w:val="a5"/>
          <w:rFonts w:ascii="Times New Roman CYR" w:hAnsi="Times New Roman CYR" w:cs="Times New Roman CYR"/>
          <w:color w:val="FF0000"/>
          <w:sz w:val="24"/>
          <w:szCs w:val="20"/>
        </w:rPr>
        <w:footnoteReference w:id="93"/>
      </w:r>
      <w:r w:rsidRPr="00442586">
        <w:rPr>
          <w:rFonts w:ascii="Times New Roman CYR" w:hAnsi="Times New Roman CYR" w:cs="Times New Roman CYR"/>
          <w:sz w:val="24"/>
          <w:szCs w:val="20"/>
        </w:rPr>
        <w:t>, конечно, но блаженное, очищенное, святое. Каждое Эго – комбинация шестого и седьмого принципов, которое после периода бессознательного нарастания вновь рождается в Дэва-чане в силу необходимости, так же невинно, чисто, как и новорождённый младенец. Самый факт его нарождения указывает на преобладание добра над злом в его старой личности. И пока карма (зла) временно отступает, чтобы [через астральное тело] следовать за ним в его будущем земном воплощении, он приносит с собою в Дэва-чан лишь карму своих добрых действий, слов и мыслей. «Худо» является для нас относительным понятием, как вам было уже сказано. Закон Возмещения есть единственный закон, который никогда не ошибается. Потому все, кто не погрязли в тине неискупимых грехов и животности, идут в Дэва-чан. Они должны будут уплатить все свои грехи, вольные и невольные, позднее. Пока же они вознаграждены; получают следствия [благих] причин, порождённых ими. Конечно, это есть состояние, так сказать, интенсивного эгоизма, в течение которого Эго пожинает награду своего бескорыстия на Земле. Он совершенно поглощён блаженством всех своих личных земных привязанностей, предпочтений и мыслей и собирает здесь плоды своих достойных действий. Никакая боль, печаль, ни даже тень горя не омрачает светлый горизонт его чистой радости, ибо это состояние беспрерывной Майи.</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...Так как сознательное ощущение своей личности на Земле есть лишь мимолётный сон, то это чувство будет также подобно сну и в Дэва-чане, только во сто крат усиленное. Тем более так, ибо счастливое Эго не в состоянии видеть сквозь покров [майи Дэва-чана] зло, горе и бедствие, которым могут подвергаться на Земле те, которых он любил. Он живёт в сладком сне с теми, кого он любил, ушедшими ранее или всё ещё живущими на Земле. Он видит их около себя таких же счастливых, блаженных и невинных, как и сам бестелесный сновидец. И тем не менее, за исключением редких видений, обитатели нашей грубой планеты не ощущают этого. Во время подобного условия полной Майи, души или астральные Egos чистых, любящих, чутких людей </w:t>
      </w:r>
      <w:r w:rsidRPr="00442586">
        <w:rPr>
          <w:rFonts w:ascii="Times New Roman CYR" w:hAnsi="Times New Roman CYR" w:cs="Times New Roman CYR"/>
          <w:color w:val="000099"/>
          <w:position w:val="6"/>
          <w:sz w:val="20"/>
          <w:szCs w:val="16"/>
        </w:rPr>
        <w:t>(сенситивов)</w:t>
      </w:r>
      <w:r w:rsidRPr="00442586">
        <w:rPr>
          <w:rFonts w:ascii="Times New Roman CYR" w:hAnsi="Times New Roman CYR" w:cs="Times New Roman CYR"/>
          <w:sz w:val="24"/>
          <w:szCs w:val="20"/>
        </w:rPr>
        <w:t xml:space="preserve">, находясь под влиянием подобной же иллюзии, думают, что их возлюбленные сходят к ним на Землю, тогда как это их собственный дух подымается к тем, кто находится в Дэва-чане. Многие из субъективных духовных сообщений – большинство, когда сенситив умственно чист, – правдивы. Но крайне трудно для непосвящённого медиума зафиксировать в своём уме верную и точную картину того, что он видит и слышит. Некоторые феномены психографии </w:t>
      </w:r>
      <w:r w:rsidRPr="00442586">
        <w:rPr>
          <w:rStyle w:val="a5"/>
          <w:rFonts w:ascii="Times New Roman CYR" w:hAnsi="Times New Roman CYR" w:cs="Times New Roman CYR"/>
          <w:color w:val="FF0000"/>
          <w:sz w:val="24"/>
          <w:szCs w:val="20"/>
        </w:rPr>
        <w:footnoteReference w:id="94"/>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(хотя реже) тоже подлинны. Дух сенситива одилизируется, так сказать, аурою Духа в Дэва-чане и становится на несколько минут этой ушедшею личностью и пишет почерком последней, её языком, её мыслями, </w:t>
      </w:r>
      <w:r w:rsidRPr="00442586">
        <w:rPr>
          <w:rFonts w:ascii="Times New Roman CYR" w:hAnsi="Times New Roman CYR" w:cs="Times New Roman CYR"/>
          <w:sz w:val="24"/>
          <w:szCs w:val="20"/>
        </w:rPr>
        <w:lastRenderedPageBreak/>
        <w:t>какими они были во время сна его жизни. Два духа сочетаются в одном, и преобладание одного над другим во время подобных феноменов определяет преобладание личности в характерных признаках, выявленных в подобных писаниях и в речах, произносимых в трансе. То, что вы называете «соотношением», есть просто факт тождества молекулярной вибрации между астральною стороною воплощённого медиума и астральною стороною развоплощённой личности.</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Я только что обратил внимание на статью «О запахе» одного английского профессора </w:t>
      </w:r>
      <w:r w:rsidRPr="00442586">
        <w:rPr>
          <w:rStyle w:val="a5"/>
          <w:rFonts w:ascii="Times New Roman CYR" w:hAnsi="Times New Roman CYR" w:cs="Times New Roman CYR"/>
          <w:color w:val="FF0000"/>
          <w:sz w:val="24"/>
          <w:szCs w:val="20"/>
        </w:rPr>
        <w:footnoteReference w:id="95"/>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и нахожу в ней кое-что, приложимое к нашему случаю. Как и в музыке, два различных звука могут быть в созвучии и в отдельности различаемы, и эта гармония или дисгармония зависит от одновременной вибрации и дополнительных периодов; также существует соотношение между медиумом и «контролем», когда их астральные молекулы движутся в соответствии. И вопрос, будет ли сообщение сильнее отражать ту или другую индивидуальность, определяется относительным напряжением обоих комплексов вибраций в сложной волне Акаши. Чем менее идентичны (индивидуальны) импульсы вибраций, тем более медиумистично и менее духовно будет послание. И так оценивайте моральное состояние вашего медиума состоянием так называемого «контролирующего сознания», и ваши испытания в подлинности не оставят ничего желать.</w:t>
      </w:r>
    </w:p>
    <w:p w:rsidR="00666C22" w:rsidRPr="00442586" w:rsidRDefault="00666C22" w:rsidP="00666C22">
      <w:pPr>
        <w:widowControl w:val="0"/>
        <w:tabs>
          <w:tab w:val="left" w:pos="780"/>
        </w:tabs>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4.</w:t>
      </w:r>
      <w:r w:rsidRPr="00442586">
        <w:rPr>
          <w:rFonts w:ascii="Times New Roman CYR" w:hAnsi="Times New Roman CYR" w:cs="Times New Roman CYR"/>
          <w:sz w:val="24"/>
          <w:szCs w:val="20"/>
        </w:rPr>
        <w:tab/>
        <w:t>Да, существует огромное разнообразие в состояниях Дэва-чана. Столько же разнообразия в блаженстве, сколько на Земле оттенков ощущений и способностей оценить подобное вознаграждение. Это есть воображаемый рай, в каждом случае создание самого Эго, в обстановке им самим созданной и наполненной событиями и людьми, которых он ожидал бы встретить в подобной сфере (sphere) возмещаемого блаженства.</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Это разнообразие влечёт временное личное Эго в поток, который приведёт его к новому рождению, в более низком или более высоком условии в следующем мире причин. Всё настолько гармонично приспособлено в природе, особенно в субъективном мире, что не может быть совершено ошибки Татхагатами, или Дхиан-Коганами, которые руководят импульсами.</w:t>
      </w:r>
    </w:p>
    <w:p w:rsidR="00666C22" w:rsidRPr="00442586" w:rsidRDefault="00666C22" w:rsidP="00666C22">
      <w:pPr>
        <w:widowControl w:val="0"/>
        <w:tabs>
          <w:tab w:val="left" w:pos="756"/>
        </w:tabs>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5.</w:t>
      </w:r>
      <w:r w:rsidRPr="00442586">
        <w:rPr>
          <w:rFonts w:ascii="Times New Roman CYR" w:hAnsi="Times New Roman CYR" w:cs="Times New Roman CYR"/>
          <w:sz w:val="24"/>
          <w:szCs w:val="20"/>
        </w:rPr>
        <w:tab/>
        <w:t>Вопрос. Судя по первому взгляду на эту идею, чисто духовное состояние доступно только существам, которые на Земле были высокодуховными. Но существуют мириады очень хороших нравственных людей, которые совсем не духовны. Как они могут быть приспособлены к переходу со своими воспоминаниями из этой жизни от материального к духовному состоянию существования?</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Ответ. Это есть «духовное состояние» лишь в силу контраста с нашим грубым материальным состоянием; и, как уже указано, степени духовности образуют и определяют великое разнообразие состояний в пределах Дэва-чана. Мать из дикого племени не менее счастлива со своим утерянным ребёнком на руках, нежели мать из королевского дворца. И хотя, как настоящие Egos, дети, преждевременно умершие, до усовершенствования их семеричной сущности не находят пути в Дэва-чан, тем не менее, материнское любящее воображение находит своих детей [там], ни разу не почувствовав недостатка в том, к чему её сердце стремилось. Скажете – это лишь только сон. Но что есть объективная жизнь сама по себе, как не панорама ярких недействительностей, нереальностей? Радости, испытываемые краснокожим индейцем в его счастливых охотничьих землях в этой «Стране Снов», не менее интенсивны, нежели экстаз, ощущаемый знатоком, который проводит эоны, погруженный в восторг, слушая божественные Симфонии воображаемых ангельских хоров и оркестров. Так как это не вина первого, если родился дикарём с инстинктом убивать, хотя это и причинило смерть многим невинным животным, то почему, если со всем этим он был любящим отцом, сыном, мужем, почему ему не наслаждаться, не иметь своей доли в вознаграждении? Случай </w:t>
      </w:r>
      <w:r w:rsidRPr="00442586">
        <w:rPr>
          <w:rFonts w:ascii="Times New Roman CYR" w:hAnsi="Times New Roman CYR" w:cs="Times New Roman CYR"/>
          <w:sz w:val="24"/>
          <w:szCs w:val="20"/>
        </w:rPr>
        <w:lastRenderedPageBreak/>
        <w:t>был бы совершенно иным, если эти же самые жестокие действия были бы совершаемы образованным и цивилизованным человеком ради простого спорта. Дикарь, будучи вновь рождённым, просто займёт низкое место по шкале, по причине своего низкого морального развития, тогда как Карма другого будет заражена моральным преступлением.</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Каждое Эго, за исключением тех, кто влекомый своим грубым магнетизмом, попадает в поток, затягивающий его на «планету Смерти» </w:t>
      </w:r>
      <w:r w:rsidRPr="00442586">
        <w:rPr>
          <w:rFonts w:ascii="Times New Roman CYR" w:hAnsi="Times New Roman CYR" w:cs="Times New Roman CYR"/>
          <w:color w:val="000099"/>
          <w:position w:val="6"/>
          <w:sz w:val="20"/>
          <w:szCs w:val="16"/>
        </w:rPr>
        <w:t xml:space="preserve">(«восьмая сфера») </w:t>
      </w:r>
      <w:r w:rsidRPr="00442586">
        <w:rPr>
          <w:rFonts w:ascii="Times New Roman CYR" w:hAnsi="Times New Roman CYR" w:cs="Times New Roman CYR"/>
          <w:sz w:val="24"/>
          <w:szCs w:val="20"/>
        </w:rPr>
        <w:t xml:space="preserve">– ментальный, так же как и физический </w:t>
      </w:r>
      <w:r w:rsidRPr="00442586">
        <w:rPr>
          <w:rFonts w:ascii="Times New Roman CYR" w:hAnsi="Times New Roman CYR" w:cs="Times New Roman CYR"/>
          <w:sz w:val="20"/>
          <w:szCs w:val="16"/>
        </w:rPr>
        <w:t xml:space="preserve">(т.е. вполне материально-объективный) </w:t>
      </w:r>
      <w:r w:rsidRPr="00442586">
        <w:rPr>
          <w:rFonts w:ascii="Times New Roman CYR" w:hAnsi="Times New Roman CYR" w:cs="Times New Roman CYR"/>
          <w:position w:val="-6"/>
          <w:sz w:val="24"/>
          <w:szCs w:val="20"/>
        </w:rPr>
        <w:t xml:space="preserve">спутник нашей Земли, – </w:t>
      </w:r>
      <w:r w:rsidRPr="00442586">
        <w:rPr>
          <w:rFonts w:ascii="Times New Roman CYR" w:hAnsi="Times New Roman CYR" w:cs="Times New Roman CYR"/>
          <w:i/>
          <w:iCs/>
          <w:position w:val="-6"/>
          <w:sz w:val="24"/>
          <w:szCs w:val="20"/>
        </w:rPr>
        <w:t xml:space="preserve">пригодно </w:t>
      </w:r>
      <w:r w:rsidRPr="00442586">
        <w:rPr>
          <w:rFonts w:ascii="Times New Roman CYR" w:hAnsi="Times New Roman CYR" w:cs="Times New Roman CYR"/>
          <w:position w:val="-6"/>
          <w:sz w:val="24"/>
          <w:szCs w:val="20"/>
        </w:rPr>
        <w:t xml:space="preserve">к </w:t>
      </w:r>
      <w:r w:rsidRPr="00442586">
        <w:rPr>
          <w:rFonts w:ascii="Times New Roman CYR" w:hAnsi="Times New Roman CYR" w:cs="Times New Roman CYR"/>
          <w:sz w:val="24"/>
          <w:szCs w:val="20"/>
        </w:rPr>
        <w:t>переходу в относительно «духовное» состояние [Дэва-чана] [в субъективном мире] в соответствии с его предыдущим условием в жизни и образом мышления.</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Поскольку я помню, Е.П.Б[лаватская] объяснила мистеру Хьюму, что человеческий шестой принцип, как нечто чисто духовное, не может существовать, или иметь </w:t>
      </w:r>
      <w:r w:rsidRPr="00442586">
        <w:rPr>
          <w:rFonts w:ascii="Times New Roman CYR" w:hAnsi="Times New Roman CYR" w:cs="Times New Roman CYR"/>
          <w:i/>
          <w:iCs/>
          <w:sz w:val="24"/>
          <w:szCs w:val="20"/>
        </w:rPr>
        <w:t xml:space="preserve">сознательное </w:t>
      </w:r>
      <w:r w:rsidRPr="00442586">
        <w:rPr>
          <w:rFonts w:ascii="Times New Roman CYR" w:hAnsi="Times New Roman CYR" w:cs="Times New Roman CYR"/>
          <w:sz w:val="24"/>
          <w:szCs w:val="20"/>
        </w:rPr>
        <w:t xml:space="preserve">бытие в Дэва-чане, если он не ассимилировал что-либо из более абстрактного и чистого из умственных свойств пятого принципа или животной души – его </w:t>
      </w:r>
      <w:r w:rsidRPr="00442586">
        <w:rPr>
          <w:rFonts w:ascii="Times New Roman CYR" w:hAnsi="Times New Roman CYR" w:cs="Times New Roman CYR"/>
          <w:i/>
          <w:iCs/>
          <w:sz w:val="24"/>
          <w:szCs w:val="20"/>
        </w:rPr>
        <w:t xml:space="preserve">Манаса </w:t>
      </w:r>
      <w:r w:rsidRPr="00442586">
        <w:rPr>
          <w:rFonts w:ascii="Times New Roman CYR" w:hAnsi="Times New Roman CYR" w:cs="Times New Roman CYR"/>
          <w:sz w:val="24"/>
          <w:szCs w:val="20"/>
        </w:rPr>
        <w:t xml:space="preserve">и памяти. Когда человек умирает, его второй и третий принципы умирают вместе с ним; низшая триада исчезает, а четвёртый, пятый, шестой и седьмой принципы образуют переживающую </w:t>
      </w:r>
      <w:r w:rsidRPr="00442586">
        <w:rPr>
          <w:rFonts w:ascii="Times New Roman CYR" w:hAnsi="Times New Roman CYR" w:cs="Times New Roman CYR"/>
          <w:i/>
          <w:iCs/>
          <w:sz w:val="24"/>
          <w:szCs w:val="20"/>
        </w:rPr>
        <w:t>четверицу</w:t>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С этого времени наступает «смертельная» борьба между высшей и низшей </w:t>
      </w:r>
      <w:r w:rsidRPr="00442586">
        <w:rPr>
          <w:rFonts w:ascii="Times New Roman CYR" w:hAnsi="Times New Roman CYR" w:cs="Times New Roman CYR"/>
          <w:i/>
          <w:iCs/>
          <w:sz w:val="24"/>
          <w:szCs w:val="20"/>
        </w:rPr>
        <w:t>дуадами</w:t>
      </w:r>
      <w:r w:rsidRPr="00442586">
        <w:rPr>
          <w:rFonts w:ascii="Times New Roman CYR" w:hAnsi="Times New Roman CYR" w:cs="Times New Roman CYR"/>
          <w:sz w:val="24"/>
          <w:szCs w:val="20"/>
        </w:rPr>
        <w:t xml:space="preserve">. Если побеждает высшая, то шестой принцип, привлекши к себе квинтэссенцию </w:t>
      </w:r>
      <w:r w:rsidRPr="00442586">
        <w:rPr>
          <w:rFonts w:ascii="Times New Roman CYR" w:hAnsi="Times New Roman CYR" w:cs="Times New Roman CYR"/>
          <w:i/>
          <w:iCs/>
          <w:sz w:val="24"/>
          <w:szCs w:val="20"/>
        </w:rPr>
        <w:t xml:space="preserve">Добра </w:t>
      </w:r>
      <w:r w:rsidRPr="00442586">
        <w:rPr>
          <w:rFonts w:ascii="Times New Roman CYR" w:hAnsi="Times New Roman CYR" w:cs="Times New Roman CYR"/>
          <w:sz w:val="24"/>
          <w:szCs w:val="20"/>
        </w:rPr>
        <w:t xml:space="preserve">из пятого или животной души – его благороднейшие привязанности, его наиболее священные (хотя бы и земные) устремления и наиболее одухотворённые части его ума, – следует за своим божественным родоначальником (седьмым принципом) в состояние «Нарастания» («Созревания»); пятый же и четвёртый остаются в соединении, как пустая </w:t>
      </w:r>
      <w:r w:rsidRPr="00442586">
        <w:rPr>
          <w:rFonts w:ascii="Times New Roman CYR" w:hAnsi="Times New Roman CYR" w:cs="Times New Roman CYR"/>
          <w:i/>
          <w:iCs/>
          <w:sz w:val="24"/>
          <w:szCs w:val="20"/>
        </w:rPr>
        <w:t xml:space="preserve">оболочка </w:t>
      </w:r>
      <w:r w:rsidRPr="00442586">
        <w:rPr>
          <w:rFonts w:ascii="Times New Roman CYR" w:hAnsi="Times New Roman CYR" w:cs="Times New Roman CYR"/>
          <w:sz w:val="24"/>
          <w:szCs w:val="20"/>
        </w:rPr>
        <w:t>(выражение совершенно точное), чтобы скитаться в атмосфере Земли с наполовину утерянной личной памятью и с наиболее грубыми инстинктами, вполне живучими на протяжении известного периода, – одним словом, «элементарий». Это и есть «ангел-руководитель» рядового медиума.</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Если же, напротив, поражение терпит </w:t>
      </w:r>
      <w:r w:rsidRPr="00442586">
        <w:rPr>
          <w:rFonts w:ascii="Times New Roman CYR" w:hAnsi="Times New Roman CYR" w:cs="Times New Roman CYR"/>
          <w:i/>
          <w:iCs/>
          <w:sz w:val="24"/>
          <w:szCs w:val="20"/>
        </w:rPr>
        <w:t>высшая дуада</w:t>
      </w:r>
      <w:r w:rsidRPr="00442586">
        <w:rPr>
          <w:rFonts w:ascii="Times New Roman CYR" w:hAnsi="Times New Roman CYR" w:cs="Times New Roman CYR"/>
          <w:sz w:val="24"/>
          <w:szCs w:val="20"/>
        </w:rPr>
        <w:t xml:space="preserve">, то именно пятый принцип ассимилирует всё, что могло остаться от </w:t>
      </w:r>
      <w:r w:rsidRPr="00442586">
        <w:rPr>
          <w:rFonts w:ascii="Times New Roman CYR" w:hAnsi="Times New Roman CYR" w:cs="Times New Roman CYR"/>
          <w:i/>
          <w:iCs/>
          <w:sz w:val="24"/>
          <w:szCs w:val="20"/>
        </w:rPr>
        <w:t xml:space="preserve">личных </w:t>
      </w:r>
      <w:r w:rsidRPr="00442586">
        <w:rPr>
          <w:rFonts w:ascii="Times New Roman CYR" w:hAnsi="Times New Roman CYR" w:cs="Times New Roman CYR"/>
          <w:sz w:val="24"/>
          <w:szCs w:val="20"/>
        </w:rPr>
        <w:t xml:space="preserve">воспоминаний и восприятий её личной индивидуальности в шестом принципе. Но со всем этим добавочным материалом </w:t>
      </w:r>
      <w:r w:rsidRPr="00442586">
        <w:rPr>
          <w:rFonts w:ascii="Times New Roman CYR" w:hAnsi="Times New Roman CYR" w:cs="Times New Roman CYR"/>
          <w:color w:val="000099"/>
          <w:position w:val="6"/>
          <w:sz w:val="20"/>
          <w:szCs w:val="16"/>
        </w:rPr>
        <w:t xml:space="preserve">(элементалами) </w:t>
      </w:r>
      <w:r w:rsidRPr="00442586">
        <w:rPr>
          <w:rFonts w:ascii="Times New Roman CYR" w:hAnsi="Times New Roman CYR" w:cs="Times New Roman CYR"/>
          <w:sz w:val="24"/>
          <w:szCs w:val="20"/>
        </w:rPr>
        <w:t xml:space="preserve">она </w:t>
      </w:r>
      <w:r w:rsidRPr="00442586">
        <w:rPr>
          <w:rFonts w:ascii="Times New Roman CYR" w:hAnsi="Times New Roman CYR" w:cs="Times New Roman CYR"/>
          <w:color w:val="000099"/>
          <w:position w:val="6"/>
          <w:sz w:val="20"/>
          <w:szCs w:val="16"/>
        </w:rPr>
        <w:t>(не взошедшая вверх личная индивидуальность)</w:t>
      </w:r>
      <w:r w:rsidRPr="00442586">
        <w:rPr>
          <w:rFonts w:ascii="Times New Roman CYR" w:hAnsi="Times New Roman CYR" w:cs="Times New Roman CYR"/>
          <w:sz w:val="20"/>
          <w:szCs w:val="16"/>
        </w:rPr>
        <w:t xml:space="preserve"> </w:t>
      </w:r>
      <w:r w:rsidRPr="00442586">
        <w:rPr>
          <w:rFonts w:ascii="Times New Roman CYR" w:hAnsi="Times New Roman CYR" w:cs="Times New Roman CYR"/>
          <w:sz w:val="24"/>
          <w:szCs w:val="20"/>
        </w:rPr>
        <w:t>не останется в</w:t>
      </w:r>
      <w:r w:rsidRPr="00442586">
        <w:rPr>
          <w:rFonts w:ascii="Times New Roman CYR" w:hAnsi="Times New Roman CYR" w:cs="Times New Roman CYR"/>
          <w:position w:val="-6"/>
          <w:sz w:val="24"/>
          <w:szCs w:val="20"/>
        </w:rPr>
        <w:t xml:space="preserve"> </w:t>
      </w:r>
      <w:r w:rsidRPr="00442586">
        <w:rPr>
          <w:rFonts w:ascii="Times New Roman CYR" w:hAnsi="Times New Roman CYR" w:cs="Times New Roman CYR"/>
          <w:i/>
          <w:iCs/>
          <w:sz w:val="24"/>
          <w:szCs w:val="20"/>
        </w:rPr>
        <w:t>Кама-Локе</w:t>
      </w:r>
      <w:r w:rsidRPr="00442586">
        <w:rPr>
          <w:rFonts w:ascii="Times New Roman CYR" w:hAnsi="Times New Roman CYR" w:cs="Times New Roman CYR"/>
          <w:sz w:val="24"/>
          <w:szCs w:val="20"/>
        </w:rPr>
        <w:t xml:space="preserve"> –</w:t>
      </w:r>
      <w:r w:rsidRPr="00442586">
        <w:rPr>
          <w:rFonts w:ascii="Times New Roman CYR" w:hAnsi="Times New Roman CYR" w:cs="Times New Roman CYR"/>
          <w:position w:val="-6"/>
          <w:sz w:val="24"/>
          <w:szCs w:val="20"/>
        </w:rPr>
        <w:t xml:space="preserve"> </w:t>
      </w:r>
      <w:r w:rsidRPr="00442586">
        <w:rPr>
          <w:rFonts w:ascii="Times New Roman CYR" w:hAnsi="Times New Roman CYR" w:cs="Times New Roman CYR"/>
          <w:sz w:val="24"/>
          <w:szCs w:val="20"/>
        </w:rPr>
        <w:t xml:space="preserve">«мире желаний», или атмосфере нашей Земли. По истечении очень короткого срока, подобно соломинке, плавающей в сфере притяжения водоворотов и впадин Мальстрома, она захватывается и втягивается в великий водоворот человеческих Egos; тогда как шестой и седьмой – теперь чисто духовная, </w:t>
      </w:r>
      <w:r w:rsidRPr="00442586">
        <w:rPr>
          <w:rFonts w:ascii="Times New Roman CYR" w:hAnsi="Times New Roman CYR" w:cs="Times New Roman CYR"/>
          <w:i/>
          <w:iCs/>
          <w:sz w:val="24"/>
          <w:szCs w:val="20"/>
        </w:rPr>
        <w:t xml:space="preserve">индивидуальная </w:t>
      </w:r>
      <w:r w:rsidRPr="00A1731C">
        <w:rPr>
          <w:rFonts w:ascii="Times New Roman CYR" w:hAnsi="Times New Roman CYR" w:cs="Times New Roman CYR"/>
          <w:sz w:val="18"/>
          <w:szCs w:val="14"/>
        </w:rPr>
        <w:t>МОНАДА</w:t>
      </w:r>
      <w:r w:rsidRPr="00442586">
        <w:rPr>
          <w:rFonts w:ascii="Times New Roman CYR" w:hAnsi="Times New Roman CYR" w:cs="Times New Roman CYR"/>
          <w:sz w:val="24"/>
          <w:szCs w:val="20"/>
        </w:rPr>
        <w:t xml:space="preserve">, без какого-либо остатка от последней личности, – минуя обычный период «нарастания» («созревания») (ибо нет очищенного личного Эго для возрождения), после более или менее длительного периода бессознательного Покоя в безграничном Пространстве </w:t>
      </w:r>
      <w:r w:rsidRPr="00442586">
        <w:rPr>
          <w:rFonts w:ascii="Times New Roman CYR" w:hAnsi="Times New Roman CYR" w:cs="Times New Roman CYR"/>
          <w:color w:val="000099"/>
          <w:position w:val="6"/>
          <w:sz w:val="20"/>
          <w:szCs w:val="16"/>
        </w:rPr>
        <w:t>(субъективности)</w:t>
      </w:r>
      <w:r w:rsidRPr="00442586">
        <w:rPr>
          <w:rFonts w:ascii="Times New Roman CYR" w:hAnsi="Times New Roman CYR" w:cs="Times New Roman CYR"/>
          <w:sz w:val="24"/>
          <w:szCs w:val="20"/>
        </w:rPr>
        <w:t xml:space="preserve">, – обретёт себя в новой личности, рождённой на следующей планете (planet) </w:t>
      </w:r>
      <w:r w:rsidRPr="00442586">
        <w:rPr>
          <w:rFonts w:ascii="Times New Roman CYR" w:hAnsi="Times New Roman CYR" w:cs="Times New Roman CYR"/>
          <w:color w:val="000099"/>
          <w:position w:val="6"/>
          <w:sz w:val="20"/>
          <w:szCs w:val="16"/>
        </w:rPr>
        <w:t>(т.е. на новой планете или в новом Большом Круге прежней планеты после её обскурации)</w:t>
      </w:r>
      <w:r w:rsidRPr="00442586">
        <w:rPr>
          <w:rFonts w:ascii="Times New Roman CYR" w:hAnsi="Times New Roman CYR" w:cs="Times New Roman CYR"/>
          <w:sz w:val="24"/>
          <w:szCs w:val="20"/>
        </w:rPr>
        <w:t>. Когда [на Седьмом человеческом Круге] наступит период «</w:t>
      </w:r>
      <w:r w:rsidRPr="00442586">
        <w:rPr>
          <w:rFonts w:ascii="Times New Roman CYR" w:hAnsi="Times New Roman CYR" w:cs="Times New Roman CYR"/>
          <w:i/>
          <w:iCs/>
          <w:sz w:val="24"/>
          <w:szCs w:val="20"/>
        </w:rPr>
        <w:t>полного индивидуального Сознания</w:t>
      </w:r>
      <w:r w:rsidRPr="00442586">
        <w:rPr>
          <w:rFonts w:ascii="Times New Roman CYR" w:hAnsi="Times New Roman CYR" w:cs="Times New Roman CYR"/>
          <w:sz w:val="24"/>
          <w:szCs w:val="20"/>
        </w:rPr>
        <w:t xml:space="preserve">», которое предшествует </w:t>
      </w:r>
      <w:r w:rsidRPr="00442586">
        <w:rPr>
          <w:rFonts w:ascii="Times New Roman CYR" w:hAnsi="Times New Roman CYR" w:cs="Times New Roman CYR"/>
          <w:i/>
          <w:iCs/>
          <w:sz w:val="24"/>
          <w:szCs w:val="20"/>
        </w:rPr>
        <w:t xml:space="preserve">Абсолютному </w:t>
      </w:r>
      <w:r w:rsidRPr="00442586">
        <w:rPr>
          <w:rFonts w:ascii="Times New Roman CYR" w:hAnsi="Times New Roman CYR" w:cs="Times New Roman CYR"/>
          <w:sz w:val="24"/>
          <w:szCs w:val="20"/>
        </w:rPr>
        <w:t xml:space="preserve">Сознанию в </w:t>
      </w:r>
      <w:r w:rsidRPr="00442586">
        <w:rPr>
          <w:rFonts w:ascii="Times New Roman CYR" w:hAnsi="Times New Roman CYR" w:cs="Times New Roman CYR"/>
          <w:i/>
          <w:iCs/>
          <w:sz w:val="24"/>
          <w:szCs w:val="20"/>
        </w:rPr>
        <w:t>Паранирване</w:t>
      </w:r>
      <w:r w:rsidRPr="00442586">
        <w:rPr>
          <w:rFonts w:ascii="Times New Roman CYR" w:hAnsi="Times New Roman CYR" w:cs="Times New Roman CYR"/>
          <w:sz w:val="24"/>
          <w:szCs w:val="20"/>
        </w:rPr>
        <w:t xml:space="preserve">, – эта потерянная </w:t>
      </w:r>
      <w:r w:rsidRPr="00442586">
        <w:rPr>
          <w:rFonts w:ascii="Times New Roman CYR" w:hAnsi="Times New Roman CYR" w:cs="Times New Roman CYR"/>
          <w:i/>
          <w:iCs/>
          <w:sz w:val="24"/>
          <w:szCs w:val="20"/>
        </w:rPr>
        <w:t xml:space="preserve">личная </w:t>
      </w:r>
      <w:r w:rsidRPr="00442586">
        <w:rPr>
          <w:rFonts w:ascii="Times New Roman CYR" w:hAnsi="Times New Roman CYR" w:cs="Times New Roman CYR"/>
          <w:sz w:val="24"/>
          <w:szCs w:val="20"/>
        </w:rPr>
        <w:t xml:space="preserve">жизнь становится как выдернутая страница из великой </w:t>
      </w:r>
      <w:r w:rsidRPr="00442586">
        <w:rPr>
          <w:rFonts w:ascii="Times New Roman CYR" w:hAnsi="Times New Roman CYR" w:cs="Times New Roman CYR"/>
          <w:i/>
          <w:iCs/>
          <w:sz w:val="24"/>
          <w:szCs w:val="20"/>
        </w:rPr>
        <w:t>Книги Жизней</w:t>
      </w:r>
      <w:r w:rsidRPr="00442586">
        <w:rPr>
          <w:rFonts w:ascii="Times New Roman CYR" w:hAnsi="Times New Roman CYR" w:cs="Times New Roman CYR"/>
          <w:sz w:val="24"/>
          <w:szCs w:val="20"/>
        </w:rPr>
        <w:t>, даже без несвязного слова, оставленного, чтоб отметить её отсутствие. Очищенная монада не заметит и не вспомнит её среди своих прошлых жизнерождений – что непременно произошло бы, если б она ушла в «Мир Форм» (Рупа-Локу), – и при взгляде назад не заметит даже малейшего признака, указывающего, что такая жизнь существовала. Свет Самма-Сумбуддх – «.. тот свет, который светит за пределами нашего смертного умственного кругозора, черта всех жизней во всех мирах», – не бросит ни одного луча на эту личную жизнь в серии пройденных жизней.</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lastRenderedPageBreak/>
        <w:t>К чести человечества я должен сказать, что такое полное стирание существования со скрижалей Мирового Бытия случается не так часто, чтоб составить большой процент. В действительности же, как и часто упоминавшийся «прирождённый идиот», подобный случай есть lusus naturae (игра природы) – исключение, а не правило.</w:t>
      </w:r>
    </w:p>
    <w:p w:rsidR="00666C22" w:rsidRPr="00442586" w:rsidRDefault="00666C22" w:rsidP="00666C22">
      <w:pPr>
        <w:widowControl w:val="0"/>
        <w:tabs>
          <w:tab w:val="left" w:pos="756"/>
        </w:tabs>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6.</w:t>
      </w:r>
      <w:r w:rsidRPr="00442586">
        <w:rPr>
          <w:rFonts w:ascii="Times New Roman CYR" w:hAnsi="Times New Roman CYR" w:cs="Times New Roman CYR"/>
          <w:sz w:val="24"/>
          <w:szCs w:val="20"/>
        </w:rPr>
        <w:tab/>
        <w:t>Вопрос. Каким образом духовное существование, в котором всё слито в шестой принцип, совместимо с тем сознанием индивидуальной и личной материальной жизни, которая должна быть приписана Эго в Дэва-чане, если он удерживает своё земное сознание, как изложено в заметке «Теософа».</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Ответ. Вопрос теперь достаточно объяснён, как мне кажется: 6-й и 7-й принципы, отдельно от других, составляют вечную, неуничтожаемую, но и </w:t>
      </w:r>
      <w:r w:rsidRPr="00442586">
        <w:rPr>
          <w:rFonts w:ascii="Times New Roman CYR" w:hAnsi="Times New Roman CYR" w:cs="Times New Roman CYR"/>
          <w:i/>
          <w:iCs/>
          <w:sz w:val="24"/>
          <w:szCs w:val="20"/>
        </w:rPr>
        <w:t xml:space="preserve">бессознательную </w:t>
      </w:r>
      <w:r w:rsidRPr="00442586">
        <w:rPr>
          <w:rFonts w:ascii="Times New Roman CYR" w:hAnsi="Times New Roman CYR" w:cs="Times New Roman CYR"/>
          <w:sz w:val="24"/>
          <w:szCs w:val="20"/>
        </w:rPr>
        <w:t xml:space="preserve">«Монаду». Чтоб пробудить к жизни её спящее сознание, в особенности сознание </w:t>
      </w:r>
      <w:r w:rsidRPr="00442586">
        <w:rPr>
          <w:rFonts w:ascii="Times New Roman CYR" w:hAnsi="Times New Roman CYR" w:cs="Times New Roman CYR"/>
          <w:i/>
          <w:iCs/>
          <w:sz w:val="24"/>
          <w:szCs w:val="20"/>
        </w:rPr>
        <w:t xml:space="preserve">личной </w:t>
      </w:r>
      <w:r w:rsidRPr="00442586">
        <w:rPr>
          <w:rFonts w:ascii="Times New Roman CYR" w:hAnsi="Times New Roman CYR" w:cs="Times New Roman CYR"/>
          <w:sz w:val="24"/>
          <w:szCs w:val="20"/>
        </w:rPr>
        <w:t xml:space="preserve">индивидуальности, требуется Монада плюс высочайшие свойства пятого [принципа] – [человеческая, или божественная надстройка] животной души. Именно это </w:t>
      </w:r>
      <w:r w:rsidRPr="00442586">
        <w:rPr>
          <w:rFonts w:ascii="Times New Roman CYR" w:hAnsi="Times New Roman CYR" w:cs="Times New Roman CYR"/>
          <w:color w:val="000099"/>
          <w:position w:val="6"/>
          <w:sz w:val="20"/>
          <w:szCs w:val="16"/>
        </w:rPr>
        <w:t xml:space="preserve">(высочайшее свойство души) </w:t>
      </w:r>
      <w:r w:rsidRPr="00442586">
        <w:rPr>
          <w:rFonts w:ascii="Times New Roman CYR" w:hAnsi="Times New Roman CYR" w:cs="Times New Roman CYR"/>
          <w:sz w:val="24"/>
          <w:szCs w:val="20"/>
        </w:rPr>
        <w:t>создаёт личное Эго, которое живёт и наслаждается блаженством в Дэва-чане.</w:t>
      </w:r>
    </w:p>
    <w:p w:rsidR="00666C22" w:rsidRPr="00442586" w:rsidRDefault="00666C22" w:rsidP="00666C22">
      <w:pPr>
        <w:widowControl w:val="0"/>
        <w:autoSpaceDE w:val="0"/>
        <w:autoSpaceDN w:val="0"/>
        <w:adjustRightInd w:val="0"/>
        <w:spacing w:after="0" w:line="240" w:lineRule="auto"/>
        <w:ind w:left="108" w:right="120"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Дух, или чистые эманации Единого (последний образует с шестым и седьмым принципами высшую Триаду) и ни одна из этих двух эманаций – не способны ассимилировать что-либо, кроме самого доброго, чистого и святого; потому никакие чувственные, материальные или нечистые воспоминания не могут последовать за очищенною памятью Эго в эту область Блаженства. Карма воспоминаний дурных (злых) поступков и мыслей настигает Эго, когда оно сменит свою </w:t>
      </w:r>
      <w:r w:rsidRPr="00442586">
        <w:rPr>
          <w:rFonts w:ascii="Times New Roman CYR" w:hAnsi="Times New Roman CYR" w:cs="Times New Roman CYR"/>
          <w:i/>
          <w:iCs/>
          <w:sz w:val="24"/>
          <w:szCs w:val="20"/>
        </w:rPr>
        <w:t xml:space="preserve">личность </w:t>
      </w:r>
      <w:r w:rsidRPr="00442586">
        <w:rPr>
          <w:rFonts w:ascii="Times New Roman CYR" w:hAnsi="Times New Roman CYR" w:cs="Times New Roman CYR"/>
          <w:sz w:val="24"/>
          <w:szCs w:val="20"/>
        </w:rPr>
        <w:t xml:space="preserve">в следующем мире причин </w:t>
      </w:r>
      <w:r w:rsidRPr="00442586">
        <w:rPr>
          <w:rFonts w:ascii="Times New Roman CYR" w:hAnsi="Times New Roman CYR" w:cs="Times New Roman CYR"/>
          <w:color w:val="000099"/>
          <w:position w:val="6"/>
          <w:sz w:val="20"/>
          <w:szCs w:val="16"/>
        </w:rPr>
        <w:t>(при новом земном воплощении)</w:t>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after="0" w:line="240" w:lineRule="auto"/>
        <w:ind w:left="108" w:right="120" w:firstLine="396"/>
        <w:jc w:val="both"/>
        <w:rPr>
          <w:rFonts w:ascii="Times New Roman CYR" w:hAnsi="Times New Roman CYR" w:cs="Times New Roman CYR"/>
          <w:sz w:val="24"/>
          <w:szCs w:val="20"/>
        </w:rPr>
      </w:pPr>
      <w:r w:rsidRPr="00442586">
        <w:rPr>
          <w:rFonts w:ascii="Times New Roman CYR" w:hAnsi="Times New Roman CYR" w:cs="Times New Roman CYR"/>
          <w:i/>
          <w:iCs/>
          <w:sz w:val="24"/>
          <w:szCs w:val="20"/>
        </w:rPr>
        <w:t xml:space="preserve">Монада, </w:t>
      </w:r>
      <w:r w:rsidRPr="00442586">
        <w:rPr>
          <w:rFonts w:ascii="Times New Roman CYR" w:hAnsi="Times New Roman CYR" w:cs="Times New Roman CYR"/>
          <w:sz w:val="24"/>
          <w:szCs w:val="20"/>
        </w:rPr>
        <w:t xml:space="preserve">или «Духовная Индивидуальность», остаётся незапятнанной </w:t>
      </w:r>
      <w:r w:rsidRPr="00442586">
        <w:rPr>
          <w:rFonts w:ascii="Times New Roman CYR" w:hAnsi="Times New Roman CYR" w:cs="Times New Roman CYR"/>
          <w:i/>
          <w:iCs/>
          <w:sz w:val="24"/>
          <w:szCs w:val="20"/>
        </w:rPr>
        <w:t>во всех случаях</w:t>
      </w:r>
      <w:r w:rsidRPr="00442586">
        <w:rPr>
          <w:rFonts w:ascii="Times New Roman CYR" w:hAnsi="Times New Roman CYR" w:cs="Times New Roman CYR"/>
          <w:sz w:val="24"/>
          <w:szCs w:val="20"/>
        </w:rPr>
        <w:t xml:space="preserve">. «Нет горя или страдания для тех, кто рождается здесь (в </w:t>
      </w:r>
      <w:r w:rsidRPr="00442586">
        <w:rPr>
          <w:rFonts w:ascii="Times New Roman CYR" w:hAnsi="Times New Roman CYR" w:cs="Times New Roman CYR"/>
          <w:i/>
          <w:iCs/>
          <w:sz w:val="24"/>
          <w:szCs w:val="20"/>
        </w:rPr>
        <w:t xml:space="preserve">Рупа-Локе </w:t>
      </w:r>
      <w:r w:rsidRPr="00442586">
        <w:rPr>
          <w:rFonts w:ascii="Times New Roman CYR" w:hAnsi="Times New Roman CYR" w:cs="Times New Roman CYR"/>
          <w:sz w:val="24"/>
          <w:szCs w:val="20"/>
        </w:rPr>
        <w:t xml:space="preserve">Дэва-чана); ибо это Чистая страна. Все области </w:t>
      </w:r>
      <w:r w:rsidRPr="00442586">
        <w:rPr>
          <w:rFonts w:ascii="Times New Roman CYR" w:hAnsi="Times New Roman CYR" w:cs="Times New Roman CYR"/>
          <w:color w:val="000099"/>
          <w:position w:val="6"/>
          <w:sz w:val="20"/>
          <w:szCs w:val="16"/>
        </w:rPr>
        <w:t xml:space="preserve">(локи) </w:t>
      </w:r>
      <w:r w:rsidRPr="00442586">
        <w:rPr>
          <w:rFonts w:ascii="Times New Roman CYR" w:hAnsi="Times New Roman CYR" w:cs="Times New Roman CYR"/>
          <w:sz w:val="24"/>
          <w:szCs w:val="20"/>
        </w:rPr>
        <w:t>в пространстве имеют подобные земли (</w:t>
      </w:r>
      <w:r w:rsidRPr="00442586">
        <w:rPr>
          <w:rFonts w:ascii="Times New Roman CYR" w:hAnsi="Times New Roman CYR" w:cs="Times New Roman CYR"/>
          <w:i/>
          <w:iCs/>
          <w:sz w:val="24"/>
          <w:szCs w:val="20"/>
        </w:rPr>
        <w:t>Sakwala</w:t>
      </w:r>
      <w:r w:rsidRPr="00442586">
        <w:rPr>
          <w:rFonts w:ascii="Times New Roman CYR" w:hAnsi="Times New Roman CYR" w:cs="Times New Roman CYR"/>
          <w:sz w:val="24"/>
          <w:szCs w:val="20"/>
        </w:rPr>
        <w:t xml:space="preserve">), но эта земля Блаженства наиболее чистая». В </w:t>
      </w:r>
      <w:r w:rsidRPr="00442586">
        <w:rPr>
          <w:rFonts w:ascii="Times New Roman CYR" w:hAnsi="Times New Roman CYR" w:cs="Times New Roman CYR"/>
          <w:i/>
          <w:iCs/>
          <w:sz w:val="24"/>
          <w:szCs w:val="20"/>
        </w:rPr>
        <w:t xml:space="preserve">Джнана-прастхана шастре </w:t>
      </w:r>
      <w:r w:rsidRPr="00442586">
        <w:rPr>
          <w:rFonts w:ascii="Times New Roman CYR" w:hAnsi="Times New Roman CYR" w:cs="Times New Roman CYR"/>
          <w:sz w:val="24"/>
          <w:szCs w:val="20"/>
        </w:rPr>
        <w:t xml:space="preserve">сказано: «Личною чистотою и глубоким созерцанием мы переносимся поверх грани Мира Желаний </w:t>
      </w:r>
      <w:r w:rsidRPr="00442586">
        <w:rPr>
          <w:rFonts w:ascii="Times New Roman CYR" w:hAnsi="Times New Roman CYR" w:cs="Times New Roman CYR"/>
          <w:color w:val="000099"/>
          <w:position w:val="6"/>
          <w:sz w:val="20"/>
          <w:szCs w:val="16"/>
        </w:rPr>
        <w:t xml:space="preserve">(астрального плана) </w:t>
      </w:r>
      <w:r w:rsidRPr="00442586">
        <w:rPr>
          <w:rFonts w:ascii="Times New Roman CYR" w:hAnsi="Times New Roman CYR" w:cs="Times New Roman CYR"/>
          <w:sz w:val="24"/>
          <w:szCs w:val="20"/>
        </w:rPr>
        <w:t xml:space="preserve">и вступаем в Мир [Перво]Форм </w:t>
      </w:r>
      <w:r w:rsidRPr="00442586">
        <w:rPr>
          <w:rFonts w:ascii="Times New Roman CYR" w:hAnsi="Times New Roman CYR" w:cs="Times New Roman CYR"/>
          <w:color w:val="000099"/>
          <w:position w:val="6"/>
          <w:sz w:val="20"/>
          <w:szCs w:val="16"/>
        </w:rPr>
        <w:t>(ментальный план)</w:t>
      </w:r>
      <w:r w:rsidRPr="00442586">
        <w:rPr>
          <w:rFonts w:ascii="Times New Roman CYR" w:hAnsi="Times New Roman CYR" w:cs="Times New Roman CYR"/>
          <w:sz w:val="24"/>
          <w:szCs w:val="20"/>
        </w:rPr>
        <w:t>».</w:t>
      </w:r>
    </w:p>
    <w:p w:rsidR="00666C22" w:rsidRPr="00442586" w:rsidRDefault="00666C22" w:rsidP="00666C22">
      <w:pPr>
        <w:widowControl w:val="0"/>
        <w:tabs>
          <w:tab w:val="left" w:pos="768"/>
        </w:tabs>
        <w:autoSpaceDE w:val="0"/>
        <w:autoSpaceDN w:val="0"/>
        <w:adjustRightInd w:val="0"/>
        <w:spacing w:after="0" w:line="240" w:lineRule="auto"/>
        <w:ind w:left="108" w:right="120"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7.</w:t>
      </w:r>
      <w:r w:rsidRPr="00442586">
        <w:rPr>
          <w:rFonts w:ascii="Times New Roman CYR" w:hAnsi="Times New Roman CYR" w:cs="Times New Roman CYR"/>
          <w:sz w:val="24"/>
          <w:szCs w:val="20"/>
        </w:rPr>
        <w:tab/>
        <w:t>«Бардо» есть период между смертью и новым рождением, и он может продолжаться от нескольких лет до целой Кальпы. Он подразделяется на три субпериода:</w:t>
      </w:r>
    </w:p>
    <w:p w:rsidR="00666C22" w:rsidRPr="00442586" w:rsidRDefault="00666C22" w:rsidP="00666C22">
      <w:pPr>
        <w:widowControl w:val="0"/>
        <w:tabs>
          <w:tab w:val="left" w:pos="756"/>
        </w:tabs>
        <w:autoSpaceDE w:val="0"/>
        <w:autoSpaceDN w:val="0"/>
        <w:adjustRightInd w:val="0"/>
        <w:spacing w:after="0" w:line="240" w:lineRule="auto"/>
        <w:ind w:left="108" w:right="120"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1.</w:t>
      </w:r>
      <w:r w:rsidRPr="00442586">
        <w:rPr>
          <w:rFonts w:ascii="Times New Roman CYR" w:hAnsi="Times New Roman CYR" w:cs="Times New Roman CYR"/>
          <w:sz w:val="24"/>
          <w:szCs w:val="20"/>
        </w:rPr>
        <w:tab/>
        <w:t>Когда Эго, освобождённое от своих смертных уз, вступает в Кама-Локу (местонахождение элементариев).</w:t>
      </w:r>
    </w:p>
    <w:p w:rsidR="00666C22" w:rsidRPr="00442586" w:rsidRDefault="00666C22" w:rsidP="00666C22">
      <w:pPr>
        <w:widowControl w:val="0"/>
        <w:tabs>
          <w:tab w:val="left" w:pos="936"/>
        </w:tabs>
        <w:autoSpaceDE w:val="0"/>
        <w:autoSpaceDN w:val="0"/>
        <w:adjustRightInd w:val="0"/>
        <w:spacing w:after="0" w:line="240" w:lineRule="auto"/>
        <w:ind w:left="108" w:right="120"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2.</w:t>
      </w:r>
      <w:r w:rsidRPr="00442586">
        <w:rPr>
          <w:rFonts w:ascii="Times New Roman CYR" w:hAnsi="Times New Roman CYR" w:cs="Times New Roman CYR"/>
          <w:sz w:val="24"/>
          <w:szCs w:val="20"/>
        </w:rPr>
        <w:tab/>
        <w:t xml:space="preserve">Когда оно вступает в «Состояние Нарастания» («Созревания») </w:t>
      </w:r>
      <w:r w:rsidRPr="00442586">
        <w:rPr>
          <w:rStyle w:val="a5"/>
          <w:rFonts w:ascii="Times New Roman CYR" w:hAnsi="Times New Roman CYR" w:cs="Times New Roman CYR"/>
          <w:color w:val="FF0000"/>
          <w:sz w:val="24"/>
          <w:szCs w:val="20"/>
        </w:rPr>
        <w:footnoteReference w:id="96"/>
      </w:r>
      <w:r w:rsidRPr="00442586">
        <w:rPr>
          <w:rFonts w:ascii="Times New Roman CYR" w:hAnsi="Times New Roman CYR" w:cs="Times New Roman CYR"/>
          <w:sz w:val="24"/>
          <w:szCs w:val="20"/>
        </w:rPr>
        <w:t>.</w:t>
      </w:r>
    </w:p>
    <w:p w:rsidR="00666C22" w:rsidRPr="00442586" w:rsidRDefault="00666C22" w:rsidP="00666C22">
      <w:pPr>
        <w:widowControl w:val="0"/>
        <w:tabs>
          <w:tab w:val="left" w:pos="756"/>
        </w:tabs>
        <w:autoSpaceDE w:val="0"/>
        <w:autoSpaceDN w:val="0"/>
        <w:adjustRightInd w:val="0"/>
        <w:spacing w:after="0" w:line="240" w:lineRule="auto"/>
        <w:ind w:left="756" w:hanging="252"/>
        <w:rPr>
          <w:rFonts w:ascii="Times New Roman CYR" w:hAnsi="Times New Roman CYR" w:cs="Times New Roman CYR"/>
          <w:sz w:val="24"/>
          <w:szCs w:val="20"/>
        </w:rPr>
      </w:pPr>
      <w:r w:rsidRPr="00442586">
        <w:rPr>
          <w:rFonts w:ascii="Times New Roman CYR" w:hAnsi="Times New Roman CYR" w:cs="Times New Roman CYR"/>
          <w:sz w:val="24"/>
          <w:szCs w:val="20"/>
        </w:rPr>
        <w:t>3.</w:t>
      </w:r>
      <w:r w:rsidRPr="00442586">
        <w:rPr>
          <w:rFonts w:ascii="Times New Roman CYR" w:hAnsi="Times New Roman CYR" w:cs="Times New Roman CYR"/>
          <w:sz w:val="24"/>
          <w:szCs w:val="20"/>
        </w:rPr>
        <w:tab/>
        <w:t xml:space="preserve">Когда оно вновь рождается </w:t>
      </w:r>
      <w:r w:rsidRPr="00442586">
        <w:rPr>
          <w:rStyle w:val="a5"/>
          <w:rFonts w:ascii="Times New Roman CYR" w:hAnsi="Times New Roman CYR" w:cs="Times New Roman CYR"/>
          <w:color w:val="FF0000"/>
          <w:sz w:val="24"/>
          <w:szCs w:val="20"/>
        </w:rPr>
        <w:footnoteReference w:id="97"/>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в Рупа-Локе Дэва-чана.</w:t>
      </w:r>
    </w:p>
    <w:p w:rsidR="00666C22" w:rsidRPr="00442586" w:rsidRDefault="00666C22" w:rsidP="00666C22">
      <w:pPr>
        <w:widowControl w:val="0"/>
        <w:autoSpaceDE w:val="0"/>
        <w:autoSpaceDN w:val="0"/>
        <w:adjustRightInd w:val="0"/>
        <w:spacing w:before="12" w:after="0" w:line="240" w:lineRule="auto"/>
        <w:ind w:left="108" w:right="120"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Субпериод (1) может продолжаться от нескольких минут до </w:t>
      </w:r>
      <w:r w:rsidRPr="00442586">
        <w:rPr>
          <w:rFonts w:ascii="Times New Roman CYR" w:hAnsi="Times New Roman CYR" w:cs="Times New Roman CYR"/>
          <w:i/>
          <w:iCs/>
          <w:sz w:val="24"/>
          <w:szCs w:val="20"/>
        </w:rPr>
        <w:t xml:space="preserve">ряда </w:t>
      </w:r>
      <w:r w:rsidRPr="00442586">
        <w:rPr>
          <w:rFonts w:ascii="Times New Roman CYR" w:hAnsi="Times New Roman CYR" w:cs="Times New Roman CYR"/>
          <w:sz w:val="24"/>
          <w:szCs w:val="20"/>
        </w:rPr>
        <w:t>лет. Субпериод (2) «весьма длинен», как вы говорите, иногда даже длительнее, нежели вы можете себе представить, всё же пропорционален духовной силе Эго. Субпериод (3) продолжается пропорционально доброй К</w:t>
      </w:r>
      <w:r w:rsidRPr="00A1731C">
        <w:rPr>
          <w:rFonts w:ascii="Times New Roman CYR" w:hAnsi="Times New Roman CYR" w:cs="Times New Roman CYR"/>
          <w:sz w:val="18"/>
          <w:szCs w:val="14"/>
        </w:rPr>
        <w:t>АРМЕ</w:t>
      </w:r>
      <w:r w:rsidRPr="00442586">
        <w:rPr>
          <w:rFonts w:ascii="Times New Roman CYR" w:hAnsi="Times New Roman CYR" w:cs="Times New Roman CYR"/>
          <w:sz w:val="24"/>
          <w:szCs w:val="20"/>
        </w:rPr>
        <w:t xml:space="preserve">, после которого </w:t>
      </w:r>
      <w:r w:rsidRPr="00442586">
        <w:rPr>
          <w:rFonts w:ascii="Times New Roman CYR" w:hAnsi="Times New Roman CYR" w:cs="Times New Roman CYR"/>
          <w:i/>
          <w:iCs/>
          <w:sz w:val="24"/>
          <w:szCs w:val="20"/>
        </w:rPr>
        <w:t xml:space="preserve">Монада </w:t>
      </w:r>
      <w:r w:rsidRPr="00442586">
        <w:rPr>
          <w:rFonts w:ascii="Times New Roman CYR" w:hAnsi="Times New Roman CYR" w:cs="Times New Roman CYR"/>
          <w:sz w:val="24"/>
          <w:szCs w:val="20"/>
        </w:rPr>
        <w:t>снова воплощается. «Агама Сутра» говорит: «Во всех этих Рупа-Локах дэвы (духи) одинаково подвержены рождению, увяданию, старости и смерти». Это означает только то, что Эго рождается там, затем начинает увядать и, наконец, «умирает», т.е. погружается в то бессознательное состояние, которое предшествует новому рождению. И кончается эта шлока следующими словами: «Когда дэвы выходят из этих Небес, они вновь вступают в более низкий мир», – т.е. они покидают мир Блаженства, чтобы возродиться в мире причин.</w:t>
      </w:r>
    </w:p>
    <w:p w:rsidR="00666C22" w:rsidRPr="00442586" w:rsidRDefault="00666C22" w:rsidP="00666C22">
      <w:pPr>
        <w:widowControl w:val="0"/>
        <w:tabs>
          <w:tab w:val="left" w:pos="840"/>
        </w:tabs>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8.</w:t>
      </w:r>
      <w:r w:rsidRPr="00442586">
        <w:rPr>
          <w:rFonts w:ascii="Times New Roman CYR" w:hAnsi="Times New Roman CYR" w:cs="Times New Roman CYR"/>
          <w:sz w:val="24"/>
          <w:szCs w:val="20"/>
        </w:rPr>
        <w:tab/>
        <w:t xml:space="preserve">Конечно, Дэва-чан не есть исключительное население Адептов. И конечно, существуют «Небеса», если вы хотите употребить этот астрогеографический христианский термин для огромного числа ранее ушедших. Но жизнь Земли не может быть наблюдаема ни </w:t>
      </w:r>
      <w:r w:rsidRPr="00442586">
        <w:rPr>
          <w:rFonts w:ascii="Times New Roman CYR" w:hAnsi="Times New Roman CYR" w:cs="Times New Roman CYR"/>
          <w:sz w:val="24"/>
          <w:szCs w:val="20"/>
        </w:rPr>
        <w:lastRenderedPageBreak/>
        <w:t xml:space="preserve">одним из них </w:t>
      </w:r>
      <w:r w:rsidRPr="00442586">
        <w:rPr>
          <w:rFonts w:ascii="Times New Roman CYR" w:hAnsi="Times New Roman CYR" w:cs="Times New Roman CYR"/>
          <w:color w:val="000099"/>
          <w:position w:val="6"/>
          <w:sz w:val="20"/>
          <w:szCs w:val="16"/>
        </w:rPr>
        <w:t xml:space="preserve">(обитатели Дэва-чана) </w:t>
      </w:r>
      <w:r w:rsidRPr="00442586">
        <w:rPr>
          <w:rFonts w:ascii="Times New Roman CYR" w:hAnsi="Times New Roman CYR" w:cs="Times New Roman CYR"/>
          <w:sz w:val="24"/>
          <w:szCs w:val="20"/>
        </w:rPr>
        <w:t>по уже данным причинам Закона Блаженства плюс Майи.</w:t>
      </w:r>
    </w:p>
    <w:p w:rsidR="00666C22" w:rsidRPr="00442586" w:rsidRDefault="00666C22" w:rsidP="00666C22">
      <w:pPr>
        <w:widowControl w:val="0"/>
        <w:tabs>
          <w:tab w:val="left" w:pos="744"/>
        </w:tabs>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9.</w:t>
      </w:r>
      <w:r w:rsidRPr="00442586">
        <w:rPr>
          <w:rFonts w:ascii="Times New Roman CYR" w:hAnsi="Times New Roman CYR" w:cs="Times New Roman CYR"/>
          <w:sz w:val="24"/>
          <w:szCs w:val="20"/>
        </w:rPr>
        <w:tab/>
        <w:t>Вопрос. Длится ли это состояние духовного блаженства годами, десятилетиями, веками?</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Ответ. На годы, десятилетия, столетия и тысячелетия, часто ещё умноженные, всё зависит от продолжительности [положительной] Кармы. Наполните маслом маленькую чашку и городской резервуар для воды, зажгите оба и посмотрите, которое будет дольше гореть. Эго – фитиль, масло – Карма. Разница в количестве масла (в чашке или в резервуаре) покажет вам существующее огромное различие в продолжительности разных карм. Каждое следствие должно быть пропорционально причине. А поскольку время воплощённого существования человека несоизмеримо мало по сравнению с периодом его существования между рождениями в манвантарном (manvantaric) цикле </w:t>
      </w:r>
      <w:r w:rsidRPr="00442586">
        <w:rPr>
          <w:rStyle w:val="a5"/>
          <w:rFonts w:ascii="Times New Roman CYR" w:hAnsi="Times New Roman CYR" w:cs="Times New Roman CYR"/>
          <w:color w:val="FF0000"/>
          <w:sz w:val="24"/>
          <w:szCs w:val="20"/>
        </w:rPr>
        <w:footnoteReference w:id="98"/>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[в мире следствий], то, значит, добрые мысли, слова и действия в каждой из этих «жизней» на планете </w:t>
      </w:r>
      <w:r w:rsidRPr="00442586">
        <w:rPr>
          <w:rStyle w:val="a5"/>
          <w:rFonts w:ascii="Times New Roman CYR" w:hAnsi="Times New Roman CYR" w:cs="Times New Roman CYR"/>
          <w:color w:val="FF0000"/>
          <w:sz w:val="24"/>
          <w:szCs w:val="20"/>
        </w:rPr>
        <w:footnoteReference w:id="99"/>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будут причинами следствий, на завершение (исчерпание) которых требуется гораздо больше времени, нежели потребовалось на развитие причин. Потому, когда вы читаете, в Джатаках и в других «баснословных» рассказах Буддийских Писаний, что то или другое доброе деяние было награждено Кальпами разнообразных блаженств, не улыбайтесь этим абсурдным преувеличениям, но помните, что я вам сказал. Из маленького семени, вы знаете, возникает дерево, чья жизнь длится двадцать два века; я подразумеваю дерево Бо в Анурадхапуре. Вы не должны смеяться, если вам попадутся «Пинда-Дхана» или другая какая-либо Буддийская Сутра, где вы прочтёте: «Между Кама-Лока и Рупа-Лока имеется местность, обиталище Мары (смерти). Этот Мара, полный страстей и похоти, разрушает все благие начала, подобно тому, как камень перемалывает зерно. (Мара, как вы сами можете догадаться, есть аллегория [восьмой] сферы </w:t>
      </w:r>
      <w:r w:rsidRPr="00442586">
        <w:rPr>
          <w:rStyle w:val="a5"/>
          <w:rFonts w:ascii="Times New Roman CYR" w:hAnsi="Times New Roman CYR" w:cs="Times New Roman CYR"/>
          <w:color w:val="FF0000"/>
          <w:sz w:val="24"/>
          <w:szCs w:val="20"/>
        </w:rPr>
        <w:footnoteReference w:id="100"/>
      </w:r>
      <w:r w:rsidRPr="00442586">
        <w:rPr>
          <w:rFonts w:ascii="Times New Roman CYR" w:hAnsi="Times New Roman CYR" w:cs="Times New Roman CYR"/>
          <w:sz w:val="24"/>
          <w:szCs w:val="20"/>
        </w:rPr>
        <w:t xml:space="preserve">, называемой «планета Смерти» </w:t>
      </w:r>
      <w:r w:rsidRPr="00442586">
        <w:rPr>
          <w:rStyle w:val="a5"/>
          <w:rFonts w:ascii="Times New Roman CYR" w:hAnsi="Times New Roman CYR" w:cs="Times New Roman CYR"/>
          <w:color w:val="FF0000"/>
          <w:sz w:val="24"/>
          <w:szCs w:val="20"/>
        </w:rPr>
        <w:footnoteReference w:id="101"/>
      </w:r>
      <w:r w:rsidRPr="00442586">
        <w:rPr>
          <w:rFonts w:ascii="Times New Roman CYR" w:hAnsi="Times New Roman CYR" w:cs="Times New Roman CYR"/>
          <w:sz w:val="24"/>
          <w:szCs w:val="20"/>
        </w:rPr>
        <w:t xml:space="preserve">, – </w:t>
      </w:r>
      <w:r w:rsidRPr="00442586">
        <w:rPr>
          <w:rFonts w:ascii="Times New Roman CYR" w:hAnsi="Times New Roman CYR" w:cs="Times New Roman CYR"/>
          <w:i/>
          <w:iCs/>
          <w:sz w:val="24"/>
          <w:szCs w:val="20"/>
        </w:rPr>
        <w:t>водоворот</w:t>
      </w:r>
      <w:r w:rsidRPr="00442586">
        <w:rPr>
          <w:rFonts w:ascii="Times New Roman CYR" w:hAnsi="Times New Roman CYR" w:cs="Times New Roman CYR"/>
          <w:sz w:val="24"/>
          <w:szCs w:val="20"/>
        </w:rPr>
        <w:t xml:space="preserve">, в котором исчезают </w:t>
      </w:r>
      <w:r w:rsidRPr="00442586">
        <w:rPr>
          <w:rFonts w:ascii="Times New Roman CYR" w:hAnsi="Times New Roman CYR" w:cs="Times New Roman CYR"/>
          <w:i/>
          <w:iCs/>
          <w:sz w:val="24"/>
          <w:szCs w:val="20"/>
        </w:rPr>
        <w:t>жизни</w:t>
      </w:r>
      <w:r w:rsidRPr="00442586">
        <w:rPr>
          <w:rFonts w:ascii="Times New Roman CYR" w:hAnsi="Times New Roman CYR" w:cs="Times New Roman CYR"/>
          <w:sz w:val="24"/>
          <w:szCs w:val="20"/>
        </w:rPr>
        <w:t>, обречённые на уничтожение. Эта битва происходит именно между Кама и Рупа-Локами). Его дворец занимает площадь в 7000 йоджан и окружён семирядной стеной», – вы не должны смеяться, так как вы теперь более подготовлены к пониманию этой аллегории.</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Также, когда Бил, или Борноф, или Рис Девидс в силу своего христианско-материалистического простодушия позволяют себе выпускать подобные переводы, какие обычно выходят из-под их пера, мы не испытываем к ним неприязни за их комментарии, ибо им не дано знать больше...</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Но что может означать следующее: «Названия этих Небес (ошибочный перевод: </w:t>
      </w:r>
      <w:r w:rsidRPr="00442586">
        <w:rPr>
          <w:rFonts w:ascii="Times New Roman CYR" w:hAnsi="Times New Roman CYR" w:cs="Times New Roman CYR"/>
          <w:i/>
          <w:iCs/>
          <w:sz w:val="24"/>
          <w:szCs w:val="20"/>
        </w:rPr>
        <w:t xml:space="preserve">Локи </w:t>
      </w:r>
      <w:r w:rsidRPr="00442586">
        <w:rPr>
          <w:rFonts w:ascii="Times New Roman CYR" w:hAnsi="Times New Roman CYR" w:cs="Times New Roman CYR"/>
          <w:sz w:val="24"/>
          <w:szCs w:val="20"/>
        </w:rPr>
        <w:t xml:space="preserve">– не есть </w:t>
      </w:r>
      <w:r w:rsidRPr="00442586">
        <w:rPr>
          <w:rFonts w:ascii="Times New Roman CYR" w:hAnsi="Times New Roman CYR" w:cs="Times New Roman CYR"/>
          <w:i/>
          <w:iCs/>
          <w:sz w:val="24"/>
          <w:szCs w:val="20"/>
        </w:rPr>
        <w:t>небеса</w:t>
      </w:r>
      <w:r w:rsidRPr="00442586">
        <w:rPr>
          <w:rFonts w:ascii="Times New Roman CYR" w:hAnsi="Times New Roman CYR" w:cs="Times New Roman CYR"/>
          <w:sz w:val="24"/>
          <w:szCs w:val="20"/>
        </w:rPr>
        <w:t xml:space="preserve">, но [конкретные] местности или обиталища) Желаний – Кама-Лока потому, что существа, их занимающие, подвержены желаниям еды, питья, спанья и любви. По другому они называются обиталищем </w:t>
      </w:r>
      <w:r w:rsidRPr="00442586">
        <w:rPr>
          <w:rFonts w:ascii="Times New Roman CYR" w:hAnsi="Times New Roman CYR" w:cs="Times New Roman CYR"/>
          <w:i/>
          <w:iCs/>
          <w:sz w:val="24"/>
          <w:szCs w:val="20"/>
        </w:rPr>
        <w:t xml:space="preserve">пяти </w:t>
      </w:r>
      <w:r w:rsidRPr="00442586">
        <w:rPr>
          <w:rFonts w:ascii="Times New Roman CYR" w:hAnsi="Times New Roman CYR" w:cs="Times New Roman CYR"/>
          <w:sz w:val="24"/>
          <w:szCs w:val="20"/>
        </w:rPr>
        <w:t>разрядов чувственных существ – дэвов, людей, асуров, животных и демонов» («Лантан-Сутра» в переводе С.Била). Они просто означают, что если бы почтенный переводчик был ознакомлен с истинной доктриной немного лучше, он бы:</w:t>
      </w:r>
    </w:p>
    <w:p w:rsidR="00666C22" w:rsidRPr="00442586" w:rsidRDefault="00666C22" w:rsidP="00666C22">
      <w:pPr>
        <w:widowControl w:val="0"/>
        <w:tabs>
          <w:tab w:val="left" w:pos="804"/>
        </w:tabs>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1.</w:t>
      </w:r>
      <w:r w:rsidRPr="00442586">
        <w:rPr>
          <w:rFonts w:ascii="Times New Roman CYR" w:hAnsi="Times New Roman CYR" w:cs="Times New Roman CYR"/>
          <w:sz w:val="24"/>
          <w:szCs w:val="20"/>
        </w:rPr>
        <w:tab/>
        <w:t>Разделил дэвов на два класса – и назвал бы их «</w:t>
      </w:r>
      <w:r w:rsidRPr="00442586">
        <w:rPr>
          <w:rFonts w:ascii="Times New Roman CYR" w:hAnsi="Times New Roman CYR" w:cs="Times New Roman CYR"/>
          <w:i/>
          <w:iCs/>
          <w:sz w:val="24"/>
          <w:szCs w:val="20"/>
        </w:rPr>
        <w:t>Рупа-</w:t>
      </w:r>
      <w:r w:rsidRPr="00442586">
        <w:rPr>
          <w:rFonts w:ascii="Times New Roman CYR" w:hAnsi="Times New Roman CYR" w:cs="Times New Roman CYR"/>
          <w:sz w:val="24"/>
          <w:szCs w:val="20"/>
        </w:rPr>
        <w:t>дэвами» и «</w:t>
      </w:r>
      <w:r w:rsidRPr="00442586">
        <w:rPr>
          <w:rFonts w:ascii="Times New Roman CYR" w:hAnsi="Times New Roman CYR" w:cs="Times New Roman CYR"/>
          <w:i/>
          <w:iCs/>
          <w:sz w:val="24"/>
          <w:szCs w:val="20"/>
        </w:rPr>
        <w:t>Арупа</w:t>
      </w:r>
      <w:r w:rsidRPr="00442586">
        <w:rPr>
          <w:rFonts w:ascii="Times New Roman CYR" w:hAnsi="Times New Roman CYR" w:cs="Times New Roman CYR"/>
          <w:sz w:val="24"/>
          <w:szCs w:val="20"/>
        </w:rPr>
        <w:t xml:space="preserve">-дэвами» («имеющими </w:t>
      </w:r>
      <w:r w:rsidRPr="00442586">
        <w:rPr>
          <w:rFonts w:ascii="Times New Roman CYR" w:hAnsi="Times New Roman CYR" w:cs="Times New Roman CYR"/>
          <w:i/>
          <w:iCs/>
          <w:sz w:val="24"/>
          <w:szCs w:val="20"/>
        </w:rPr>
        <w:t>форму</w:t>
      </w:r>
      <w:r w:rsidRPr="00442586">
        <w:rPr>
          <w:rFonts w:ascii="Times New Roman CYR" w:hAnsi="Times New Roman CYR" w:cs="Times New Roman CYR"/>
          <w:sz w:val="24"/>
          <w:szCs w:val="20"/>
        </w:rPr>
        <w:t>», или объективными, и «</w:t>
      </w:r>
      <w:r w:rsidRPr="00442586">
        <w:rPr>
          <w:rFonts w:ascii="Times New Roman CYR" w:hAnsi="Times New Roman CYR" w:cs="Times New Roman CYR"/>
          <w:i/>
          <w:iCs/>
          <w:sz w:val="24"/>
          <w:szCs w:val="20"/>
        </w:rPr>
        <w:t>бесформенными</w:t>
      </w:r>
      <w:r w:rsidRPr="00442586">
        <w:rPr>
          <w:rFonts w:ascii="Times New Roman CYR" w:hAnsi="Times New Roman CYR" w:cs="Times New Roman CYR"/>
          <w:sz w:val="24"/>
          <w:szCs w:val="20"/>
        </w:rPr>
        <w:t>», или субъективными Дхиан-Коганами).</w:t>
      </w:r>
    </w:p>
    <w:p w:rsidR="00666C22" w:rsidRPr="00442586" w:rsidRDefault="00666C22" w:rsidP="00666C22">
      <w:pPr>
        <w:widowControl w:val="0"/>
        <w:tabs>
          <w:tab w:val="left" w:pos="756"/>
        </w:tabs>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2.</w:t>
      </w:r>
      <w:r w:rsidRPr="00442586">
        <w:rPr>
          <w:rFonts w:ascii="Times New Roman CYR" w:hAnsi="Times New Roman CYR" w:cs="Times New Roman CYR"/>
          <w:sz w:val="24"/>
          <w:szCs w:val="20"/>
        </w:rPr>
        <w:tab/>
        <w:t xml:space="preserve">То же самое он проделал бы с классом людей, так как существуют </w:t>
      </w:r>
      <w:r w:rsidRPr="00442586">
        <w:rPr>
          <w:rFonts w:ascii="Times New Roman CYR" w:hAnsi="Times New Roman CYR" w:cs="Times New Roman CYR"/>
          <w:i/>
          <w:iCs/>
          <w:sz w:val="24"/>
          <w:szCs w:val="20"/>
        </w:rPr>
        <w:t>оболочки</w:t>
      </w:r>
      <w:r w:rsidRPr="00442586">
        <w:rPr>
          <w:rFonts w:ascii="Times New Roman CYR" w:hAnsi="Times New Roman CYR" w:cs="Times New Roman CYR"/>
          <w:sz w:val="24"/>
          <w:szCs w:val="20"/>
        </w:rPr>
        <w:t>, а также «Мара-Рупы» – обречённые на уничтожение.</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Вот они все:</w:t>
      </w:r>
    </w:p>
    <w:p w:rsidR="00666C22" w:rsidRPr="00442586" w:rsidRDefault="00666C22" w:rsidP="00666C22">
      <w:pPr>
        <w:widowControl w:val="0"/>
        <w:autoSpaceDE w:val="0"/>
        <w:autoSpaceDN w:val="0"/>
        <w:adjustRightInd w:val="0"/>
        <w:spacing w:before="12" w:after="0" w:line="240" w:lineRule="exact"/>
        <w:rPr>
          <w:rFonts w:ascii="Times New Roman CYR" w:hAnsi="Times New Roman CYR" w:cs="Times New Roman CYR"/>
          <w:sz w:val="28"/>
          <w:szCs w:val="24"/>
        </w:rPr>
      </w:pPr>
    </w:p>
    <w:p w:rsidR="00666C22" w:rsidRPr="00442586" w:rsidRDefault="00666C22" w:rsidP="00666C22">
      <w:pPr>
        <w:widowControl w:val="0"/>
        <w:tabs>
          <w:tab w:val="left" w:pos="756"/>
        </w:tabs>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i/>
          <w:iCs/>
          <w:sz w:val="24"/>
          <w:szCs w:val="20"/>
        </w:rPr>
        <w:lastRenderedPageBreak/>
        <w:t>1.</w:t>
      </w:r>
      <w:r w:rsidRPr="00442586">
        <w:rPr>
          <w:rFonts w:ascii="Times New Roman CYR" w:hAnsi="Times New Roman CYR" w:cs="Times New Roman CYR"/>
          <w:i/>
          <w:iCs/>
          <w:sz w:val="24"/>
          <w:szCs w:val="20"/>
        </w:rPr>
        <w:tab/>
        <w:t xml:space="preserve">Рупа-Дэвы </w:t>
      </w:r>
      <w:r w:rsidRPr="00442586">
        <w:rPr>
          <w:rFonts w:ascii="Times New Roman CYR" w:hAnsi="Times New Roman CYR" w:cs="Times New Roman CYR"/>
          <w:sz w:val="24"/>
          <w:szCs w:val="20"/>
        </w:rPr>
        <w:t xml:space="preserve">– Дхиан-Коганы, имеющие формы </w:t>
      </w:r>
      <w:r w:rsidRPr="00442586">
        <w:rPr>
          <w:rStyle w:val="a5"/>
          <w:rFonts w:ascii="Times New Roman CYR" w:hAnsi="Times New Roman CYR" w:cs="Times New Roman CYR"/>
          <w:color w:val="FF0000"/>
          <w:sz w:val="24"/>
          <w:szCs w:val="20"/>
        </w:rPr>
        <w:footnoteReference w:id="102"/>
      </w:r>
      <w:r w:rsidRPr="00442586">
        <w:rPr>
          <w:rFonts w:ascii="Times New Roman CYR" w:hAnsi="Times New Roman CYR" w:cs="Times New Roman CYR"/>
          <w:sz w:val="24"/>
          <w:szCs w:val="20"/>
        </w:rPr>
        <w:t>.</w:t>
      </w:r>
    </w:p>
    <w:p w:rsidR="00666C22" w:rsidRPr="00442586" w:rsidRDefault="00666C22" w:rsidP="00666C22">
      <w:pPr>
        <w:widowControl w:val="0"/>
        <w:tabs>
          <w:tab w:val="left" w:pos="756"/>
        </w:tabs>
        <w:autoSpaceDE w:val="0"/>
        <w:autoSpaceDN w:val="0"/>
        <w:adjustRightInd w:val="0"/>
        <w:spacing w:before="12" w:after="0" w:line="240" w:lineRule="auto"/>
        <w:ind w:left="504" w:right="972"/>
        <w:rPr>
          <w:rFonts w:ascii="Times New Roman CYR" w:hAnsi="Times New Roman CYR" w:cs="Times New Roman CYR"/>
          <w:sz w:val="24"/>
          <w:szCs w:val="20"/>
        </w:rPr>
      </w:pPr>
      <w:r w:rsidRPr="00442586">
        <w:rPr>
          <w:rFonts w:ascii="Times New Roman CYR" w:hAnsi="Times New Roman CYR" w:cs="Times New Roman CYR"/>
          <w:i/>
          <w:iCs/>
          <w:sz w:val="24"/>
          <w:szCs w:val="20"/>
        </w:rPr>
        <w:t>2.</w:t>
      </w:r>
      <w:r w:rsidRPr="00442586">
        <w:rPr>
          <w:rFonts w:ascii="Times New Roman CYR" w:hAnsi="Times New Roman CYR" w:cs="Times New Roman CYR"/>
          <w:i/>
          <w:iCs/>
          <w:sz w:val="24"/>
          <w:szCs w:val="20"/>
        </w:rPr>
        <w:tab/>
        <w:t xml:space="preserve">Арупа-Дэвы </w:t>
      </w:r>
      <w:r w:rsidRPr="00442586">
        <w:rPr>
          <w:rFonts w:ascii="Times New Roman CYR" w:hAnsi="Times New Roman CYR" w:cs="Times New Roman CYR"/>
          <w:sz w:val="24"/>
          <w:szCs w:val="20"/>
        </w:rPr>
        <w:t>– Дхиан-Коганы, не имеющие формы. Эти две категории – бывшие люди.</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8"/>
          <w:szCs w:val="24"/>
        </w:rPr>
      </w:pPr>
    </w:p>
    <w:p w:rsidR="00666C22" w:rsidRPr="00442586" w:rsidRDefault="00666C22" w:rsidP="00666C22">
      <w:pPr>
        <w:widowControl w:val="0"/>
        <w:tabs>
          <w:tab w:val="left" w:pos="756"/>
        </w:tabs>
        <w:autoSpaceDE w:val="0"/>
        <w:autoSpaceDN w:val="0"/>
        <w:adjustRightInd w:val="0"/>
        <w:spacing w:after="0" w:line="240" w:lineRule="auto"/>
        <w:ind w:left="756" w:hanging="252"/>
        <w:rPr>
          <w:rFonts w:ascii="Times New Roman CYR" w:hAnsi="Times New Roman CYR" w:cs="Times New Roman CYR"/>
          <w:sz w:val="24"/>
          <w:szCs w:val="20"/>
        </w:rPr>
      </w:pPr>
      <w:r w:rsidRPr="00442586">
        <w:rPr>
          <w:rFonts w:ascii="Times New Roman CYR" w:hAnsi="Times New Roman CYR" w:cs="Times New Roman CYR"/>
          <w:i/>
          <w:iCs/>
          <w:sz w:val="24"/>
          <w:szCs w:val="20"/>
        </w:rPr>
        <w:t>3.</w:t>
      </w:r>
      <w:r w:rsidRPr="00442586">
        <w:rPr>
          <w:rFonts w:ascii="Times New Roman CYR" w:hAnsi="Times New Roman CYR" w:cs="Times New Roman CYR"/>
          <w:i/>
          <w:iCs/>
          <w:sz w:val="24"/>
          <w:szCs w:val="20"/>
        </w:rPr>
        <w:tab/>
        <w:t xml:space="preserve">Пишачи </w:t>
      </w:r>
      <w:r w:rsidRPr="00442586">
        <w:rPr>
          <w:rFonts w:ascii="Times New Roman CYR" w:hAnsi="Times New Roman CYR" w:cs="Times New Roman CYR"/>
          <w:sz w:val="24"/>
          <w:szCs w:val="20"/>
        </w:rPr>
        <w:t>– (двухпринципные) призраки (</w:t>
      </w:r>
      <w:r w:rsidRPr="00442586">
        <w:rPr>
          <w:rFonts w:ascii="Times New Roman CYR" w:hAnsi="Times New Roman CYR" w:cs="Times New Roman CYR"/>
          <w:i/>
          <w:iCs/>
          <w:sz w:val="24"/>
          <w:szCs w:val="20"/>
        </w:rPr>
        <w:t>оболочки</w:t>
      </w:r>
      <w:r w:rsidRPr="00442586">
        <w:rPr>
          <w:rFonts w:ascii="Times New Roman CYR" w:hAnsi="Times New Roman CYR" w:cs="Times New Roman CYR"/>
          <w:sz w:val="24"/>
          <w:szCs w:val="20"/>
        </w:rPr>
        <w:t>).</w:t>
      </w:r>
    </w:p>
    <w:p w:rsidR="00666C22" w:rsidRPr="00442586" w:rsidRDefault="00666C22" w:rsidP="00666C22">
      <w:pPr>
        <w:widowControl w:val="0"/>
        <w:tabs>
          <w:tab w:val="left" w:pos="756"/>
        </w:tabs>
        <w:autoSpaceDE w:val="0"/>
        <w:autoSpaceDN w:val="0"/>
        <w:adjustRightInd w:val="0"/>
        <w:spacing w:before="12" w:after="0" w:line="240" w:lineRule="auto"/>
        <w:ind w:left="756" w:hanging="252"/>
        <w:rPr>
          <w:rFonts w:ascii="Times New Roman CYR" w:hAnsi="Times New Roman CYR" w:cs="Times New Roman CYR"/>
          <w:sz w:val="24"/>
          <w:szCs w:val="20"/>
        </w:rPr>
      </w:pPr>
      <w:r w:rsidRPr="00442586">
        <w:rPr>
          <w:rFonts w:ascii="Times New Roman CYR" w:hAnsi="Times New Roman CYR" w:cs="Times New Roman CYR"/>
          <w:i/>
          <w:iCs/>
          <w:sz w:val="24"/>
          <w:szCs w:val="20"/>
        </w:rPr>
        <w:t>4.</w:t>
      </w:r>
      <w:r w:rsidRPr="00442586">
        <w:rPr>
          <w:rFonts w:ascii="Times New Roman CYR" w:hAnsi="Times New Roman CYR" w:cs="Times New Roman CYR"/>
          <w:i/>
          <w:iCs/>
          <w:sz w:val="24"/>
          <w:szCs w:val="20"/>
        </w:rPr>
        <w:tab/>
        <w:t xml:space="preserve">Мара-Рупа </w:t>
      </w:r>
      <w:r w:rsidRPr="00442586">
        <w:rPr>
          <w:rFonts w:ascii="Times New Roman CYR" w:hAnsi="Times New Roman CYR" w:cs="Times New Roman CYR"/>
          <w:sz w:val="24"/>
          <w:szCs w:val="20"/>
        </w:rPr>
        <w:t xml:space="preserve">– обречённые на </w:t>
      </w:r>
      <w:r w:rsidRPr="00442586">
        <w:rPr>
          <w:rFonts w:ascii="Times New Roman CYR" w:hAnsi="Times New Roman CYR" w:cs="Times New Roman CYR"/>
          <w:i/>
          <w:iCs/>
          <w:sz w:val="24"/>
          <w:szCs w:val="20"/>
        </w:rPr>
        <w:t xml:space="preserve">смерть </w:t>
      </w:r>
      <w:r w:rsidRPr="00442586">
        <w:rPr>
          <w:rFonts w:ascii="Times New Roman CYR" w:hAnsi="Times New Roman CYR" w:cs="Times New Roman CYR"/>
          <w:sz w:val="24"/>
          <w:szCs w:val="20"/>
        </w:rPr>
        <w:t>(трехпринципные).</w:t>
      </w:r>
    </w:p>
    <w:p w:rsidR="00666C22" w:rsidRPr="00442586" w:rsidRDefault="00666C22" w:rsidP="00666C22">
      <w:pPr>
        <w:widowControl w:val="0"/>
        <w:autoSpaceDE w:val="0"/>
        <w:autoSpaceDN w:val="0"/>
        <w:adjustRightInd w:val="0"/>
        <w:spacing w:before="12" w:after="0" w:line="240" w:lineRule="exact"/>
        <w:rPr>
          <w:rFonts w:ascii="Times New Roman CYR" w:hAnsi="Times New Roman CYR" w:cs="Times New Roman CYR"/>
          <w:sz w:val="28"/>
          <w:szCs w:val="24"/>
        </w:rPr>
      </w:pPr>
    </w:p>
    <w:p w:rsidR="00666C22" w:rsidRPr="00442586" w:rsidRDefault="00666C22" w:rsidP="00666C22">
      <w:pPr>
        <w:widowControl w:val="0"/>
        <w:tabs>
          <w:tab w:val="left" w:pos="756"/>
        </w:tabs>
        <w:autoSpaceDE w:val="0"/>
        <w:autoSpaceDN w:val="0"/>
        <w:adjustRightInd w:val="0"/>
        <w:spacing w:after="0" w:line="240" w:lineRule="auto"/>
        <w:ind w:left="756" w:hanging="252"/>
        <w:rPr>
          <w:rFonts w:ascii="Times New Roman CYR" w:hAnsi="Times New Roman CYR" w:cs="Times New Roman CYR"/>
          <w:sz w:val="24"/>
          <w:szCs w:val="20"/>
        </w:rPr>
      </w:pPr>
      <w:r w:rsidRPr="00442586">
        <w:rPr>
          <w:rFonts w:ascii="Times New Roman CYR" w:hAnsi="Times New Roman CYR" w:cs="Times New Roman CYR"/>
          <w:i/>
          <w:iCs/>
          <w:sz w:val="24"/>
          <w:szCs w:val="20"/>
        </w:rPr>
        <w:t>5.</w:t>
      </w:r>
      <w:r w:rsidRPr="00442586">
        <w:rPr>
          <w:rFonts w:ascii="Times New Roman CYR" w:hAnsi="Times New Roman CYR" w:cs="Times New Roman CYR"/>
          <w:i/>
          <w:iCs/>
          <w:sz w:val="24"/>
          <w:szCs w:val="20"/>
        </w:rPr>
        <w:tab/>
        <w:t xml:space="preserve">Асуры </w:t>
      </w:r>
      <w:r w:rsidRPr="00442586">
        <w:rPr>
          <w:rFonts w:ascii="Times New Roman CYR" w:hAnsi="Times New Roman CYR" w:cs="Times New Roman CYR"/>
          <w:sz w:val="24"/>
          <w:szCs w:val="20"/>
        </w:rPr>
        <w:t>– элементалы, имеющие человеческую форму.</w:t>
      </w:r>
    </w:p>
    <w:p w:rsidR="00666C22" w:rsidRPr="00442586" w:rsidRDefault="00666C22" w:rsidP="00666C22">
      <w:pPr>
        <w:widowControl w:val="0"/>
        <w:tabs>
          <w:tab w:val="left" w:pos="780"/>
        </w:tabs>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i/>
          <w:iCs/>
          <w:sz w:val="24"/>
          <w:szCs w:val="20"/>
        </w:rPr>
        <w:t>6.</w:t>
      </w:r>
      <w:r w:rsidRPr="00442586">
        <w:rPr>
          <w:rFonts w:ascii="Times New Roman CYR" w:hAnsi="Times New Roman CYR" w:cs="Times New Roman CYR"/>
          <w:i/>
          <w:iCs/>
          <w:sz w:val="24"/>
          <w:szCs w:val="20"/>
        </w:rPr>
        <w:tab/>
        <w:t xml:space="preserve">Животные </w:t>
      </w:r>
      <w:r w:rsidRPr="00442586">
        <w:rPr>
          <w:rFonts w:ascii="Times New Roman CYR" w:hAnsi="Times New Roman CYR" w:cs="Times New Roman CYR"/>
          <w:sz w:val="24"/>
          <w:szCs w:val="20"/>
        </w:rPr>
        <w:t>– [элементалы] второго класса: животные элементалы.</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Категории 5 и 6 – будущие люди.</w:t>
      </w:r>
    </w:p>
    <w:p w:rsidR="00666C22" w:rsidRPr="00442586" w:rsidRDefault="00666C22" w:rsidP="00666C22">
      <w:pPr>
        <w:widowControl w:val="0"/>
        <w:tabs>
          <w:tab w:val="left" w:pos="744"/>
        </w:tabs>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i/>
          <w:iCs/>
          <w:sz w:val="24"/>
          <w:szCs w:val="20"/>
        </w:rPr>
        <w:t>7.</w:t>
      </w:r>
      <w:r w:rsidRPr="00442586">
        <w:rPr>
          <w:rFonts w:ascii="Times New Roman CYR" w:hAnsi="Times New Roman CYR" w:cs="Times New Roman CYR"/>
          <w:i/>
          <w:iCs/>
          <w:sz w:val="24"/>
          <w:szCs w:val="20"/>
        </w:rPr>
        <w:tab/>
        <w:t xml:space="preserve">Ракшасы </w:t>
      </w:r>
      <w:r w:rsidRPr="00442586">
        <w:rPr>
          <w:rFonts w:ascii="Times New Roman CYR" w:hAnsi="Times New Roman CYR" w:cs="Times New Roman CYR"/>
          <w:sz w:val="24"/>
          <w:szCs w:val="20"/>
        </w:rPr>
        <w:t xml:space="preserve">(демоны) – души или астральные формы колдунов; это люди, которые достигли вершины знания в запретной науке. Живые или мёртвые, они, так сказать, </w:t>
      </w:r>
      <w:r w:rsidRPr="00442586">
        <w:rPr>
          <w:rFonts w:ascii="Times New Roman CYR" w:hAnsi="Times New Roman CYR" w:cs="Times New Roman CYR"/>
          <w:i/>
          <w:iCs/>
          <w:sz w:val="24"/>
          <w:szCs w:val="20"/>
        </w:rPr>
        <w:t xml:space="preserve">обманули </w:t>
      </w:r>
      <w:r w:rsidRPr="00442586">
        <w:rPr>
          <w:rFonts w:ascii="Times New Roman CYR" w:hAnsi="Times New Roman CYR" w:cs="Times New Roman CYR"/>
          <w:sz w:val="24"/>
          <w:szCs w:val="20"/>
        </w:rPr>
        <w:t xml:space="preserve">природу; но это только временно – пока наша планета </w:t>
      </w:r>
      <w:r w:rsidRPr="00442586">
        <w:rPr>
          <w:rStyle w:val="a5"/>
          <w:rFonts w:ascii="Times New Roman CYR" w:hAnsi="Times New Roman CYR" w:cs="Times New Roman CYR"/>
          <w:color w:val="FF0000"/>
          <w:sz w:val="24"/>
          <w:szCs w:val="20"/>
        </w:rPr>
        <w:footnoteReference w:id="103"/>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не пойдёт в </w:t>
      </w:r>
      <w:r w:rsidRPr="00442586">
        <w:rPr>
          <w:rFonts w:ascii="Times New Roman CYR" w:hAnsi="Times New Roman CYR" w:cs="Times New Roman CYR"/>
          <w:i/>
          <w:iCs/>
          <w:sz w:val="24"/>
          <w:szCs w:val="20"/>
        </w:rPr>
        <w:t>обскурацию</w:t>
      </w:r>
      <w:r w:rsidRPr="00442586">
        <w:rPr>
          <w:rFonts w:ascii="Times New Roman CYR" w:hAnsi="Times New Roman CYR" w:cs="Times New Roman CYR"/>
          <w:sz w:val="24"/>
          <w:szCs w:val="20"/>
        </w:rPr>
        <w:t xml:space="preserve">, после чего они, хотят или не хотят, будут </w:t>
      </w:r>
      <w:r w:rsidRPr="00442586">
        <w:rPr>
          <w:rFonts w:ascii="Times New Roman CYR" w:hAnsi="Times New Roman CYR" w:cs="Times New Roman CYR"/>
          <w:i/>
          <w:iCs/>
          <w:sz w:val="24"/>
          <w:szCs w:val="20"/>
        </w:rPr>
        <w:t>уничтожены</w:t>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8"/>
          <w:szCs w:val="24"/>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Именно эти семь групп и образуют главные категории обитателей окружающего нас субъективного мира. В разряд (1) как раз и входят наделённые разумом Правители этого [земного] мира Материи, которые, при всей своей разумности, суть лишь слепо повинующиеся орудия Единого; активные агенты Пассивного Принципа (</w:t>
      </w:r>
      <w:r w:rsidRPr="00442586">
        <w:rPr>
          <w:rFonts w:ascii="Times New Roman CYR" w:hAnsi="Times New Roman CYR" w:cs="Times New Roman CYR"/>
          <w:i/>
          <w:iCs/>
          <w:sz w:val="24"/>
          <w:szCs w:val="20"/>
        </w:rPr>
        <w:t>Мулапракрити</w:t>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before="12"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Ваш следующий вопрос:</w:t>
      </w:r>
    </w:p>
    <w:p w:rsidR="00666C22" w:rsidRPr="00442586" w:rsidRDefault="00666C22" w:rsidP="00666C22">
      <w:pPr>
        <w:widowControl w:val="0"/>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Существует ли какое-либо промежуточное состояние между духовным блаженством Дэва-чана и заброшенной жизнью тени однажды полусознательного элементария (reliquae) человеческого существа, которое потеряло свой шестой принцип? Потому что, если бы это так было, это дало бы locus standi (точка опоры) в воображении «Эрнестам» и «Джо» спиритуалистических медиумов, лучшей части контролирующих «духов». Если это так, то такой мир должен быть очень населённым, откуда может прийти любое количество «духовной» информации.</w:t>
      </w:r>
    </w:p>
    <w:p w:rsidR="00666C22" w:rsidRPr="00442586" w:rsidRDefault="00666C22" w:rsidP="00666C22">
      <w:pPr>
        <w:widowControl w:val="0"/>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Ответ. Увы – нет, мой друг, насколько мне известно. От «Сукхавати» </w:t>
      </w:r>
      <w:r w:rsidRPr="00442586">
        <w:rPr>
          <w:rFonts w:ascii="Times New Roman CYR" w:hAnsi="Times New Roman CYR" w:cs="Times New Roman CYR"/>
          <w:color w:val="000099"/>
          <w:position w:val="6"/>
          <w:sz w:val="20"/>
          <w:szCs w:val="16"/>
        </w:rPr>
        <w:t xml:space="preserve">(Дэва-чана) </w:t>
      </w:r>
      <w:r w:rsidRPr="00442586">
        <w:rPr>
          <w:rFonts w:ascii="Times New Roman CYR" w:hAnsi="Times New Roman CYR" w:cs="Times New Roman CYR"/>
          <w:sz w:val="24"/>
          <w:szCs w:val="20"/>
        </w:rPr>
        <w:t xml:space="preserve">до «Области Сомнений» существуют разнообразные духовные состояния; но мне неизвестно ни о каком таком «промежуточном состоянии». Я вам говорил о Саквалах </w:t>
      </w:r>
      <w:r w:rsidRPr="00442586">
        <w:rPr>
          <w:rStyle w:val="a5"/>
          <w:rFonts w:ascii="Times New Roman CYR" w:hAnsi="Times New Roman CYR" w:cs="Times New Roman CYR"/>
          <w:color w:val="FF0000"/>
          <w:sz w:val="24"/>
          <w:szCs w:val="20"/>
        </w:rPr>
        <w:footnoteReference w:id="104"/>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(хотя я не стану их перечислять, так как это было бы бесполезно), и даже об </w:t>
      </w:r>
      <w:r w:rsidRPr="00442586">
        <w:rPr>
          <w:rFonts w:ascii="Times New Roman CYR" w:hAnsi="Times New Roman CYR" w:cs="Times New Roman CYR"/>
          <w:i/>
          <w:iCs/>
          <w:sz w:val="24"/>
          <w:szCs w:val="20"/>
        </w:rPr>
        <w:t xml:space="preserve">Авичи </w:t>
      </w:r>
      <w:r w:rsidRPr="00442586">
        <w:rPr>
          <w:rFonts w:ascii="Times New Roman CYR" w:hAnsi="Times New Roman CYR" w:cs="Times New Roman CYR"/>
          <w:sz w:val="24"/>
          <w:szCs w:val="20"/>
        </w:rPr>
        <w:t xml:space="preserve">– «Аде», из которого нет возвращения, и об этом мне больше нечего сказать. (В </w:t>
      </w:r>
      <w:r w:rsidRPr="00442586">
        <w:rPr>
          <w:rFonts w:ascii="Times New Roman CYR" w:hAnsi="Times New Roman CYR" w:cs="Times New Roman CYR"/>
          <w:i/>
          <w:iCs/>
          <w:sz w:val="24"/>
          <w:szCs w:val="20"/>
        </w:rPr>
        <w:t xml:space="preserve">Абхидхарма-шастре </w:t>
      </w:r>
      <w:r w:rsidRPr="00442586">
        <w:rPr>
          <w:rFonts w:ascii="Times New Roman CYR" w:hAnsi="Times New Roman CYR" w:cs="Times New Roman CYR"/>
          <w:sz w:val="24"/>
          <w:szCs w:val="20"/>
        </w:rPr>
        <w:t xml:space="preserve">мы читаем: «Будда учил, что на </w:t>
      </w:r>
      <w:r w:rsidRPr="00442586">
        <w:rPr>
          <w:rFonts w:ascii="Times New Roman CYR" w:hAnsi="Times New Roman CYR" w:cs="Times New Roman CYR"/>
          <w:i/>
          <w:iCs/>
          <w:sz w:val="24"/>
          <w:szCs w:val="20"/>
        </w:rPr>
        <w:t xml:space="preserve">окраинах всех Саквал </w:t>
      </w:r>
      <w:r w:rsidRPr="00442586">
        <w:rPr>
          <w:rFonts w:ascii="Times New Roman CYR" w:hAnsi="Times New Roman CYR" w:cs="Times New Roman CYR"/>
          <w:sz w:val="24"/>
          <w:szCs w:val="20"/>
        </w:rPr>
        <w:t xml:space="preserve">имеется мрачный промежуток, и для попадающих туда </w:t>
      </w:r>
      <w:r w:rsidRPr="00442586">
        <w:rPr>
          <w:rFonts w:ascii="Times New Roman CYR" w:hAnsi="Times New Roman CYR" w:cs="Times New Roman CYR"/>
          <w:i/>
          <w:iCs/>
          <w:sz w:val="24"/>
          <w:szCs w:val="20"/>
        </w:rPr>
        <w:t>нет ни Солнца, ни лунного света</w:t>
      </w:r>
      <w:r w:rsidRPr="00442586">
        <w:rPr>
          <w:rFonts w:ascii="Times New Roman CYR" w:hAnsi="Times New Roman CYR" w:cs="Times New Roman CYR"/>
          <w:sz w:val="24"/>
          <w:szCs w:val="20"/>
        </w:rPr>
        <w:t xml:space="preserve">. Оттуда </w:t>
      </w:r>
      <w:r w:rsidRPr="00442586">
        <w:rPr>
          <w:rFonts w:ascii="Times New Roman CYR" w:hAnsi="Times New Roman CYR" w:cs="Times New Roman CYR"/>
          <w:i/>
          <w:iCs/>
          <w:sz w:val="24"/>
          <w:szCs w:val="20"/>
        </w:rPr>
        <w:t>нет нового рождения</w:t>
      </w:r>
      <w:r w:rsidRPr="00442586">
        <w:rPr>
          <w:rFonts w:ascii="Times New Roman CYR" w:hAnsi="Times New Roman CYR" w:cs="Times New Roman CYR"/>
          <w:sz w:val="24"/>
          <w:szCs w:val="20"/>
        </w:rPr>
        <w:t xml:space="preserve">. Это </w:t>
      </w:r>
      <w:r w:rsidRPr="00442586">
        <w:rPr>
          <w:rFonts w:ascii="Times New Roman CYR" w:hAnsi="Times New Roman CYR" w:cs="Times New Roman CYR"/>
          <w:i/>
          <w:iCs/>
          <w:sz w:val="24"/>
          <w:szCs w:val="20"/>
        </w:rPr>
        <w:t xml:space="preserve">холодный </w:t>
      </w:r>
      <w:r w:rsidRPr="00442586">
        <w:rPr>
          <w:rFonts w:ascii="Times New Roman CYR" w:hAnsi="Times New Roman CYR" w:cs="Times New Roman CYR"/>
          <w:sz w:val="24"/>
          <w:szCs w:val="20"/>
        </w:rPr>
        <w:t xml:space="preserve">Ад, великая </w:t>
      </w:r>
      <w:r w:rsidRPr="00442586">
        <w:rPr>
          <w:rFonts w:ascii="Times New Roman CYR" w:hAnsi="Times New Roman CYR" w:cs="Times New Roman CYR"/>
          <w:i/>
          <w:iCs/>
          <w:sz w:val="24"/>
          <w:szCs w:val="20"/>
        </w:rPr>
        <w:t>Нарака</w:t>
      </w:r>
      <w:r w:rsidRPr="00442586">
        <w:rPr>
          <w:rFonts w:ascii="Times New Roman CYR" w:hAnsi="Times New Roman CYR" w:cs="Times New Roman CYR"/>
          <w:sz w:val="24"/>
          <w:szCs w:val="20"/>
        </w:rPr>
        <w:t xml:space="preserve">». Это Авичи). «Жалкой тени» остаётся делать всё, что в её силах. Как только Эго вышло за пределы Кама-Локи и пересекло «Золотой Мост», ведущий к «Семи Золотым Горам», оно уже не может вести задушевные беседы с беззаботными медиумами. Никакой «Эрнест» или «Джо» никогда не возвращались из Рупа-Локи, не говоря уже об </w:t>
      </w:r>
      <w:r w:rsidRPr="00442586">
        <w:rPr>
          <w:rFonts w:ascii="Times New Roman CYR" w:hAnsi="Times New Roman CYR" w:cs="Times New Roman CYR"/>
          <w:i/>
          <w:iCs/>
          <w:sz w:val="24"/>
          <w:szCs w:val="20"/>
        </w:rPr>
        <w:t>Арупа</w:t>
      </w:r>
      <w:r w:rsidRPr="00442586">
        <w:rPr>
          <w:rFonts w:ascii="Times New Roman CYR" w:hAnsi="Times New Roman CYR" w:cs="Times New Roman CYR"/>
          <w:sz w:val="24"/>
          <w:szCs w:val="20"/>
        </w:rPr>
        <w:t>-Локе, чтобы поддерживать приятные сношения со смертными.</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Конечно, есть и «лучший вид» останков «reliquae» </w:t>
      </w:r>
      <w:r w:rsidRPr="00442586">
        <w:rPr>
          <w:rFonts w:ascii="Times New Roman CYR" w:hAnsi="Times New Roman CYR" w:cs="Times New Roman CYR"/>
          <w:color w:val="000099"/>
          <w:position w:val="6"/>
          <w:sz w:val="20"/>
          <w:szCs w:val="16"/>
        </w:rPr>
        <w:t>(элементариев)</w:t>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before="12" w:after="0" w:line="240" w:lineRule="auto"/>
        <w:ind w:left="108" w:right="108"/>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равно и «оболочки» или «блуждающие по земле», как их здесь называют, – не </w:t>
      </w:r>
      <w:r w:rsidRPr="00442586">
        <w:rPr>
          <w:rFonts w:ascii="Times New Roman CYR" w:hAnsi="Times New Roman CYR" w:cs="Times New Roman CYR"/>
          <w:i/>
          <w:iCs/>
          <w:sz w:val="24"/>
          <w:szCs w:val="20"/>
        </w:rPr>
        <w:t xml:space="preserve">все </w:t>
      </w:r>
      <w:r w:rsidRPr="00442586">
        <w:rPr>
          <w:rFonts w:ascii="Times New Roman CYR" w:hAnsi="Times New Roman CYR" w:cs="Times New Roman CYR"/>
          <w:sz w:val="24"/>
          <w:szCs w:val="20"/>
        </w:rPr>
        <w:t xml:space="preserve">непременно плохи. Но даже те, которые не плохи, становятся на время плохими благодаря </w:t>
      </w:r>
      <w:r w:rsidRPr="00442586">
        <w:rPr>
          <w:rFonts w:ascii="Times New Roman CYR" w:hAnsi="Times New Roman CYR" w:cs="Times New Roman CYR"/>
          <w:sz w:val="24"/>
          <w:szCs w:val="20"/>
        </w:rPr>
        <w:lastRenderedPageBreak/>
        <w:t xml:space="preserve">медиумам </w:t>
      </w:r>
      <w:r w:rsidRPr="00442586">
        <w:rPr>
          <w:rFonts w:ascii="Times New Roman CYR" w:hAnsi="Times New Roman CYR" w:cs="Times New Roman CYR"/>
          <w:color w:val="000099"/>
          <w:position w:val="6"/>
          <w:sz w:val="20"/>
          <w:szCs w:val="16"/>
        </w:rPr>
        <w:t>(ибо вызванные спиритами из сна, они устремляются «кушать»)</w:t>
      </w:r>
      <w:r w:rsidRPr="00442586">
        <w:rPr>
          <w:rFonts w:ascii="Times New Roman CYR" w:hAnsi="Times New Roman CYR" w:cs="Times New Roman CYR"/>
          <w:sz w:val="24"/>
          <w:szCs w:val="20"/>
        </w:rPr>
        <w:t xml:space="preserve">. «Оболочки», конечно, могут [от такого притяжения спиритами] не тревожиться [за свою «судьбу»], ибо им в любом случае нечего терять. Но есть другой вид «духов», которых мы упустили из виду: </w:t>
      </w:r>
      <w:r w:rsidRPr="00442586">
        <w:rPr>
          <w:rFonts w:ascii="Times New Roman CYR" w:hAnsi="Times New Roman CYR" w:cs="Times New Roman CYR"/>
          <w:i/>
          <w:iCs/>
          <w:sz w:val="24"/>
          <w:szCs w:val="20"/>
        </w:rPr>
        <w:t xml:space="preserve">самоубийцы </w:t>
      </w:r>
      <w:r w:rsidRPr="00442586">
        <w:rPr>
          <w:rFonts w:ascii="Times New Roman CYR" w:hAnsi="Times New Roman CYR" w:cs="Times New Roman CYR"/>
          <w:sz w:val="24"/>
          <w:szCs w:val="20"/>
        </w:rPr>
        <w:t xml:space="preserve">и </w:t>
      </w:r>
      <w:r w:rsidRPr="00442586">
        <w:rPr>
          <w:rFonts w:ascii="Times New Roman CYR" w:hAnsi="Times New Roman CYR" w:cs="Times New Roman CYR"/>
          <w:i/>
          <w:iCs/>
          <w:sz w:val="24"/>
          <w:szCs w:val="20"/>
        </w:rPr>
        <w:t xml:space="preserve">убитые случайно </w:t>
      </w:r>
      <w:r w:rsidRPr="00442586">
        <w:rPr>
          <w:rFonts w:ascii="Times New Roman CYR" w:hAnsi="Times New Roman CYR" w:cs="Times New Roman CYR"/>
          <w:sz w:val="24"/>
          <w:szCs w:val="20"/>
        </w:rPr>
        <w:t xml:space="preserve">[и им есть что терять]. Оба эти вида </w:t>
      </w:r>
      <w:r w:rsidRPr="00442586">
        <w:rPr>
          <w:rFonts w:ascii="Times New Roman CYR" w:hAnsi="Times New Roman CYR" w:cs="Times New Roman CYR"/>
          <w:color w:val="000099"/>
          <w:position w:val="6"/>
          <w:sz w:val="20"/>
          <w:szCs w:val="16"/>
        </w:rPr>
        <w:t xml:space="preserve">(самоубийцы и убитые случайно) </w:t>
      </w:r>
      <w:r w:rsidRPr="00442586">
        <w:rPr>
          <w:rFonts w:ascii="Times New Roman CYR" w:hAnsi="Times New Roman CYR" w:cs="Times New Roman CYR"/>
          <w:sz w:val="24"/>
          <w:szCs w:val="20"/>
        </w:rPr>
        <w:t xml:space="preserve">могут сообщаться [со спиритами], и оба должны дорого платить за подобные визиты. Здесь опять-таки нужно пояснить, что имеется в виду. Речь идёт о том разряде «духов», который французские спириты называют «Les Esprits Souffrants» (Страдающие духи). Они – исключение из правила, так как принуждены оставаться в сфере земного притяжения и в её атмосфере – Кама-Локе – до того момента, когда бы завершился естественный срок их жизни. Другими словами, эта особая волна эволюции жизни должна докатиться до предназначенного ей берега. Но грешно и жестоко оживлять их воспоминание (память) и усиливать их страдания, давая им возможность жить искусственной жизнью, возможность </w:t>
      </w:r>
      <w:r w:rsidRPr="00442586">
        <w:rPr>
          <w:rFonts w:ascii="Times New Roman CYR" w:hAnsi="Times New Roman CYR" w:cs="Times New Roman CYR"/>
          <w:i/>
          <w:iCs/>
          <w:sz w:val="24"/>
          <w:szCs w:val="20"/>
        </w:rPr>
        <w:t>отяжелить их Карму</w:t>
      </w:r>
      <w:r w:rsidRPr="00442586">
        <w:rPr>
          <w:rFonts w:ascii="Times New Roman CYR" w:hAnsi="Times New Roman CYR" w:cs="Times New Roman CYR"/>
          <w:sz w:val="24"/>
          <w:szCs w:val="20"/>
        </w:rPr>
        <w:t>, соблазняя их открытыми дверьми [плотского потока] через медиумов и сенситивов, ибо им придётся расплатиться сполна за каждое такое удовольствие. Поясню.</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i/>
          <w:iCs/>
          <w:sz w:val="24"/>
          <w:szCs w:val="20"/>
        </w:rPr>
        <w:t>Самоубийцам</w:t>
      </w:r>
      <w:r w:rsidRPr="00442586">
        <w:rPr>
          <w:rFonts w:ascii="Times New Roman CYR" w:hAnsi="Times New Roman CYR" w:cs="Times New Roman CYR"/>
          <w:sz w:val="24"/>
          <w:szCs w:val="20"/>
        </w:rPr>
        <w:t xml:space="preserve">, которые, безрассудно надеясь избегнуть [тягость] жизни, обнаруживают, что всё ещё живы, – уготовано достаточно страданий в таком существовании. Их наказание заключается в интенсивности </w:t>
      </w:r>
      <w:r w:rsidRPr="00442586">
        <w:rPr>
          <w:rFonts w:ascii="Times New Roman CYR" w:hAnsi="Times New Roman CYR" w:cs="Times New Roman CYR"/>
          <w:color w:val="000099"/>
          <w:position w:val="6"/>
          <w:sz w:val="20"/>
          <w:szCs w:val="16"/>
        </w:rPr>
        <w:t xml:space="preserve">(гипернасыщенности) </w:t>
      </w:r>
      <w:r w:rsidRPr="00442586">
        <w:rPr>
          <w:rFonts w:ascii="Times New Roman CYR" w:hAnsi="Times New Roman CYR" w:cs="Times New Roman CYR"/>
          <w:sz w:val="24"/>
          <w:szCs w:val="20"/>
        </w:rPr>
        <w:t xml:space="preserve">такого существования. Лишившись вследствие своего безрассудного поступка седьмого и шестого принципов (хотя и не навсегда, ибо они могут вернуть их оба), – вместо того, чтоб [теперь] принять своё наказание и постараться использовать возможность искупления, они зачастую начинают </w:t>
      </w:r>
      <w:r w:rsidRPr="00442586">
        <w:rPr>
          <w:rFonts w:ascii="Times New Roman CYR" w:hAnsi="Times New Roman CYR" w:cs="Times New Roman CYR"/>
          <w:i/>
          <w:iCs/>
          <w:sz w:val="24"/>
          <w:szCs w:val="20"/>
        </w:rPr>
        <w:t xml:space="preserve">сожалеть о </w:t>
      </w:r>
      <w:r w:rsidRPr="00442586">
        <w:rPr>
          <w:rFonts w:ascii="Times New Roman CYR" w:hAnsi="Times New Roman CYR" w:cs="Times New Roman CYR"/>
          <w:sz w:val="24"/>
          <w:szCs w:val="20"/>
        </w:rPr>
        <w:t xml:space="preserve">[плотской] </w:t>
      </w:r>
      <w:r w:rsidRPr="00442586">
        <w:rPr>
          <w:rFonts w:ascii="Times New Roman CYR" w:hAnsi="Times New Roman CYR" w:cs="Times New Roman CYR"/>
          <w:i/>
          <w:iCs/>
          <w:sz w:val="24"/>
          <w:szCs w:val="20"/>
        </w:rPr>
        <w:t xml:space="preserve">жизни </w:t>
      </w:r>
      <w:r w:rsidRPr="00442586">
        <w:rPr>
          <w:rFonts w:ascii="Times New Roman CYR" w:hAnsi="Times New Roman CYR" w:cs="Times New Roman CYR"/>
          <w:sz w:val="24"/>
          <w:szCs w:val="20"/>
        </w:rPr>
        <w:t xml:space="preserve">и соблазняются вернуть её захватом, преступными средствами </w:t>
      </w:r>
      <w:r w:rsidRPr="00442586">
        <w:rPr>
          <w:rStyle w:val="a5"/>
          <w:rFonts w:ascii="Times New Roman CYR" w:hAnsi="Times New Roman CYR" w:cs="Times New Roman CYR"/>
          <w:color w:val="FF0000"/>
          <w:sz w:val="24"/>
          <w:szCs w:val="20"/>
        </w:rPr>
        <w:footnoteReference w:id="105"/>
      </w:r>
      <w:r w:rsidRPr="00442586">
        <w:rPr>
          <w:rFonts w:ascii="Times New Roman CYR" w:hAnsi="Times New Roman CYR" w:cs="Times New Roman CYR"/>
          <w:sz w:val="24"/>
          <w:szCs w:val="20"/>
        </w:rPr>
        <w:t xml:space="preserve">. В Кама-Локе, месте сильнейших вожделений, они могут удовлетворять свои земные вожделения лишь через </w:t>
      </w:r>
      <w:r w:rsidRPr="00442586">
        <w:rPr>
          <w:rFonts w:ascii="Times New Roman CYR" w:hAnsi="Times New Roman CYR" w:cs="Times New Roman CYR"/>
          <w:i/>
          <w:iCs/>
          <w:sz w:val="24"/>
          <w:szCs w:val="20"/>
        </w:rPr>
        <w:t xml:space="preserve">живой </w:t>
      </w:r>
      <w:r w:rsidRPr="00442586">
        <w:rPr>
          <w:rFonts w:ascii="Times New Roman CYR" w:hAnsi="Times New Roman CYR" w:cs="Times New Roman CYR"/>
          <w:sz w:val="24"/>
          <w:szCs w:val="20"/>
        </w:rPr>
        <w:t xml:space="preserve">организм </w:t>
      </w:r>
      <w:r w:rsidRPr="00442586">
        <w:rPr>
          <w:rFonts w:ascii="Times New Roman CYR" w:hAnsi="Times New Roman CYR" w:cs="Times New Roman CYR"/>
          <w:color w:val="000099"/>
          <w:position w:val="6"/>
          <w:sz w:val="20"/>
          <w:szCs w:val="16"/>
        </w:rPr>
        <w:t>(т.е. через живого земного человека)</w:t>
      </w:r>
      <w:r w:rsidRPr="00442586">
        <w:rPr>
          <w:rFonts w:ascii="Times New Roman CYR" w:hAnsi="Times New Roman CYR" w:cs="Times New Roman CYR"/>
          <w:sz w:val="24"/>
          <w:szCs w:val="20"/>
        </w:rPr>
        <w:t>; и, поступая так, по истечении естественного срока [</w:t>
      </w:r>
      <w:r w:rsidRPr="00442586">
        <w:rPr>
          <w:rFonts w:ascii="Times New Roman CYR" w:hAnsi="Times New Roman CYR" w:cs="Times New Roman CYR"/>
          <w:i/>
          <w:iCs/>
          <w:sz w:val="24"/>
          <w:szCs w:val="20"/>
        </w:rPr>
        <w:t>А.В.</w:t>
      </w:r>
      <w:r w:rsidRPr="00442586">
        <w:rPr>
          <w:rFonts w:ascii="Times New Roman CYR" w:hAnsi="Times New Roman CYR" w:cs="Times New Roman CYR"/>
          <w:sz w:val="24"/>
          <w:szCs w:val="20"/>
        </w:rPr>
        <w:t>: когда бы закончилось их заключение в гипернасыщенном страдании и они, освободившись, обрели бы вновь свою Монаду], они обычно утрачивают свою Монаду навсегда.</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Что же касается жертв несчастного случая – их удел ещё хуже. Если они только не были так добры и чисты, чтоб быть тотчас же втянутыми в Акашное </w:t>
      </w:r>
      <w:r w:rsidRPr="00442586">
        <w:rPr>
          <w:rFonts w:ascii="Times New Roman CYR" w:hAnsi="Times New Roman CYR" w:cs="Times New Roman CYR"/>
          <w:i/>
          <w:iCs/>
          <w:sz w:val="24"/>
          <w:szCs w:val="20"/>
        </w:rPr>
        <w:t xml:space="preserve">Самадхи </w:t>
      </w:r>
      <w:r w:rsidRPr="00442586">
        <w:rPr>
          <w:rFonts w:ascii="Times New Roman CYR" w:hAnsi="Times New Roman CYR" w:cs="Times New Roman CYR"/>
          <w:sz w:val="24"/>
          <w:szCs w:val="20"/>
        </w:rPr>
        <w:t xml:space="preserve">– то есть погрузиться в состояние безмятежного сна, полного розовых сновидений, во время которого они не помнят случившегося несчастья, но действуют и живут [в этой иллюзии сна] среди своих близких друзей и в своей привычной обстановке, до тех пор пока их [уготованный им] естественный срок жизни не завершится, после чего они находят себя родившимися в Дэва-чане. В противном случае – мрачна их судьба. Если порочны и чувственны, они блуждают как несчастные тени (не оболочки, ибо их </w:t>
      </w:r>
      <w:r w:rsidRPr="00A1731C">
        <w:rPr>
          <w:rFonts w:ascii="Times New Roman CYR" w:hAnsi="Times New Roman CYR" w:cs="Times New Roman CYR"/>
          <w:color w:val="000099"/>
          <w:position w:val="5"/>
          <w:sz w:val="16"/>
          <w:szCs w:val="12"/>
        </w:rPr>
        <w:t>/</w:t>
      </w:r>
      <w:r w:rsidRPr="00442586">
        <w:rPr>
          <w:rFonts w:ascii="Times New Roman CYR" w:hAnsi="Times New Roman CYR" w:cs="Times New Roman CYR"/>
          <w:color w:val="000099"/>
          <w:position w:val="6"/>
          <w:sz w:val="20"/>
          <w:szCs w:val="16"/>
        </w:rPr>
        <w:t>жертв несчастного случая</w:t>
      </w:r>
      <w:r w:rsidRPr="00A1731C">
        <w:rPr>
          <w:rFonts w:ascii="Times New Roman CYR" w:hAnsi="Times New Roman CYR" w:cs="Times New Roman CYR"/>
          <w:color w:val="000099"/>
          <w:position w:val="5"/>
          <w:sz w:val="16"/>
          <w:szCs w:val="12"/>
        </w:rPr>
        <w:t>/</w:t>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связь с двумя высшими принципами не совсем нарушена) до тех пор, пока час смерти [уготованный им] не наступит. Вырванные из жизни в полном расцвете земных страстей, которые приковывают их к привычной обстановке, они искушаются возможностями, которые предоставляет им медиум, чтобы удовлетворить их, позволив им его заместить </w:t>
      </w:r>
      <w:r w:rsidRPr="00442586">
        <w:rPr>
          <w:rFonts w:ascii="Times New Roman CYR" w:hAnsi="Times New Roman CYR" w:cs="Times New Roman CYR"/>
          <w:color w:val="000099"/>
          <w:position w:val="6"/>
          <w:sz w:val="20"/>
          <w:szCs w:val="16"/>
        </w:rPr>
        <w:t>(одержать)</w:t>
      </w:r>
      <w:r w:rsidRPr="00442586">
        <w:rPr>
          <w:rFonts w:ascii="Times New Roman CYR" w:hAnsi="Times New Roman CYR" w:cs="Times New Roman CYR"/>
          <w:sz w:val="24"/>
          <w:szCs w:val="20"/>
        </w:rPr>
        <w:t xml:space="preserve">. Они-то и есть </w:t>
      </w:r>
      <w:r w:rsidRPr="00442586">
        <w:rPr>
          <w:rFonts w:ascii="Times New Roman CYR" w:hAnsi="Times New Roman CYR" w:cs="Times New Roman CYR"/>
          <w:i/>
          <w:iCs/>
          <w:sz w:val="24"/>
          <w:szCs w:val="20"/>
        </w:rPr>
        <w:t xml:space="preserve">пишачи </w:t>
      </w:r>
      <w:r w:rsidRPr="00442586">
        <w:rPr>
          <w:rFonts w:ascii="Times New Roman CYR" w:hAnsi="Times New Roman CYR" w:cs="Times New Roman CYR"/>
          <w:sz w:val="24"/>
          <w:szCs w:val="20"/>
        </w:rPr>
        <w:t xml:space="preserve">[индусов], </w:t>
      </w:r>
      <w:r w:rsidRPr="00442586">
        <w:rPr>
          <w:rFonts w:ascii="Times New Roman CYR" w:hAnsi="Times New Roman CYR" w:cs="Times New Roman CYR"/>
          <w:i/>
          <w:iCs/>
          <w:sz w:val="24"/>
          <w:szCs w:val="20"/>
        </w:rPr>
        <w:t xml:space="preserve">инкубы </w:t>
      </w:r>
      <w:r w:rsidRPr="00442586">
        <w:rPr>
          <w:rFonts w:ascii="Times New Roman CYR" w:hAnsi="Times New Roman CYR" w:cs="Times New Roman CYR"/>
          <w:sz w:val="24"/>
          <w:szCs w:val="20"/>
        </w:rPr>
        <w:t xml:space="preserve">и </w:t>
      </w:r>
      <w:r w:rsidRPr="00442586">
        <w:rPr>
          <w:rFonts w:ascii="Times New Roman CYR" w:hAnsi="Times New Roman CYR" w:cs="Times New Roman CYR"/>
          <w:i/>
          <w:iCs/>
          <w:sz w:val="24"/>
          <w:szCs w:val="20"/>
        </w:rPr>
        <w:t xml:space="preserve">суккубы </w:t>
      </w:r>
      <w:r w:rsidRPr="00442586">
        <w:rPr>
          <w:rFonts w:ascii="Times New Roman CYR" w:hAnsi="Times New Roman CYR" w:cs="Times New Roman CYR"/>
          <w:sz w:val="24"/>
          <w:szCs w:val="20"/>
        </w:rPr>
        <w:t xml:space="preserve">средневековья. [Они есть] демоны пьянства, обжорства, сладострастия и скупости – элементарии гипертрофированного коварства, порочности и жестокости, толкающие свои жертвы на самые ужасные преступления и наслаждающиеся своим манипулированием! Они не только губят свои жертвы, но эти психические вампиры, увлекаемые потоком своих адских импульсов (влечений), в конце концов, в уготованный срок завершения их естественного периода жизни – уносятся из ауры Земли в области, где </w:t>
      </w:r>
      <w:r w:rsidRPr="00442586">
        <w:rPr>
          <w:rFonts w:ascii="Times New Roman CYR" w:hAnsi="Times New Roman CYR" w:cs="Times New Roman CYR"/>
          <w:sz w:val="24"/>
          <w:szCs w:val="20"/>
        </w:rPr>
        <w:lastRenderedPageBreak/>
        <w:t xml:space="preserve">века они претерпевают невыносимые, изощрённые страдания </w:t>
      </w:r>
      <w:r w:rsidRPr="00442586">
        <w:rPr>
          <w:rFonts w:ascii="Times New Roman CYR" w:hAnsi="Times New Roman CYR" w:cs="Times New Roman CYR"/>
          <w:color w:val="000099"/>
          <w:position w:val="6"/>
          <w:sz w:val="20"/>
          <w:szCs w:val="16"/>
        </w:rPr>
        <w:t xml:space="preserve">(«восьмая сфера») </w:t>
      </w:r>
      <w:r w:rsidRPr="00442586">
        <w:rPr>
          <w:rFonts w:ascii="Times New Roman CYR" w:hAnsi="Times New Roman CYR" w:cs="Times New Roman CYR"/>
          <w:sz w:val="24"/>
          <w:szCs w:val="20"/>
        </w:rPr>
        <w:t>и кончают полным уничтожением.</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Но если жертва несчастного случая или насилия не очень хорошая и не слишком плохая – обыкновенная личность, то вот что может произойти с ней. Медиум, который притягивает её, создаёт для неё самые нежелательные вещи: новую комбинацию </w:t>
      </w:r>
      <w:r w:rsidRPr="00442586">
        <w:rPr>
          <w:rFonts w:ascii="Times New Roman CYR" w:hAnsi="Times New Roman CYR" w:cs="Times New Roman CYR"/>
          <w:i/>
          <w:iCs/>
          <w:sz w:val="24"/>
          <w:szCs w:val="20"/>
        </w:rPr>
        <w:t xml:space="preserve">Скандх </w:t>
      </w:r>
      <w:r w:rsidRPr="00442586">
        <w:rPr>
          <w:rStyle w:val="a5"/>
          <w:rFonts w:ascii="Times New Roman CYR" w:hAnsi="Times New Roman CYR" w:cs="Times New Roman CYR"/>
          <w:iCs/>
          <w:color w:val="FF0000"/>
          <w:sz w:val="24"/>
          <w:szCs w:val="20"/>
        </w:rPr>
        <w:footnoteReference w:id="106"/>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и новую тяжёлую </w:t>
      </w:r>
      <w:r w:rsidRPr="00442586">
        <w:rPr>
          <w:rFonts w:ascii="Times New Roman CYR" w:hAnsi="Times New Roman CYR" w:cs="Times New Roman CYR"/>
          <w:i/>
          <w:iCs/>
          <w:sz w:val="24"/>
          <w:szCs w:val="20"/>
        </w:rPr>
        <w:t>Карму</w:t>
      </w:r>
      <w:r w:rsidRPr="00442586">
        <w:rPr>
          <w:rFonts w:ascii="Times New Roman CYR" w:hAnsi="Times New Roman CYR" w:cs="Times New Roman CYR"/>
          <w:sz w:val="24"/>
          <w:szCs w:val="20"/>
        </w:rPr>
        <w:t>. Но позвольте мне дать вам более ясное представление о том, что я подразумеваю под «злой Кармой» в этом случае.</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В связи с этим, раз вы так заинтересованы этой темой, дайте раньше сказать вам, что ничего лучшего вы не можете сделать, нежели возможно основательнее изучить две доктрины Кармы и Нирваны. До тех пор, пока вы не освоитесь в совершенстве с двумя основаниями – двойным ключом к метафизике Абхидхармы, вы всегда будете в открытом море, стараясь понять остальное. Мы имеем несколько видов Кармы и Нирваны в их разнообразном приложении ко Вселенной, миру, Духам, Буддам, Бодхисатвам, человеку и животным, второй заключает в себе свои семь царств. Карма и Нирвана есть две из семи великих тайн Буддийской Метафизики; и только четыре из семи известны лучшим ориенталистам, и то очень несовершенно.</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Если вы спросите учёного буддийского священнослужителя, что есть Карма, – он скажет вам, что Карма есть то, что христианин мог бы назвать Провидением (только в некотором смысле), а магометанин – Кисмет – рок или судьба (опять в одном значении). Этот главнейший догмат учит, что как только сознательное существо, человек, Дэва, или животное умирает, [в тонком плане] создаётся новое существо, и он или оно появляется в новом рождении, на этой или другой планете в условиях, им самим созданных предыдущими действиями. Или, другими словами, </w:t>
      </w:r>
      <w:r w:rsidRPr="00442586">
        <w:rPr>
          <w:rFonts w:ascii="Times New Roman CYR" w:hAnsi="Times New Roman CYR" w:cs="Times New Roman CYR"/>
          <w:i/>
          <w:iCs/>
          <w:sz w:val="24"/>
          <w:szCs w:val="20"/>
        </w:rPr>
        <w:t xml:space="preserve">Карма </w:t>
      </w:r>
      <w:r w:rsidRPr="00442586">
        <w:rPr>
          <w:rFonts w:ascii="Times New Roman CYR" w:hAnsi="Times New Roman CYR" w:cs="Times New Roman CYR"/>
          <w:sz w:val="24"/>
          <w:szCs w:val="20"/>
        </w:rPr>
        <w:t xml:space="preserve">есть направляющая и ведущая сила </w:t>
      </w:r>
      <w:r w:rsidRPr="00442586">
        <w:rPr>
          <w:rFonts w:ascii="Times New Roman CYR" w:hAnsi="Times New Roman CYR" w:cs="Times New Roman CYR"/>
          <w:i/>
          <w:iCs/>
          <w:sz w:val="24"/>
          <w:szCs w:val="20"/>
        </w:rPr>
        <w:t xml:space="preserve">тришны </w:t>
      </w:r>
      <w:r w:rsidRPr="00442586">
        <w:rPr>
          <w:rFonts w:ascii="Times New Roman CYR" w:hAnsi="Times New Roman CYR" w:cs="Times New Roman CYR"/>
          <w:sz w:val="24"/>
          <w:szCs w:val="20"/>
        </w:rPr>
        <w:t xml:space="preserve">(на языке пали – </w:t>
      </w:r>
      <w:r w:rsidRPr="00442586">
        <w:rPr>
          <w:rFonts w:ascii="Times New Roman CYR" w:hAnsi="Times New Roman CYR" w:cs="Times New Roman CYR"/>
          <w:i/>
          <w:iCs/>
          <w:sz w:val="24"/>
          <w:szCs w:val="20"/>
        </w:rPr>
        <w:t>танха</w:t>
      </w:r>
      <w:r w:rsidRPr="00442586">
        <w:rPr>
          <w:rFonts w:ascii="Times New Roman CYR" w:hAnsi="Times New Roman CYR" w:cs="Times New Roman CYR"/>
          <w:sz w:val="24"/>
          <w:szCs w:val="20"/>
        </w:rPr>
        <w:t xml:space="preserve">) </w:t>
      </w:r>
      <w:r w:rsidRPr="00442586">
        <w:rPr>
          <w:rStyle w:val="a5"/>
          <w:rFonts w:ascii="Times New Roman CYR" w:hAnsi="Times New Roman CYR" w:cs="Times New Roman CYR"/>
          <w:color w:val="FF0000"/>
          <w:sz w:val="24"/>
          <w:szCs w:val="20"/>
        </w:rPr>
        <w:footnoteReference w:id="107"/>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жажды или желания чувственной жизни – непосредственная сила или энергия, результат человеческих или животных действий, которая (</w:t>
      </w:r>
      <w:r w:rsidRPr="00442586">
        <w:rPr>
          <w:rFonts w:ascii="Times New Roman CYR" w:hAnsi="Times New Roman CYR" w:cs="Times New Roman CYR"/>
          <w:i/>
          <w:iCs/>
          <w:sz w:val="24"/>
          <w:szCs w:val="20"/>
        </w:rPr>
        <w:t>Карма</w:t>
      </w:r>
      <w:r w:rsidRPr="00442586">
        <w:rPr>
          <w:rFonts w:ascii="Times New Roman CYR" w:hAnsi="Times New Roman CYR" w:cs="Times New Roman CYR"/>
          <w:sz w:val="24"/>
          <w:szCs w:val="20"/>
        </w:rPr>
        <w:t xml:space="preserve">) из старых Скандх рождает новую группу, образующую новое существо, и контролирует качество самого рождения. Или, чтоб это стало ещё понятнее, – </w:t>
      </w:r>
      <w:r w:rsidRPr="00442586">
        <w:rPr>
          <w:rFonts w:ascii="Times New Roman CYR" w:hAnsi="Times New Roman CYR" w:cs="Times New Roman CYR"/>
          <w:i/>
          <w:iCs/>
          <w:sz w:val="24"/>
          <w:szCs w:val="20"/>
        </w:rPr>
        <w:t xml:space="preserve">новое </w:t>
      </w:r>
      <w:r w:rsidRPr="00442586">
        <w:rPr>
          <w:rFonts w:ascii="Times New Roman CYR" w:hAnsi="Times New Roman CYR" w:cs="Times New Roman CYR"/>
          <w:sz w:val="24"/>
          <w:szCs w:val="20"/>
        </w:rPr>
        <w:t xml:space="preserve">существо вознаграждается и наказуется за заслуги и проступки </w:t>
      </w:r>
      <w:r w:rsidRPr="00442586">
        <w:rPr>
          <w:rFonts w:ascii="Times New Roman CYR" w:hAnsi="Times New Roman CYR" w:cs="Times New Roman CYR"/>
          <w:i/>
          <w:iCs/>
          <w:sz w:val="24"/>
          <w:szCs w:val="20"/>
        </w:rPr>
        <w:t xml:space="preserve">старого </w:t>
      </w:r>
      <w:r w:rsidRPr="00442586">
        <w:rPr>
          <w:rFonts w:ascii="Times New Roman CYR" w:hAnsi="Times New Roman CYR" w:cs="Times New Roman CYR"/>
          <w:color w:val="000099"/>
          <w:position w:val="6"/>
          <w:sz w:val="20"/>
          <w:szCs w:val="16"/>
        </w:rPr>
        <w:t>(прежнего)</w:t>
      </w:r>
      <w:r w:rsidRPr="00442586">
        <w:rPr>
          <w:rFonts w:ascii="Times New Roman CYR" w:hAnsi="Times New Roman CYR" w:cs="Times New Roman CYR"/>
          <w:sz w:val="24"/>
          <w:szCs w:val="20"/>
        </w:rPr>
        <w:t xml:space="preserve">. Карма представляет из себя «Книгу Записей» </w:t>
      </w:r>
      <w:r w:rsidRPr="00442586">
        <w:rPr>
          <w:rFonts w:ascii="Times New Roman CYR" w:hAnsi="Times New Roman CYR" w:cs="Times New Roman CYR"/>
          <w:color w:val="000099"/>
          <w:position w:val="6"/>
          <w:sz w:val="20"/>
          <w:szCs w:val="16"/>
        </w:rPr>
        <w:t>(регистраций)</w:t>
      </w:r>
      <w:r w:rsidRPr="00442586">
        <w:rPr>
          <w:rFonts w:ascii="Times New Roman CYR" w:hAnsi="Times New Roman CYR" w:cs="Times New Roman CYR"/>
          <w:sz w:val="24"/>
          <w:szCs w:val="20"/>
        </w:rPr>
        <w:t xml:space="preserve">, в которой все поступки человека – хорошие, плохие и ни те, ни другие – тщательно вносятся на его дебет или кредит его счета – им самим, так сказать, или скорее этими самыми его поступками. Там, где христианский поэтический вымысел создал и видит записывающего Ангела-Хранителя, суровая и реалистичная буддистская логика, прозрев необходимость того, чтобы каждая причина имела бы свои следствия, указывает её действительное присутствие. Противники Буддизма придавали огромное значение приводимой несправедливости, что делатель избежит, а невинная жертва будет страдать, раз делатель и страдающий разные существа. Дело в том, что тогда как в одном смысле они </w:t>
      </w:r>
      <w:r w:rsidRPr="00442586">
        <w:rPr>
          <w:rFonts w:ascii="Times New Roman CYR" w:hAnsi="Times New Roman CYR" w:cs="Times New Roman CYR"/>
          <w:sz w:val="24"/>
          <w:szCs w:val="20"/>
        </w:rPr>
        <w:lastRenderedPageBreak/>
        <w:t>могут быть так рассматриваемы, тем не менее в другом они тождественны.</w:t>
      </w:r>
    </w:p>
    <w:p w:rsidR="00666C22" w:rsidRPr="00442586" w:rsidRDefault="00666C22" w:rsidP="00666C22">
      <w:pPr>
        <w:widowControl w:val="0"/>
        <w:autoSpaceDE w:val="0"/>
        <w:autoSpaceDN w:val="0"/>
        <w:adjustRightInd w:val="0"/>
        <w:spacing w:after="0" w:line="240" w:lineRule="auto"/>
        <w:ind w:left="108" w:right="108"/>
        <w:jc w:val="both"/>
        <w:rPr>
          <w:rFonts w:ascii="Times New Roman CYR" w:hAnsi="Times New Roman CYR" w:cs="Times New Roman CYR"/>
          <w:sz w:val="24"/>
          <w:szCs w:val="20"/>
        </w:rPr>
      </w:pPr>
      <w:r w:rsidRPr="00442586">
        <w:rPr>
          <w:rFonts w:ascii="Times New Roman CYR" w:hAnsi="Times New Roman CYR" w:cs="Times New Roman CYR"/>
          <w:sz w:val="24"/>
          <w:szCs w:val="20"/>
        </w:rPr>
        <w:t>«Старое существо» есть единственный породитель – отец и мать в одно и то же время – нового существа. Это первый, который в действительности является создателем и формировщиком последнего; и поистине, в гораздо большей степени, нежели его отец во плоти. Когда же вы хорошо усвоите значение Скандх, вы увидите, что я предполагаю.</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Именно группа Скандх образует и составляет физическую и ментальную Индивидуальность, которую мы называем человеком (или вообще любого существа). Эта группа состоит (в эзотерическом учении) из пяти Скандх, а именно:</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i/>
          <w:iCs/>
          <w:sz w:val="24"/>
          <w:szCs w:val="20"/>
        </w:rPr>
        <w:t xml:space="preserve">Рупа </w:t>
      </w:r>
      <w:r w:rsidRPr="00442586">
        <w:rPr>
          <w:rFonts w:ascii="Times New Roman CYR" w:hAnsi="Times New Roman CYR" w:cs="Times New Roman CYR"/>
          <w:sz w:val="24"/>
          <w:szCs w:val="20"/>
        </w:rPr>
        <w:t>– материальные свойства или качества;</w:t>
      </w:r>
    </w:p>
    <w:p w:rsidR="00666C22" w:rsidRPr="00442586" w:rsidRDefault="00666C22" w:rsidP="00666C22">
      <w:pPr>
        <w:widowControl w:val="0"/>
        <w:autoSpaceDE w:val="0"/>
        <w:autoSpaceDN w:val="0"/>
        <w:adjustRightInd w:val="0"/>
        <w:spacing w:before="12" w:after="0" w:line="240" w:lineRule="auto"/>
        <w:ind w:left="504"/>
        <w:rPr>
          <w:rFonts w:ascii="Times New Roman CYR" w:hAnsi="Times New Roman CYR" w:cs="Times New Roman CYR"/>
          <w:sz w:val="24"/>
          <w:szCs w:val="20"/>
        </w:rPr>
      </w:pPr>
      <w:r w:rsidRPr="00442586">
        <w:rPr>
          <w:rFonts w:ascii="Times New Roman CYR" w:hAnsi="Times New Roman CYR" w:cs="Times New Roman CYR"/>
          <w:i/>
          <w:iCs/>
          <w:sz w:val="24"/>
          <w:szCs w:val="20"/>
        </w:rPr>
        <w:t xml:space="preserve">Ведана </w:t>
      </w:r>
      <w:r w:rsidRPr="00442586">
        <w:rPr>
          <w:rFonts w:ascii="Times New Roman CYR" w:hAnsi="Times New Roman CYR" w:cs="Times New Roman CYR"/>
          <w:sz w:val="24"/>
          <w:szCs w:val="20"/>
        </w:rPr>
        <w:t>– чувствования;</w:t>
      </w:r>
    </w:p>
    <w:p w:rsidR="00666C22" w:rsidRPr="00442586" w:rsidRDefault="00666C22" w:rsidP="00666C22">
      <w:pPr>
        <w:widowControl w:val="0"/>
        <w:autoSpaceDE w:val="0"/>
        <w:autoSpaceDN w:val="0"/>
        <w:adjustRightInd w:val="0"/>
        <w:spacing w:before="12" w:after="0" w:line="240" w:lineRule="auto"/>
        <w:ind w:left="504"/>
        <w:rPr>
          <w:rFonts w:ascii="Times New Roman CYR" w:hAnsi="Times New Roman CYR" w:cs="Times New Roman CYR"/>
          <w:sz w:val="24"/>
          <w:szCs w:val="20"/>
        </w:rPr>
      </w:pPr>
      <w:r w:rsidRPr="00442586">
        <w:rPr>
          <w:rFonts w:ascii="Times New Roman CYR" w:hAnsi="Times New Roman CYR" w:cs="Times New Roman CYR"/>
          <w:i/>
          <w:iCs/>
          <w:sz w:val="24"/>
          <w:szCs w:val="20"/>
        </w:rPr>
        <w:t xml:space="preserve">Санджня </w:t>
      </w:r>
      <w:r w:rsidRPr="00442586">
        <w:rPr>
          <w:rFonts w:ascii="Times New Roman CYR" w:hAnsi="Times New Roman CYR" w:cs="Times New Roman CYR"/>
          <w:sz w:val="24"/>
          <w:szCs w:val="20"/>
        </w:rPr>
        <w:t>– абстрактные идеи;</w:t>
      </w:r>
    </w:p>
    <w:p w:rsidR="00666C22" w:rsidRPr="00442586" w:rsidRDefault="00666C22" w:rsidP="00666C22">
      <w:pPr>
        <w:widowControl w:val="0"/>
        <w:autoSpaceDE w:val="0"/>
        <w:autoSpaceDN w:val="0"/>
        <w:adjustRightInd w:val="0"/>
        <w:spacing w:before="12" w:after="0" w:line="240" w:lineRule="auto"/>
        <w:ind w:left="504"/>
        <w:rPr>
          <w:rFonts w:ascii="Times New Roman CYR" w:hAnsi="Times New Roman CYR" w:cs="Times New Roman CYR"/>
          <w:sz w:val="24"/>
          <w:szCs w:val="20"/>
        </w:rPr>
      </w:pPr>
      <w:r w:rsidRPr="00442586">
        <w:rPr>
          <w:rFonts w:ascii="Times New Roman CYR" w:hAnsi="Times New Roman CYR" w:cs="Times New Roman CYR"/>
          <w:i/>
          <w:iCs/>
          <w:sz w:val="24"/>
          <w:szCs w:val="20"/>
        </w:rPr>
        <w:t xml:space="preserve">Санскара </w:t>
      </w:r>
      <w:r w:rsidRPr="00442586">
        <w:rPr>
          <w:rFonts w:ascii="Times New Roman CYR" w:hAnsi="Times New Roman CYR" w:cs="Times New Roman CYR"/>
          <w:sz w:val="24"/>
          <w:szCs w:val="20"/>
        </w:rPr>
        <w:t>– наклонности физические и умственные;</w:t>
      </w:r>
    </w:p>
    <w:p w:rsidR="00666C22" w:rsidRPr="00442586" w:rsidRDefault="00666C22" w:rsidP="00666C22">
      <w:pPr>
        <w:widowControl w:val="0"/>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i/>
          <w:iCs/>
          <w:sz w:val="24"/>
          <w:szCs w:val="20"/>
        </w:rPr>
        <w:t xml:space="preserve">Виджняна </w:t>
      </w:r>
      <w:r w:rsidRPr="00442586">
        <w:rPr>
          <w:rFonts w:ascii="Times New Roman CYR" w:hAnsi="Times New Roman CYR" w:cs="Times New Roman CYR"/>
          <w:sz w:val="24"/>
          <w:szCs w:val="20"/>
        </w:rPr>
        <w:t>– умственные силы и расширение Санкхары, подразумевая под этим умственные, физические и моральные предрасположенности.</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Мы прибавляем к ним ещё две, свойства и названия которых вы можете узнать позднее. Достаточно сейчас сказать вам, что эти две группы скандх связаны и порождают </w:t>
      </w:r>
      <w:r w:rsidRPr="00442586">
        <w:rPr>
          <w:rFonts w:ascii="Times New Roman CYR" w:hAnsi="Times New Roman CYR" w:cs="Times New Roman CYR"/>
          <w:i/>
          <w:iCs/>
          <w:sz w:val="24"/>
          <w:szCs w:val="20"/>
        </w:rPr>
        <w:t>Саккаядиттхи</w:t>
      </w:r>
      <w:r w:rsidRPr="00442586">
        <w:rPr>
          <w:rFonts w:ascii="Times New Roman CYR" w:hAnsi="Times New Roman CYR" w:cs="Times New Roman CYR"/>
          <w:sz w:val="24"/>
          <w:szCs w:val="20"/>
        </w:rPr>
        <w:t xml:space="preserve">, «ересь </w:t>
      </w:r>
      <w:r w:rsidRPr="00442586">
        <w:rPr>
          <w:rFonts w:ascii="Times New Roman CYR" w:hAnsi="Times New Roman CYR" w:cs="Times New Roman CYR"/>
          <w:color w:val="000099"/>
          <w:position w:val="6"/>
          <w:sz w:val="20"/>
          <w:szCs w:val="16"/>
        </w:rPr>
        <w:t xml:space="preserve">(майя) </w:t>
      </w:r>
      <w:r w:rsidRPr="00442586">
        <w:rPr>
          <w:rFonts w:ascii="Times New Roman CYR" w:hAnsi="Times New Roman CYR" w:cs="Times New Roman CYR"/>
          <w:sz w:val="24"/>
          <w:szCs w:val="20"/>
        </w:rPr>
        <w:t xml:space="preserve">индивидуальности», и </w:t>
      </w:r>
      <w:r w:rsidRPr="00442586">
        <w:rPr>
          <w:rFonts w:ascii="Times New Roman CYR" w:hAnsi="Times New Roman CYR" w:cs="Times New Roman CYR"/>
          <w:i/>
          <w:iCs/>
          <w:sz w:val="24"/>
          <w:szCs w:val="20"/>
        </w:rPr>
        <w:t xml:space="preserve">Аттавада </w:t>
      </w:r>
      <w:r w:rsidRPr="00442586">
        <w:rPr>
          <w:rFonts w:ascii="Times New Roman CYR" w:hAnsi="Times New Roman CYR" w:cs="Times New Roman CYR"/>
          <w:sz w:val="24"/>
          <w:szCs w:val="20"/>
        </w:rPr>
        <w:t>– «доктрину самости». Обе они (в случае пятого принципа-[животной] души) ведут к иллюзии и верованию в действенность тщетных обрядов и служб при молитвах и ходатайствах [к богам].</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Теперь, возвращаясь к вопросу тождественности между </w:t>
      </w:r>
      <w:r w:rsidRPr="00442586">
        <w:rPr>
          <w:rFonts w:ascii="Times New Roman CYR" w:hAnsi="Times New Roman CYR" w:cs="Times New Roman CYR"/>
          <w:i/>
          <w:sz w:val="24"/>
          <w:szCs w:val="20"/>
        </w:rPr>
        <w:t>старым</w:t>
      </w:r>
      <w:r w:rsidRPr="00442586">
        <w:rPr>
          <w:rFonts w:ascii="Times New Roman CYR" w:hAnsi="Times New Roman CYR" w:cs="Times New Roman CYR"/>
          <w:sz w:val="24"/>
          <w:szCs w:val="20"/>
        </w:rPr>
        <w:t xml:space="preserve"> и </w:t>
      </w:r>
      <w:r w:rsidRPr="00442586">
        <w:rPr>
          <w:rFonts w:ascii="Times New Roman CYR" w:hAnsi="Times New Roman CYR" w:cs="Times New Roman CYR"/>
          <w:i/>
          <w:sz w:val="24"/>
          <w:szCs w:val="20"/>
        </w:rPr>
        <w:t>новым</w:t>
      </w:r>
      <w:r w:rsidRPr="00442586">
        <w:rPr>
          <w:rFonts w:ascii="Times New Roman CYR" w:hAnsi="Times New Roman CYR" w:cs="Times New Roman CYR"/>
          <w:sz w:val="24"/>
          <w:szCs w:val="20"/>
        </w:rPr>
        <w:t xml:space="preserve"> Эго</w:t>
      </w:r>
      <w:r w:rsidRPr="00442586">
        <w:rPr>
          <w:rFonts w:ascii="Times New Roman CYR" w:hAnsi="Times New Roman CYR" w:cs="Times New Roman CYR"/>
          <w:position w:val="-6"/>
          <w:sz w:val="24"/>
          <w:szCs w:val="20"/>
        </w:rPr>
        <w:t xml:space="preserve"> </w:t>
      </w:r>
      <w:r w:rsidRPr="00442586">
        <w:rPr>
          <w:rFonts w:ascii="Times New Roman CYR" w:hAnsi="Times New Roman CYR" w:cs="Times New Roman CYR"/>
          <w:color w:val="000099"/>
          <w:position w:val="6"/>
          <w:sz w:val="20"/>
          <w:szCs w:val="16"/>
        </w:rPr>
        <w:t>(прежней и последующей личности)</w:t>
      </w:r>
      <w:r w:rsidRPr="00442586">
        <w:rPr>
          <w:rFonts w:ascii="Times New Roman CYR" w:hAnsi="Times New Roman CYR" w:cs="Times New Roman CYR"/>
          <w:sz w:val="24"/>
          <w:szCs w:val="20"/>
        </w:rPr>
        <w:t xml:space="preserve">, я могу напомнить вам, что даже ваша наука приняла старый, очень старый факт – явно утверждаемый нашим Владыкой, – что человек любого конкретного возраста, хотя чувствами тот же самый, тем не менее физически не тот, каким он был несколько лет тому назад. (Мы говорим </w:t>
      </w:r>
      <w:r w:rsidRPr="00442586">
        <w:rPr>
          <w:rFonts w:ascii="Times New Roman CYR" w:hAnsi="Times New Roman CYR" w:cs="Times New Roman CYR"/>
          <w:i/>
          <w:iCs/>
          <w:sz w:val="24"/>
          <w:szCs w:val="20"/>
        </w:rPr>
        <w:t xml:space="preserve">семь </w:t>
      </w:r>
      <w:r w:rsidRPr="00442586">
        <w:rPr>
          <w:rFonts w:ascii="Times New Roman CYR" w:hAnsi="Times New Roman CYR" w:cs="Times New Roman CYR"/>
          <w:sz w:val="24"/>
          <w:szCs w:val="20"/>
        </w:rPr>
        <w:t>лет тому назад и готовы отстоять и доказать это.) Говоря согласно Буддизму, его Скандхи изменились, в то же время они постоянно, беспрерывно работают, приготовляя абстрактную форму – privation – «особенности» будущего нового существа [для нового воплощения].</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Итак, если справедливо, что человек в 40 лет будет наслаждаться или страдать за свои действия, совершённые в двадцатилетнем возрасте, то одинаково справедливо, чтоб существо нового рождения, которое по существу тождественно с предыдущим существом – раз оно является его порождением и созданием, – восчувствовало бы последствия, порождённые тем «я», или той личностью </w:t>
      </w:r>
      <w:r w:rsidRPr="00442586">
        <w:rPr>
          <w:rStyle w:val="a5"/>
          <w:rFonts w:ascii="Times New Roman CYR" w:hAnsi="Times New Roman CYR" w:cs="Times New Roman CYR"/>
          <w:color w:val="FF0000"/>
          <w:sz w:val="24"/>
          <w:szCs w:val="20"/>
        </w:rPr>
        <w:footnoteReference w:id="108"/>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Ваш западный закон, карающий невинного сына виновного отца, лишая его отцовских прав и имущества; ваше цивилизованное общество, клеймящее бесчестьем невинную дочь безнравственной матери; ваша христианская церковь и Писания, учащие, что Бог взыскивает грехи отцов с детей до третьего и четвёртого поколения, – разве это не гораздо несправедливее и более жестоко, нежели что-либо совершённое Кармою? Вместо того, чтобы карать невинного вместе с преступником, Карма отмщает и вознаграждает первого, что никто из ваших трёх вышеупомянутых властелинов никогда не додумался сделать.</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Но может быть, на наше физиологическое указание возражатели могут ответить, что только тело изменяется, ибо есть лишь молекулярное перерождение, которое ничего общего не имеет с умственной эволюцией; а что </w:t>
      </w:r>
      <w:r w:rsidRPr="00442586">
        <w:rPr>
          <w:rFonts w:ascii="Times New Roman CYR" w:hAnsi="Times New Roman CYR" w:cs="Times New Roman CYR"/>
          <w:i/>
          <w:iCs/>
          <w:sz w:val="24"/>
          <w:szCs w:val="20"/>
        </w:rPr>
        <w:t xml:space="preserve">Скандхи </w:t>
      </w:r>
      <w:r w:rsidRPr="00442586">
        <w:rPr>
          <w:rFonts w:ascii="Times New Roman CYR" w:hAnsi="Times New Roman CYR" w:cs="Times New Roman CYR"/>
          <w:sz w:val="24"/>
          <w:szCs w:val="20"/>
        </w:rPr>
        <w:t xml:space="preserve">представляют собой не только ряд материальных, но также и умственных и моральных качеств. Но существует ли, спрашиваю </w:t>
      </w:r>
      <w:r w:rsidRPr="00442586">
        <w:rPr>
          <w:rFonts w:ascii="Times New Roman CYR" w:hAnsi="Times New Roman CYR" w:cs="Times New Roman CYR"/>
          <w:sz w:val="24"/>
          <w:szCs w:val="20"/>
        </w:rPr>
        <w:lastRenderedPageBreak/>
        <w:t xml:space="preserve">я, какое-либо ощущение, абстрактная идея, склонность ума или умственная способность, которые бы могли быть названы абсолютно немолекулярным феноменом? Может ли даже ощущение или наиболее абстрактные мысли, которые суть </w:t>
      </w:r>
      <w:r w:rsidRPr="00442586">
        <w:rPr>
          <w:rFonts w:ascii="Times New Roman CYR" w:hAnsi="Times New Roman CYR" w:cs="Times New Roman CYR"/>
          <w:i/>
          <w:iCs/>
          <w:sz w:val="24"/>
          <w:szCs w:val="20"/>
        </w:rPr>
        <w:t>н</w:t>
      </w:r>
      <w:r w:rsidRPr="00442586">
        <w:rPr>
          <w:rFonts w:ascii="Times New Roman" w:hAnsi="Times New Roman"/>
          <w:i/>
          <w:iCs/>
          <w:sz w:val="24"/>
          <w:szCs w:val="20"/>
        </w:rPr>
        <w:t>é</w:t>
      </w:r>
      <w:r w:rsidRPr="00442586">
        <w:rPr>
          <w:rFonts w:ascii="Times New Roman CYR" w:hAnsi="Times New Roman CYR" w:cs="Times New Roman CYR"/>
          <w:i/>
          <w:iCs/>
          <w:sz w:val="24"/>
          <w:szCs w:val="20"/>
        </w:rPr>
        <w:t>что</w:t>
      </w:r>
      <w:r w:rsidRPr="00442586">
        <w:rPr>
          <w:rFonts w:ascii="Times New Roman CYR" w:hAnsi="Times New Roman CYR" w:cs="Times New Roman CYR"/>
          <w:sz w:val="24"/>
          <w:szCs w:val="20"/>
        </w:rPr>
        <w:t xml:space="preserve">, произойти из </w:t>
      </w:r>
      <w:r w:rsidRPr="00442586">
        <w:rPr>
          <w:rFonts w:ascii="Times New Roman CYR" w:hAnsi="Times New Roman CYR" w:cs="Times New Roman CYR"/>
          <w:i/>
          <w:iCs/>
          <w:sz w:val="24"/>
          <w:szCs w:val="20"/>
        </w:rPr>
        <w:t xml:space="preserve">ничего </w:t>
      </w:r>
      <w:r w:rsidRPr="00442586">
        <w:rPr>
          <w:rFonts w:ascii="Times New Roman CYR" w:hAnsi="Times New Roman CYR" w:cs="Times New Roman CYR"/>
          <w:sz w:val="24"/>
          <w:szCs w:val="20"/>
        </w:rPr>
        <w:t>или быть ничем?</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Так вот, причины, порождающие «новое существо» и определяющие характер </w:t>
      </w:r>
      <w:r w:rsidRPr="00442586">
        <w:rPr>
          <w:rFonts w:ascii="Times New Roman CYR" w:hAnsi="Times New Roman CYR" w:cs="Times New Roman CYR"/>
          <w:i/>
          <w:iCs/>
          <w:sz w:val="24"/>
          <w:szCs w:val="20"/>
        </w:rPr>
        <w:t>Кармы</w:t>
      </w:r>
      <w:r w:rsidRPr="00442586">
        <w:rPr>
          <w:rFonts w:ascii="Times New Roman CYR" w:hAnsi="Times New Roman CYR" w:cs="Times New Roman CYR"/>
          <w:sz w:val="24"/>
          <w:szCs w:val="20"/>
        </w:rPr>
        <w:t xml:space="preserve">, как сказано ранее, во-первых, суть </w:t>
      </w:r>
      <w:r w:rsidRPr="00442586">
        <w:rPr>
          <w:rFonts w:ascii="Times New Roman CYR" w:hAnsi="Times New Roman CYR" w:cs="Times New Roman CYR"/>
          <w:i/>
          <w:iCs/>
          <w:sz w:val="24"/>
          <w:szCs w:val="20"/>
        </w:rPr>
        <w:t xml:space="preserve">тришна </w:t>
      </w:r>
      <w:r w:rsidRPr="00442586">
        <w:rPr>
          <w:rStyle w:val="a5"/>
          <w:rFonts w:ascii="Times New Roman CYR" w:hAnsi="Times New Roman CYR" w:cs="Times New Roman CYR"/>
          <w:iCs/>
          <w:color w:val="FF0000"/>
          <w:sz w:val="24"/>
          <w:szCs w:val="20"/>
        </w:rPr>
        <w:footnoteReference w:id="109"/>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(или </w:t>
      </w:r>
      <w:r w:rsidRPr="00442586">
        <w:rPr>
          <w:rFonts w:ascii="Times New Roman CYR" w:hAnsi="Times New Roman CYR" w:cs="Times New Roman CYR"/>
          <w:i/>
          <w:iCs/>
          <w:sz w:val="24"/>
          <w:szCs w:val="20"/>
        </w:rPr>
        <w:t>танха</w:t>
      </w:r>
      <w:r w:rsidRPr="00442586">
        <w:rPr>
          <w:rFonts w:ascii="Times New Roman CYR" w:hAnsi="Times New Roman CYR" w:cs="Times New Roman CYR"/>
          <w:sz w:val="24"/>
          <w:szCs w:val="20"/>
        </w:rPr>
        <w:t xml:space="preserve">) – жажда, желание чувствующего существования, и во-вторых – </w:t>
      </w:r>
      <w:r w:rsidRPr="00442586">
        <w:rPr>
          <w:rFonts w:ascii="Times New Roman CYR" w:hAnsi="Times New Roman CYR" w:cs="Times New Roman CYR"/>
          <w:i/>
          <w:iCs/>
          <w:sz w:val="24"/>
          <w:szCs w:val="20"/>
        </w:rPr>
        <w:t>упадана</w:t>
      </w:r>
      <w:r w:rsidRPr="00442586">
        <w:rPr>
          <w:rFonts w:ascii="Times New Roman CYR" w:hAnsi="Times New Roman CYR" w:cs="Times New Roman CYR"/>
          <w:sz w:val="24"/>
          <w:szCs w:val="20"/>
        </w:rPr>
        <w:t xml:space="preserve">, которая есть осуществление или завершение </w:t>
      </w:r>
      <w:r w:rsidRPr="00442586">
        <w:rPr>
          <w:rFonts w:ascii="Times New Roman CYR" w:hAnsi="Times New Roman CYR" w:cs="Times New Roman CYR"/>
          <w:i/>
          <w:iCs/>
          <w:sz w:val="24"/>
          <w:szCs w:val="20"/>
        </w:rPr>
        <w:t>тришны</w:t>
      </w:r>
      <w:r w:rsidRPr="00442586">
        <w:rPr>
          <w:rFonts w:ascii="Times New Roman CYR" w:hAnsi="Times New Roman CYR" w:cs="Times New Roman CYR"/>
          <w:sz w:val="24"/>
          <w:szCs w:val="20"/>
        </w:rPr>
        <w:t xml:space="preserve">, или этого желания </w:t>
      </w:r>
      <w:r w:rsidRPr="00442586">
        <w:rPr>
          <w:rFonts w:ascii="Times New Roman CYR" w:hAnsi="Times New Roman CYR" w:cs="Times New Roman CYR"/>
          <w:color w:val="000099"/>
          <w:position w:val="6"/>
          <w:sz w:val="20"/>
          <w:szCs w:val="16"/>
        </w:rPr>
        <w:t>(реализация желания)</w:t>
      </w:r>
      <w:r w:rsidRPr="00442586">
        <w:rPr>
          <w:rFonts w:ascii="Times New Roman CYR" w:hAnsi="Times New Roman CYR" w:cs="Times New Roman CYR"/>
          <w:sz w:val="24"/>
          <w:szCs w:val="20"/>
        </w:rPr>
        <w:t>. И обе их медиум помогает пробудить и развить до nec plus ultra</w:t>
      </w:r>
      <w:r w:rsidRPr="00A1731C">
        <w:rPr>
          <w:rFonts w:ascii="Times New Roman CYR" w:hAnsi="Times New Roman CYR" w:cs="Times New Roman CYR"/>
          <w:color w:val="FF0000"/>
          <w:position w:val="5"/>
          <w:sz w:val="16"/>
          <w:szCs w:val="12"/>
        </w:rPr>
        <w:t xml:space="preserve"> </w:t>
      </w:r>
      <w:r w:rsidRPr="00442586">
        <w:rPr>
          <w:rStyle w:val="a5"/>
          <w:rFonts w:ascii="Times New Roman CYR" w:hAnsi="Times New Roman CYR" w:cs="Times New Roman CYR"/>
          <w:iCs/>
          <w:color w:val="FF0000"/>
          <w:sz w:val="24"/>
          <w:szCs w:val="20"/>
        </w:rPr>
        <w:footnoteReference w:id="110"/>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в элементарии, будь он </w:t>
      </w:r>
      <w:r w:rsidRPr="00442586">
        <w:rPr>
          <w:rFonts w:ascii="Times New Roman CYR" w:hAnsi="Times New Roman CYR" w:cs="Times New Roman CYR"/>
          <w:color w:val="000099"/>
          <w:position w:val="6"/>
          <w:sz w:val="20"/>
          <w:szCs w:val="16"/>
        </w:rPr>
        <w:t xml:space="preserve">(элементарий) </w:t>
      </w:r>
      <w:r w:rsidRPr="00442586">
        <w:rPr>
          <w:rFonts w:ascii="Times New Roman CYR" w:hAnsi="Times New Roman CYR" w:cs="Times New Roman CYR"/>
          <w:sz w:val="24"/>
          <w:szCs w:val="20"/>
        </w:rPr>
        <w:t xml:space="preserve">самоубийцей или же жертвой. (Только </w:t>
      </w:r>
      <w:r w:rsidRPr="00442586">
        <w:rPr>
          <w:rFonts w:ascii="Times New Roman CYR" w:hAnsi="Times New Roman CYR" w:cs="Times New Roman CYR"/>
          <w:i/>
          <w:iCs/>
          <w:sz w:val="24"/>
          <w:szCs w:val="20"/>
        </w:rPr>
        <w:t xml:space="preserve">Оболочкам </w:t>
      </w:r>
      <w:r w:rsidRPr="00442586">
        <w:rPr>
          <w:rFonts w:ascii="Times New Roman CYR" w:hAnsi="Times New Roman CYR" w:cs="Times New Roman CYR"/>
          <w:sz w:val="24"/>
          <w:szCs w:val="20"/>
        </w:rPr>
        <w:t xml:space="preserve">и </w:t>
      </w:r>
      <w:r w:rsidRPr="00442586">
        <w:rPr>
          <w:rFonts w:ascii="Times New Roman CYR" w:hAnsi="Times New Roman CYR" w:cs="Times New Roman CYR"/>
          <w:i/>
          <w:iCs/>
          <w:sz w:val="24"/>
          <w:szCs w:val="20"/>
        </w:rPr>
        <w:t xml:space="preserve">Элементалам </w:t>
      </w:r>
      <w:r w:rsidRPr="00442586">
        <w:rPr>
          <w:rFonts w:ascii="Times New Roman CYR" w:hAnsi="Times New Roman CYR" w:cs="Times New Roman CYR"/>
          <w:sz w:val="24"/>
          <w:szCs w:val="20"/>
        </w:rPr>
        <w:t xml:space="preserve">при этом не наносится вреда, хотя нравственность сенситивов никоим образом не может выиграть от такого общения). Как правило, человек, умирающий естественной смертью, остаётся от «нескольких часов до немногих лет» в пределах земного притяжения, в Кама-Локе. Но существуют исключения в случае самоубийств и умирающих от насильственной смерти </w:t>
      </w:r>
      <w:r w:rsidRPr="00442586">
        <w:rPr>
          <w:rStyle w:val="a5"/>
          <w:rFonts w:ascii="Times New Roman CYR" w:hAnsi="Times New Roman CYR" w:cs="Times New Roman CYR"/>
          <w:color w:val="FF0000"/>
          <w:sz w:val="24"/>
          <w:szCs w:val="20"/>
        </w:rPr>
        <w:footnoteReference w:id="111"/>
      </w:r>
      <w:r w:rsidRPr="00442586">
        <w:rPr>
          <w:rFonts w:ascii="Times New Roman CYR" w:hAnsi="Times New Roman CYR" w:cs="Times New Roman CYR"/>
          <w:sz w:val="24"/>
          <w:szCs w:val="20"/>
        </w:rPr>
        <w:t xml:space="preserve">. Потому, к примеру, одному из таких Эго, которому предопределено жить, скажем, 80 или 90 лет, но который убил себя или же был убит случайно, предположим, в возрасте 20 лет, пришлось бы провести в Кама-Локе не «несколько лет», но в данном случае 60 либо 70, в виде элементария или, скорее, как «блуждающего по земле», так как, к несчастью для себя, он даже не «оболочка». Счастливы, трижды счастливы по сравнению с ним те из развоплощённых сущностей, которые спят долгим сном и живут во сне в лоне Пространства. И горе тем, </w:t>
      </w:r>
      <w:r w:rsidRPr="00442586">
        <w:rPr>
          <w:rFonts w:ascii="Times New Roman CYR" w:hAnsi="Times New Roman CYR" w:cs="Times New Roman CYR"/>
          <w:i/>
          <w:iCs/>
          <w:sz w:val="24"/>
          <w:szCs w:val="20"/>
        </w:rPr>
        <w:t xml:space="preserve">тришна </w:t>
      </w:r>
      <w:r w:rsidRPr="00442586">
        <w:rPr>
          <w:rFonts w:ascii="Times New Roman CYR" w:hAnsi="Times New Roman CYR" w:cs="Times New Roman CYR"/>
          <w:sz w:val="24"/>
          <w:szCs w:val="20"/>
        </w:rPr>
        <w:t xml:space="preserve">которых притянет их к медиумам, и горе тем медиумам, соблазняющим их подобными лёгкими </w:t>
      </w:r>
      <w:r w:rsidRPr="00442586">
        <w:rPr>
          <w:rFonts w:ascii="Times New Roman CYR" w:hAnsi="Times New Roman CYR" w:cs="Times New Roman CYR"/>
          <w:i/>
          <w:iCs/>
          <w:sz w:val="24"/>
          <w:szCs w:val="20"/>
        </w:rPr>
        <w:t>упадана</w:t>
      </w:r>
      <w:r w:rsidRPr="00442586">
        <w:rPr>
          <w:rFonts w:ascii="Times New Roman CYR" w:hAnsi="Times New Roman CYR" w:cs="Times New Roman CYR"/>
          <w:sz w:val="24"/>
          <w:szCs w:val="20"/>
        </w:rPr>
        <w:t xml:space="preserve">. Ибо, дав овладеть собой и удовлетворив жажду жизни элементария, медиум помогает развить в элементарии (в действительности – становится причиной) новый ряд Скандх </w:t>
      </w:r>
      <w:r w:rsidRPr="00442586">
        <w:rPr>
          <w:rStyle w:val="a5"/>
          <w:rFonts w:ascii="Times New Roman CYR" w:hAnsi="Times New Roman CYR" w:cs="Times New Roman CYR"/>
          <w:color w:val="FF0000"/>
          <w:sz w:val="24"/>
          <w:szCs w:val="20"/>
        </w:rPr>
        <w:footnoteReference w:id="112"/>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 новое [астральное] тело, с гораздо худшими наклонностями и страстями, нежели утерянное ими. Всё будущее этого нового [астрального] тела будет определено следующим образом: не только </w:t>
      </w:r>
      <w:r w:rsidRPr="00442586">
        <w:rPr>
          <w:rFonts w:ascii="Times New Roman CYR" w:hAnsi="Times New Roman CYR" w:cs="Times New Roman CYR"/>
          <w:i/>
          <w:iCs/>
          <w:sz w:val="24"/>
          <w:szCs w:val="20"/>
        </w:rPr>
        <w:t xml:space="preserve">Кармою </w:t>
      </w:r>
      <w:r w:rsidRPr="00442586">
        <w:rPr>
          <w:rFonts w:ascii="Times New Roman CYR" w:hAnsi="Times New Roman CYR" w:cs="Times New Roman CYR"/>
          <w:sz w:val="24"/>
          <w:szCs w:val="20"/>
        </w:rPr>
        <w:t xml:space="preserve">проступков [прежней жизни] – [т.е. элементалами] прежней группы [которые образуют при воплощении астральное тело], но также и </w:t>
      </w:r>
      <w:r w:rsidRPr="00442586">
        <w:rPr>
          <w:rFonts w:ascii="Times New Roman CYR" w:hAnsi="Times New Roman CYR" w:cs="Times New Roman CYR"/>
          <w:i/>
          <w:iCs/>
          <w:sz w:val="24"/>
          <w:szCs w:val="20"/>
        </w:rPr>
        <w:t xml:space="preserve">Кармою </w:t>
      </w:r>
      <w:r w:rsidRPr="00442586">
        <w:rPr>
          <w:rFonts w:ascii="Times New Roman CYR" w:hAnsi="Times New Roman CYR" w:cs="Times New Roman CYR"/>
          <w:sz w:val="24"/>
          <w:szCs w:val="20"/>
        </w:rPr>
        <w:t>проступков новой группы [элементалов] будущего существа.</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Если бы медиумы и спириты знали, как я уже сказал, что с каждым новым «ангелом-руководителем», с восторгом приветствуемым ими, они вовлекают его в </w:t>
      </w:r>
      <w:r w:rsidRPr="00442586">
        <w:rPr>
          <w:rFonts w:ascii="Times New Roman CYR" w:hAnsi="Times New Roman CYR" w:cs="Times New Roman CYR"/>
          <w:i/>
          <w:iCs/>
          <w:sz w:val="24"/>
          <w:szCs w:val="20"/>
        </w:rPr>
        <w:t>упадану</w:t>
      </w:r>
      <w:r w:rsidRPr="00442586">
        <w:rPr>
          <w:rFonts w:ascii="Times New Roman CYR" w:hAnsi="Times New Roman CYR" w:cs="Times New Roman CYR"/>
          <w:sz w:val="24"/>
          <w:szCs w:val="20"/>
        </w:rPr>
        <w:t xml:space="preserve">, которая породит целый ряд несказуемых зол для нового Эго, которое родится под такой зловещей тенью. И что с каждым [спиритическим] сеансом – особенно сеансом материализации – они </w:t>
      </w:r>
      <w:r w:rsidRPr="00442586">
        <w:rPr>
          <w:rFonts w:ascii="Times New Roman CYR" w:hAnsi="Times New Roman CYR" w:cs="Times New Roman CYR"/>
          <w:color w:val="000099"/>
          <w:position w:val="6"/>
          <w:sz w:val="20"/>
          <w:szCs w:val="16"/>
        </w:rPr>
        <w:t xml:space="preserve">(спиритуалисты) </w:t>
      </w:r>
      <w:r w:rsidRPr="00442586">
        <w:rPr>
          <w:rFonts w:ascii="Times New Roman CYR" w:hAnsi="Times New Roman CYR" w:cs="Times New Roman CYR"/>
          <w:sz w:val="24"/>
          <w:szCs w:val="20"/>
        </w:rPr>
        <w:t>умножают причины для бедствий, причины, которые воспрепятствуют несчастному Эго в его духовном рождении или принудят его родиться в худшее нежели когда-либо существование – они, быть может, стали бы менее расточительны в своём гостеприимстве.</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Мы не восстаём против истинного спиритуализма, но только против неразборчивого медиумизма и физических проявлений, материализации и в особенности одержимости в трансах. Если бы только спиритуалисты могли понять разницу между </w:t>
      </w:r>
      <w:r w:rsidRPr="00442586">
        <w:rPr>
          <w:rFonts w:ascii="Times New Roman CYR" w:hAnsi="Times New Roman CYR" w:cs="Times New Roman CYR"/>
          <w:i/>
          <w:iCs/>
          <w:sz w:val="24"/>
          <w:szCs w:val="20"/>
        </w:rPr>
        <w:t xml:space="preserve">индивидуальностью </w:t>
      </w:r>
      <w:r w:rsidRPr="00442586">
        <w:rPr>
          <w:rFonts w:ascii="Times New Roman CYR" w:hAnsi="Times New Roman CYR" w:cs="Times New Roman CYR"/>
          <w:sz w:val="24"/>
          <w:szCs w:val="20"/>
        </w:rPr>
        <w:t xml:space="preserve">и </w:t>
      </w:r>
      <w:r w:rsidRPr="00442586">
        <w:rPr>
          <w:rFonts w:ascii="Times New Roman CYR" w:hAnsi="Times New Roman CYR" w:cs="Times New Roman CYR"/>
          <w:i/>
          <w:iCs/>
          <w:sz w:val="24"/>
          <w:szCs w:val="20"/>
        </w:rPr>
        <w:t>личностью</w:t>
      </w:r>
      <w:r w:rsidRPr="00442586">
        <w:rPr>
          <w:rFonts w:ascii="Times New Roman CYR" w:hAnsi="Times New Roman CYR" w:cs="Times New Roman CYR"/>
          <w:sz w:val="24"/>
          <w:szCs w:val="20"/>
        </w:rPr>
        <w:t xml:space="preserve">, между </w:t>
      </w:r>
      <w:r w:rsidRPr="00442586">
        <w:rPr>
          <w:rFonts w:ascii="Times New Roman CYR" w:hAnsi="Times New Roman CYR" w:cs="Times New Roman CYR"/>
          <w:i/>
          <w:iCs/>
          <w:sz w:val="24"/>
          <w:szCs w:val="20"/>
        </w:rPr>
        <w:t xml:space="preserve">индивидуальным </w:t>
      </w:r>
      <w:r w:rsidRPr="00442586">
        <w:rPr>
          <w:rFonts w:ascii="Times New Roman CYR" w:hAnsi="Times New Roman CYR" w:cs="Times New Roman CYR"/>
          <w:sz w:val="24"/>
          <w:szCs w:val="20"/>
        </w:rPr>
        <w:t xml:space="preserve">и </w:t>
      </w:r>
      <w:r w:rsidRPr="00442586">
        <w:rPr>
          <w:rFonts w:ascii="Times New Roman CYR" w:hAnsi="Times New Roman CYR" w:cs="Times New Roman CYR"/>
          <w:i/>
          <w:iCs/>
          <w:sz w:val="24"/>
          <w:szCs w:val="20"/>
        </w:rPr>
        <w:t xml:space="preserve">личным </w:t>
      </w:r>
      <w:r w:rsidRPr="00442586">
        <w:rPr>
          <w:rFonts w:ascii="Times New Roman CYR" w:hAnsi="Times New Roman CYR" w:cs="Times New Roman CYR"/>
          <w:sz w:val="24"/>
          <w:szCs w:val="20"/>
        </w:rPr>
        <w:t xml:space="preserve">бессмертием и некоторые другие истины, легче можно было бы убедить их, что оккультисты могут быть вполне убеждёнными в </w:t>
      </w:r>
      <w:r w:rsidRPr="00442586">
        <w:rPr>
          <w:rFonts w:ascii="Times New Roman CYR" w:hAnsi="Times New Roman CYR" w:cs="Times New Roman CYR"/>
          <w:sz w:val="24"/>
          <w:szCs w:val="20"/>
        </w:rPr>
        <w:lastRenderedPageBreak/>
        <w:t xml:space="preserve">бессмертии </w:t>
      </w:r>
      <w:r w:rsidRPr="00442586">
        <w:rPr>
          <w:rFonts w:ascii="Times New Roman CYR" w:hAnsi="Times New Roman CYR" w:cs="Times New Roman CYR"/>
          <w:i/>
          <w:iCs/>
          <w:sz w:val="24"/>
          <w:szCs w:val="20"/>
        </w:rPr>
        <w:t xml:space="preserve">Монады </w:t>
      </w:r>
      <w:r w:rsidRPr="00442586">
        <w:rPr>
          <w:rFonts w:ascii="Times New Roman CYR" w:hAnsi="Times New Roman CYR" w:cs="Times New Roman CYR"/>
          <w:sz w:val="24"/>
          <w:szCs w:val="20"/>
        </w:rPr>
        <w:t xml:space="preserve">и, тем не менее, отрицать бессмертие души, проводника </w:t>
      </w:r>
      <w:r w:rsidRPr="00442586">
        <w:rPr>
          <w:rFonts w:ascii="Times New Roman CYR" w:hAnsi="Times New Roman CYR" w:cs="Times New Roman CYR"/>
          <w:i/>
          <w:iCs/>
          <w:sz w:val="24"/>
          <w:szCs w:val="20"/>
        </w:rPr>
        <w:t>личного эго</w:t>
      </w:r>
      <w:r w:rsidRPr="00442586">
        <w:rPr>
          <w:rFonts w:ascii="Times New Roman CYR" w:hAnsi="Times New Roman CYR" w:cs="Times New Roman CYR"/>
          <w:sz w:val="24"/>
          <w:szCs w:val="20"/>
        </w:rPr>
        <w:t>; что они могут твёрдо верить и сами практиковать духовные сообщения и беседы с развоплощёнными Эго в Рупа-Локе и, тем не менее, смеяться над безумной мыслью «пожатия руки» Духа! И что, наконец, в сущности оккультисты являются настоящими спиритами, тогда как современная секта этого наименования составлена лишь из материалистических феноменалистов.</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А раз мы обсуждаем «индивидуальность» и «личность», то любопытно, что Е.П.Б., когда подвергала мозг бедного м-ра Хьюма муке своими путаными объяснениями [на эту тему], никогда не подумала до получения объяснения от него самого о [правильно им обнаруженной] разнице между индивидуальностью и личностью, что это та же самая доктрина, которая ей была преподана, т.е. </w:t>
      </w:r>
      <w:r w:rsidRPr="00442586">
        <w:rPr>
          <w:rFonts w:ascii="Times New Roman CYR" w:hAnsi="Times New Roman CYR" w:cs="Times New Roman CYR"/>
          <w:i/>
          <w:iCs/>
          <w:sz w:val="24"/>
          <w:szCs w:val="20"/>
        </w:rPr>
        <w:t xml:space="preserve">Паччека-яны </w:t>
      </w:r>
      <w:r w:rsidRPr="00442586">
        <w:rPr>
          <w:rFonts w:ascii="Times New Roman CYR" w:hAnsi="Times New Roman CYR" w:cs="Times New Roman CYR"/>
          <w:sz w:val="24"/>
          <w:szCs w:val="20"/>
        </w:rPr>
        <w:t xml:space="preserve">(Paccika-Yana) и </w:t>
      </w:r>
      <w:r w:rsidRPr="00442586">
        <w:rPr>
          <w:rFonts w:ascii="Times New Roman CYR" w:hAnsi="Times New Roman CYR" w:cs="Times New Roman CYR"/>
          <w:i/>
          <w:iCs/>
          <w:sz w:val="24"/>
          <w:szCs w:val="20"/>
        </w:rPr>
        <w:t xml:space="preserve">Амата-яны </w:t>
      </w:r>
      <w:r w:rsidRPr="00442586">
        <w:rPr>
          <w:rFonts w:ascii="Times New Roman CYR" w:hAnsi="Times New Roman CYR" w:cs="Times New Roman CYR"/>
          <w:sz w:val="24"/>
          <w:szCs w:val="20"/>
        </w:rPr>
        <w:t xml:space="preserve">(Amita-Yana). Оба термина представляют собой точный и буквальный перевод пали, санскритские и даже китайско-тибетские технические наименования для многочисленных </w:t>
      </w:r>
      <w:r w:rsidRPr="00442586">
        <w:rPr>
          <w:rFonts w:ascii="Times New Roman CYR" w:hAnsi="Times New Roman CYR" w:cs="Times New Roman CYR"/>
          <w:i/>
          <w:iCs/>
          <w:sz w:val="24"/>
          <w:szCs w:val="20"/>
        </w:rPr>
        <w:t xml:space="preserve">личных сущностей </w:t>
      </w:r>
      <w:r w:rsidRPr="00442586">
        <w:rPr>
          <w:rFonts w:ascii="Times New Roman CYR" w:hAnsi="Times New Roman CYR" w:cs="Times New Roman CYR"/>
          <w:color w:val="000099"/>
          <w:position w:val="6"/>
          <w:sz w:val="20"/>
          <w:szCs w:val="16"/>
        </w:rPr>
        <w:t>(существ)</w:t>
      </w:r>
      <w:r w:rsidRPr="00442586">
        <w:rPr>
          <w:rFonts w:ascii="Times New Roman CYR" w:hAnsi="Times New Roman CYR" w:cs="Times New Roman CYR"/>
          <w:sz w:val="24"/>
          <w:szCs w:val="20"/>
        </w:rPr>
        <w:t xml:space="preserve">, соединённых в одну </w:t>
      </w:r>
      <w:r w:rsidRPr="00442586">
        <w:rPr>
          <w:rFonts w:ascii="Times New Roman CYR" w:hAnsi="Times New Roman CYR" w:cs="Times New Roman CYR"/>
          <w:i/>
          <w:iCs/>
          <w:sz w:val="24"/>
          <w:szCs w:val="20"/>
        </w:rPr>
        <w:t xml:space="preserve">индивидуальность, </w:t>
      </w:r>
      <w:r w:rsidRPr="00442586">
        <w:rPr>
          <w:rFonts w:ascii="Times New Roman CYR" w:hAnsi="Times New Roman CYR" w:cs="Times New Roman CYR"/>
          <w:sz w:val="24"/>
          <w:szCs w:val="20"/>
        </w:rPr>
        <w:t>– длинная нить жизней, эманирующих из одной бессмертной М</w:t>
      </w:r>
      <w:r w:rsidRPr="00A1731C">
        <w:rPr>
          <w:rFonts w:ascii="Times New Roman CYR" w:hAnsi="Times New Roman CYR" w:cs="Times New Roman CYR"/>
          <w:sz w:val="18"/>
          <w:szCs w:val="14"/>
        </w:rPr>
        <w:t>ОНАДЫ</w:t>
      </w:r>
      <w:r w:rsidRPr="00442586">
        <w:rPr>
          <w:rFonts w:ascii="Times New Roman CYR" w:hAnsi="Times New Roman CYR" w:cs="Times New Roman CYR"/>
          <w:sz w:val="24"/>
          <w:szCs w:val="20"/>
        </w:rPr>
        <w:t>. Вы должны запомнить их:</w:t>
      </w:r>
    </w:p>
    <w:p w:rsidR="00666C22" w:rsidRPr="00442586" w:rsidRDefault="00666C22" w:rsidP="00666C22">
      <w:pPr>
        <w:widowControl w:val="0"/>
        <w:tabs>
          <w:tab w:val="left" w:pos="792"/>
        </w:tabs>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i/>
          <w:iCs/>
          <w:sz w:val="24"/>
          <w:szCs w:val="20"/>
        </w:rPr>
        <w:t>1.</w:t>
      </w:r>
      <w:r w:rsidRPr="00442586">
        <w:rPr>
          <w:rFonts w:ascii="Times New Roman CYR" w:hAnsi="Times New Roman CYR" w:cs="Times New Roman CYR"/>
          <w:i/>
          <w:iCs/>
          <w:sz w:val="24"/>
          <w:szCs w:val="20"/>
        </w:rPr>
        <w:tab/>
        <w:t xml:space="preserve">Паччека-яна </w:t>
      </w:r>
      <w:r w:rsidRPr="00442586">
        <w:rPr>
          <w:rFonts w:ascii="Times New Roman CYR" w:hAnsi="Times New Roman CYR" w:cs="Times New Roman CYR"/>
          <w:sz w:val="24"/>
          <w:szCs w:val="20"/>
        </w:rPr>
        <w:t xml:space="preserve">(на санскрите – </w:t>
      </w:r>
      <w:r w:rsidRPr="00442586">
        <w:rPr>
          <w:rFonts w:ascii="Times New Roman CYR" w:hAnsi="Times New Roman CYR" w:cs="Times New Roman CYR"/>
          <w:i/>
          <w:iCs/>
          <w:sz w:val="24"/>
          <w:szCs w:val="20"/>
        </w:rPr>
        <w:t>Пратьека</w:t>
      </w:r>
      <w:r w:rsidRPr="00442586">
        <w:rPr>
          <w:rFonts w:ascii="Times New Roman CYR" w:hAnsi="Times New Roman CYR" w:cs="Times New Roman CYR"/>
          <w:sz w:val="24"/>
          <w:szCs w:val="20"/>
        </w:rPr>
        <w:t>) буквально означает «личный проводник», или личное Ego, т.е. комбинация пяти низших принципов.</w:t>
      </w:r>
    </w:p>
    <w:p w:rsidR="00666C22" w:rsidRPr="00442586" w:rsidRDefault="00666C22" w:rsidP="00666C22">
      <w:pPr>
        <w:widowControl w:val="0"/>
        <w:tabs>
          <w:tab w:val="left" w:pos="876"/>
        </w:tabs>
        <w:autoSpaceDE w:val="0"/>
        <w:autoSpaceDN w:val="0"/>
        <w:adjustRightInd w:val="0"/>
        <w:spacing w:after="0" w:line="240" w:lineRule="auto"/>
        <w:ind w:left="876" w:hanging="372"/>
        <w:rPr>
          <w:rFonts w:ascii="Times New Roman CYR" w:hAnsi="Times New Roman CYR" w:cs="Times New Roman CYR"/>
          <w:sz w:val="24"/>
          <w:szCs w:val="20"/>
        </w:rPr>
      </w:pPr>
      <w:r w:rsidRPr="00442586">
        <w:rPr>
          <w:rFonts w:ascii="Times New Roman CYR" w:hAnsi="Times New Roman CYR" w:cs="Times New Roman CYR"/>
          <w:i/>
          <w:iCs/>
          <w:sz w:val="24"/>
          <w:szCs w:val="20"/>
        </w:rPr>
        <w:t>2.</w:t>
      </w:r>
      <w:r w:rsidRPr="00442586">
        <w:rPr>
          <w:rFonts w:ascii="Times New Roman CYR" w:hAnsi="Times New Roman CYR" w:cs="Times New Roman CYR"/>
          <w:i/>
          <w:iCs/>
          <w:sz w:val="24"/>
          <w:szCs w:val="20"/>
        </w:rPr>
        <w:tab/>
        <w:t xml:space="preserve">Амата-яна </w:t>
      </w:r>
      <w:r w:rsidRPr="00442586">
        <w:rPr>
          <w:rFonts w:ascii="Times New Roman CYR" w:hAnsi="Times New Roman CYR" w:cs="Times New Roman CYR"/>
          <w:sz w:val="24"/>
          <w:szCs w:val="20"/>
        </w:rPr>
        <w:t xml:space="preserve">(на санскрите – </w:t>
      </w:r>
      <w:r w:rsidRPr="00442586">
        <w:rPr>
          <w:rFonts w:ascii="Times New Roman CYR" w:hAnsi="Times New Roman CYR" w:cs="Times New Roman CYR"/>
          <w:i/>
          <w:iCs/>
          <w:sz w:val="24"/>
          <w:szCs w:val="20"/>
        </w:rPr>
        <w:t>Амрита</w:t>
      </w:r>
      <w:r w:rsidRPr="00442586">
        <w:rPr>
          <w:rFonts w:ascii="Times New Roman CYR" w:hAnsi="Times New Roman CYR" w:cs="Times New Roman CYR"/>
          <w:sz w:val="24"/>
          <w:szCs w:val="20"/>
        </w:rPr>
        <w:t>) переводится:</w:t>
      </w:r>
    </w:p>
    <w:p w:rsidR="00666C22" w:rsidRPr="00442586" w:rsidRDefault="00666C22" w:rsidP="00666C22">
      <w:pPr>
        <w:widowControl w:val="0"/>
        <w:autoSpaceDE w:val="0"/>
        <w:autoSpaceDN w:val="0"/>
        <w:adjustRightInd w:val="0"/>
        <w:spacing w:before="12" w:after="0" w:line="240" w:lineRule="auto"/>
        <w:ind w:left="108" w:right="108"/>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«бессмертный проводник», или Индивидуальность, Духовная душа или Бессмертная </w:t>
      </w:r>
      <w:r w:rsidRPr="00442586">
        <w:rPr>
          <w:rFonts w:ascii="Times New Roman CYR" w:hAnsi="Times New Roman CYR" w:cs="Times New Roman CYR"/>
          <w:i/>
          <w:iCs/>
          <w:sz w:val="24"/>
          <w:szCs w:val="20"/>
        </w:rPr>
        <w:t xml:space="preserve">Монада </w:t>
      </w:r>
      <w:r w:rsidRPr="00442586">
        <w:rPr>
          <w:rFonts w:ascii="Times New Roman CYR" w:hAnsi="Times New Roman CYR" w:cs="Times New Roman CYR"/>
          <w:sz w:val="24"/>
          <w:szCs w:val="20"/>
        </w:rPr>
        <w:t>– соединение 5-го, 6-го и 7-го принципов.</w:t>
      </w:r>
    </w:p>
    <w:p w:rsidR="00666C22" w:rsidRPr="00442586" w:rsidRDefault="00666C22" w:rsidP="00666C22">
      <w:pPr>
        <w:widowControl w:val="0"/>
        <w:autoSpaceDE w:val="0"/>
        <w:autoSpaceDN w:val="0"/>
        <w:adjustRightInd w:val="0"/>
        <w:spacing w:after="0" w:line="240" w:lineRule="auto"/>
        <w:ind w:left="828"/>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A1731C" w:rsidRDefault="00666C22" w:rsidP="00666C22">
      <w:pPr>
        <w:widowControl w:val="0"/>
        <w:autoSpaceDE w:val="0"/>
        <w:autoSpaceDN w:val="0"/>
        <w:adjustRightInd w:val="0"/>
        <w:spacing w:before="12" w:after="0" w:line="144" w:lineRule="exact"/>
        <w:rPr>
          <w:rFonts w:ascii="Times New Roman CYR" w:hAnsi="Times New Roman CYR" w:cs="Times New Roman CYR"/>
          <w:sz w:val="18"/>
          <w:szCs w:val="14"/>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ind w:right="1536"/>
        <w:jc w:val="center"/>
        <w:rPr>
          <w:rFonts w:ascii="Times New Roman CYR" w:hAnsi="Times New Roman CYR" w:cs="Times New Roman CYR"/>
          <w:sz w:val="20"/>
          <w:szCs w:val="16"/>
        </w:rPr>
      </w:pPr>
      <w:r w:rsidRPr="00442586">
        <w:rPr>
          <w:rFonts w:ascii="Times New Roman CYR" w:hAnsi="Times New Roman CYR" w:cs="Times New Roman CYR"/>
          <w:sz w:val="26"/>
        </w:rPr>
        <w:t>П</w:t>
      </w:r>
      <w:r w:rsidRPr="00442586">
        <w:rPr>
          <w:rFonts w:ascii="Times New Roman CYR" w:hAnsi="Times New Roman CYR" w:cs="Times New Roman CYR"/>
          <w:sz w:val="20"/>
          <w:szCs w:val="16"/>
        </w:rPr>
        <w:t xml:space="preserve">ИСЬМО </w:t>
      </w:r>
      <w:r w:rsidRPr="00442586">
        <w:rPr>
          <w:rFonts w:ascii="Times New Roman CYR" w:hAnsi="Times New Roman CYR" w:cs="Times New Roman CYR"/>
          <w:sz w:val="26"/>
        </w:rPr>
        <w:t xml:space="preserve">72 </w:t>
      </w:r>
      <w:r w:rsidRPr="00442586">
        <w:rPr>
          <w:rFonts w:ascii="Times New Roman CYR" w:hAnsi="Times New Roman CYR" w:cs="Times New Roman CYR"/>
          <w:sz w:val="20"/>
          <w:szCs w:val="16"/>
        </w:rPr>
        <w:t>В</w:t>
      </w:r>
    </w:p>
    <w:p w:rsidR="00666C22" w:rsidRPr="00442586" w:rsidRDefault="00666C22" w:rsidP="00666C22">
      <w:pPr>
        <w:widowControl w:val="0"/>
        <w:autoSpaceDE w:val="0"/>
        <w:autoSpaceDN w:val="0"/>
        <w:adjustRightInd w:val="0"/>
        <w:spacing w:before="12" w:after="0" w:line="144" w:lineRule="exact"/>
        <w:rPr>
          <w:rFonts w:ascii="Times New Roman CYR" w:hAnsi="Times New Roman CYR" w:cs="Times New Roman CYR"/>
          <w:sz w:val="20"/>
          <w:szCs w:val="16"/>
        </w:rPr>
      </w:pPr>
    </w:p>
    <w:p w:rsidR="00666C22" w:rsidRPr="00442586" w:rsidRDefault="00666C22" w:rsidP="00666C22">
      <w:pPr>
        <w:widowControl w:val="0"/>
        <w:autoSpaceDE w:val="0"/>
        <w:autoSpaceDN w:val="0"/>
        <w:adjustRightInd w:val="0"/>
        <w:spacing w:after="0" w:line="288" w:lineRule="auto"/>
        <w:ind w:left="504" w:right="2040"/>
        <w:jc w:val="center"/>
        <w:rPr>
          <w:rFonts w:ascii="Times New Roman CYR" w:hAnsi="Times New Roman CYR" w:cs="Times New Roman CYR"/>
          <w:sz w:val="24"/>
          <w:szCs w:val="20"/>
        </w:rPr>
      </w:pPr>
      <w:r w:rsidRPr="00442586">
        <w:rPr>
          <w:rFonts w:ascii="Times New Roman CYR" w:hAnsi="Times New Roman CYR" w:cs="Times New Roman CYR"/>
          <w:sz w:val="24"/>
          <w:szCs w:val="20"/>
        </w:rPr>
        <w:t>К.Х. – С</w:t>
      </w:r>
      <w:r w:rsidRPr="00A1731C">
        <w:rPr>
          <w:rFonts w:ascii="Times New Roman CYR" w:hAnsi="Times New Roman CYR" w:cs="Times New Roman CYR"/>
          <w:sz w:val="18"/>
          <w:szCs w:val="14"/>
        </w:rPr>
        <w:t xml:space="preserve">ИННЕТТУ </w:t>
      </w:r>
      <w:r w:rsidRPr="00442586">
        <w:rPr>
          <w:rFonts w:ascii="Times New Roman CYR" w:hAnsi="Times New Roman CYR" w:cs="Times New Roman CYR"/>
          <w:sz w:val="24"/>
          <w:szCs w:val="20"/>
        </w:rPr>
        <w:t>П</w:t>
      </w:r>
      <w:r w:rsidRPr="00A1731C">
        <w:rPr>
          <w:rFonts w:ascii="Times New Roman CYR" w:hAnsi="Times New Roman CYR" w:cs="Times New Roman CYR"/>
          <w:sz w:val="18"/>
          <w:szCs w:val="14"/>
        </w:rPr>
        <w:t xml:space="preserve">ОЛУЧЕНО В АВГУСТЕ </w:t>
      </w:r>
      <w:r w:rsidRPr="00442586">
        <w:rPr>
          <w:rFonts w:ascii="Times New Roman CYR" w:hAnsi="Times New Roman CYR" w:cs="Times New Roman CYR"/>
          <w:sz w:val="24"/>
          <w:szCs w:val="20"/>
        </w:rPr>
        <w:t xml:space="preserve">1882 </w:t>
      </w:r>
      <w:r w:rsidRPr="00A1731C">
        <w:rPr>
          <w:rFonts w:ascii="Times New Roman CYR" w:hAnsi="Times New Roman CYR" w:cs="Times New Roman CYR"/>
          <w:sz w:val="18"/>
          <w:szCs w:val="14"/>
        </w:rPr>
        <w:t>Г</w:t>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i/>
          <w:iCs/>
          <w:sz w:val="24"/>
          <w:szCs w:val="20"/>
        </w:rPr>
        <w:t xml:space="preserve">Большинство </w:t>
      </w:r>
      <w:r w:rsidRPr="00442586">
        <w:rPr>
          <w:rFonts w:ascii="Times New Roman CYR" w:hAnsi="Times New Roman CYR" w:cs="Times New Roman CYR"/>
          <w:sz w:val="24"/>
          <w:szCs w:val="20"/>
        </w:rPr>
        <w:t xml:space="preserve">тех, кого вы можете назвать, если хотите, кандидатами в Дэва-чан, умирают [на земле] и возрождаются в Кама-Локе без воспоминаний, хотя (и именно потому) они снова обретают какую-то часть этих воспоминаний в Дэва-чане. Нельзя назвать это [в Дэва-чане] полным воспоминанием, но лишь </w:t>
      </w:r>
      <w:r w:rsidRPr="00442586">
        <w:rPr>
          <w:rFonts w:ascii="Times New Roman CYR" w:hAnsi="Times New Roman CYR" w:cs="Times New Roman CYR"/>
          <w:i/>
          <w:iCs/>
          <w:sz w:val="24"/>
          <w:szCs w:val="20"/>
        </w:rPr>
        <w:t>частичным</w:t>
      </w:r>
      <w:r w:rsidRPr="00442586">
        <w:rPr>
          <w:rFonts w:ascii="Times New Roman CYR" w:hAnsi="Times New Roman CYR" w:cs="Times New Roman CYR"/>
          <w:sz w:val="24"/>
          <w:szCs w:val="20"/>
        </w:rPr>
        <w:t xml:space="preserve">. Едва ли вы назовёте «воспоминанием» один из ваших снов; какую-то отдельную сцену или сцены, в узких рамках которых вы встречаетесь с несколькими людьми – теми, кого вы любили превыше всего, бессмертною любовью, этим святым чувством, единственным, которое переживает (остаётся и сохраняется), – и ни малейшего воспоминания о других событиях или представлениях. Любовь и ненависть – единые бессмертные чувства, единственные переживающие из крушения Эдема или феноменального мира. Представьте себя в Дэва-чане с теми, кого вы, может быть, любили такою бессмертною любовью, со знакомыми туманными представлениями, связанными с ними, как задний план, и совершенное отсутствие воспоминаний относительно всего другого, касающегося вашей внутренней, общественной, политической, литературной и светской жизни. И тогда перед лицом этого духовного, чисто созерцательного существования, этого неомрачённого блаженства, длящегося пропорционально силе чувств, создающих его, от нескольких до многих тысячелетий, – назовите это личным воспоминанием А.П.Синнетта, если хотите. Вы можете подумать: «Ужасно однообразно». Нисколько – отвечу я. Разве испытывали вы монотонность, скажем, во время такого момента, который вы считали тогда и теперь считаете, как момент высочайшего блаженства, которое вы когда-либо ощущали? Конечно, нет. Тем более не будете испытывать его там, в этом прохождении в Вечности, где миллион лет не долее одной </w:t>
      </w:r>
      <w:r w:rsidRPr="00442586">
        <w:rPr>
          <w:rFonts w:ascii="Times New Roman CYR" w:hAnsi="Times New Roman CYR" w:cs="Times New Roman CYR"/>
          <w:sz w:val="24"/>
          <w:szCs w:val="20"/>
        </w:rPr>
        <w:lastRenderedPageBreak/>
        <w:t xml:space="preserve">секунды. Там, где нет осознания внешнего мира, не может быть распознавания для обозначения различий. Потому нет ощущения контрастов, монотонности или разнообразия, ничего, одним словом, вне этого бессмертного чувства любви и симпатического влечения, семена которого заложены в пятом [принципе] </w:t>
      </w:r>
      <w:r w:rsidRPr="00442586">
        <w:rPr>
          <w:rFonts w:ascii="Times New Roman CYR" w:hAnsi="Times New Roman CYR" w:cs="Times New Roman CYR"/>
          <w:color w:val="000099"/>
          <w:position w:val="6"/>
          <w:sz w:val="20"/>
          <w:szCs w:val="16"/>
        </w:rPr>
        <w:t>(его высшей составной)</w:t>
      </w:r>
      <w:r w:rsidRPr="00442586">
        <w:rPr>
          <w:rFonts w:ascii="Times New Roman CYR" w:hAnsi="Times New Roman CYR" w:cs="Times New Roman CYR"/>
          <w:sz w:val="24"/>
          <w:szCs w:val="20"/>
        </w:rPr>
        <w:t xml:space="preserve">; растения их пышно цветут вокруг и внутри четвёртого принципа, но корни его должны проникать глубоко в шестой </w:t>
      </w:r>
      <w:r w:rsidRPr="00442586">
        <w:rPr>
          <w:rFonts w:ascii="Times New Roman CYR" w:hAnsi="Times New Roman CYR" w:cs="Times New Roman CYR"/>
          <w:color w:val="000099"/>
          <w:position w:val="6"/>
          <w:sz w:val="20"/>
          <w:szCs w:val="16"/>
        </w:rPr>
        <w:t xml:space="preserve">(буддхический) </w:t>
      </w:r>
      <w:r w:rsidRPr="00442586">
        <w:rPr>
          <w:rFonts w:ascii="Times New Roman CYR" w:hAnsi="Times New Roman CYR" w:cs="Times New Roman CYR"/>
          <w:sz w:val="24"/>
          <w:szCs w:val="20"/>
        </w:rPr>
        <w:t>принцип, чтоб пережить нижние группы [принципов]. &lt;...&gt;</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Запомните оба, что мы сами </w:t>
      </w:r>
      <w:r w:rsidRPr="00442586">
        <w:rPr>
          <w:rFonts w:ascii="Times New Roman CYR" w:hAnsi="Times New Roman CYR" w:cs="Times New Roman CYR"/>
          <w:i/>
          <w:iCs/>
          <w:sz w:val="24"/>
          <w:szCs w:val="20"/>
        </w:rPr>
        <w:t xml:space="preserve">создаём </w:t>
      </w:r>
      <w:r w:rsidRPr="00442586">
        <w:rPr>
          <w:rFonts w:ascii="Times New Roman CYR" w:hAnsi="Times New Roman CYR" w:cs="Times New Roman CYR"/>
          <w:sz w:val="24"/>
          <w:szCs w:val="20"/>
        </w:rPr>
        <w:t xml:space="preserve">наш </w:t>
      </w:r>
      <w:r w:rsidRPr="00442586">
        <w:rPr>
          <w:rFonts w:ascii="Times New Roman CYR" w:hAnsi="Times New Roman CYR" w:cs="Times New Roman CYR"/>
          <w:i/>
          <w:iCs/>
          <w:sz w:val="24"/>
          <w:szCs w:val="20"/>
        </w:rPr>
        <w:t xml:space="preserve">Дэва-чан </w:t>
      </w:r>
      <w:r w:rsidRPr="00442586">
        <w:rPr>
          <w:rFonts w:ascii="Times New Roman CYR" w:hAnsi="Times New Roman CYR" w:cs="Times New Roman CYR"/>
          <w:sz w:val="24"/>
          <w:szCs w:val="20"/>
        </w:rPr>
        <w:t xml:space="preserve">так же, как и </w:t>
      </w:r>
      <w:r w:rsidRPr="00442586">
        <w:rPr>
          <w:rFonts w:ascii="Times New Roman CYR" w:hAnsi="Times New Roman CYR" w:cs="Times New Roman CYR"/>
          <w:i/>
          <w:iCs/>
          <w:sz w:val="24"/>
          <w:szCs w:val="20"/>
        </w:rPr>
        <w:t>Авичи</w:t>
      </w:r>
      <w:r w:rsidRPr="00442586">
        <w:rPr>
          <w:rFonts w:ascii="Times New Roman CYR" w:hAnsi="Times New Roman CYR" w:cs="Times New Roman CYR"/>
          <w:sz w:val="24"/>
          <w:szCs w:val="20"/>
        </w:rPr>
        <w:t xml:space="preserve">, находясь ещё на Земле, и большей частью в течение последних дней и даже моментов наших разумных и чувствующих жизней. То чувство, которое наисильнейшее в нас в этот важный час, когда, как во сне, события долгой жизни, до их мельчайших подробностей, проходят в строгом порядке в несколько секунд в нашем видении </w:t>
      </w:r>
      <w:r w:rsidRPr="00442586">
        <w:rPr>
          <w:rStyle w:val="a5"/>
          <w:rFonts w:ascii="Times New Roman CYR" w:hAnsi="Times New Roman CYR" w:cs="Times New Roman CYR"/>
          <w:color w:val="FF0000"/>
          <w:sz w:val="24"/>
          <w:szCs w:val="20"/>
        </w:rPr>
        <w:footnoteReference w:id="113"/>
      </w:r>
      <w:r w:rsidRPr="00442586">
        <w:rPr>
          <w:rFonts w:ascii="Times New Roman CYR" w:hAnsi="Times New Roman CYR" w:cs="Times New Roman CYR"/>
          <w:sz w:val="24"/>
          <w:szCs w:val="20"/>
        </w:rPr>
        <w:t xml:space="preserve">, – это чувство сделается создателем нашего благоденствия или горя – </w:t>
      </w:r>
      <w:r w:rsidRPr="00442586">
        <w:rPr>
          <w:rFonts w:ascii="Times New Roman CYR" w:hAnsi="Times New Roman CYR" w:cs="Times New Roman CYR"/>
          <w:i/>
          <w:iCs/>
          <w:sz w:val="24"/>
          <w:szCs w:val="20"/>
        </w:rPr>
        <w:t xml:space="preserve">жизненным принципом </w:t>
      </w:r>
      <w:r w:rsidRPr="00442586">
        <w:rPr>
          <w:rFonts w:ascii="Times New Roman CYR" w:hAnsi="Times New Roman CYR" w:cs="Times New Roman CYR"/>
          <w:sz w:val="24"/>
          <w:szCs w:val="20"/>
        </w:rPr>
        <w:t>нашего будущего существования. В последнем мы не имеем истинного бытия, но только временное, мимолётное существование, продолжительность которого не оказывает влияния, так же как и не имеет следствий и отношений к этому бытию, которое, как и каждое следствие преходящей причины, будет так же скоротечно и в свою очередь исчезнет и прекратится. Действительное, истинное полное воспоминание наших жизней придёт лишь к концу малого цикла – не ранее.</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Те же, кто удерживают свою память в Кама-Локе, не будут наслаждаться в великий час воспоминаний. Те, кто [ясно] </w:t>
      </w:r>
      <w:r w:rsidRPr="00442586">
        <w:rPr>
          <w:rFonts w:ascii="Times New Roman CYR" w:hAnsi="Times New Roman CYR" w:cs="Times New Roman CYR"/>
          <w:i/>
          <w:iCs/>
          <w:sz w:val="24"/>
          <w:szCs w:val="20"/>
        </w:rPr>
        <w:t>знают</w:t>
      </w:r>
      <w:r w:rsidRPr="00442586">
        <w:rPr>
          <w:rFonts w:ascii="Times New Roman CYR" w:hAnsi="Times New Roman CYR" w:cs="Times New Roman CYR"/>
          <w:sz w:val="24"/>
          <w:szCs w:val="20"/>
        </w:rPr>
        <w:t xml:space="preserve">, что они мертвы в своём физическом теле [и лишились подлинно его], могут быть только Адептами или колдунами; и все они являются исключением из </w:t>
      </w:r>
      <w:r w:rsidRPr="00442586">
        <w:rPr>
          <w:rFonts w:ascii="Times New Roman CYR" w:hAnsi="Times New Roman CYR" w:cs="Times New Roman CYR"/>
          <w:i/>
          <w:iCs/>
          <w:sz w:val="24"/>
          <w:szCs w:val="20"/>
        </w:rPr>
        <w:t>общего правила</w:t>
      </w:r>
      <w:r w:rsidRPr="00442586">
        <w:rPr>
          <w:rFonts w:ascii="Times New Roman CYR" w:hAnsi="Times New Roman CYR" w:cs="Times New Roman CYR"/>
          <w:sz w:val="24"/>
          <w:szCs w:val="20"/>
        </w:rPr>
        <w:t xml:space="preserve">. Как те, так и другие, будучи «сотрудниками природы» в её труде создания и разрушения, первые во благо, последние во зло, являются единственными, которых можно назвать </w:t>
      </w:r>
      <w:r w:rsidRPr="00442586">
        <w:rPr>
          <w:rFonts w:ascii="Times New Roman CYR" w:hAnsi="Times New Roman CYR" w:cs="Times New Roman CYR"/>
          <w:i/>
          <w:iCs/>
          <w:sz w:val="24"/>
          <w:szCs w:val="20"/>
        </w:rPr>
        <w:t xml:space="preserve">бессмертными </w:t>
      </w:r>
      <w:r w:rsidRPr="00442586">
        <w:rPr>
          <w:rFonts w:ascii="Times New Roman CYR" w:hAnsi="Times New Roman CYR" w:cs="Times New Roman CYR"/>
          <w:sz w:val="24"/>
          <w:szCs w:val="20"/>
        </w:rPr>
        <w:t>– конечно, в каббалистическом и эзотерическом смысле.</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Полное или истинное бессмертие, означающее неограниченно долгое осознающее бытие, не может иметь ни перерывов, ни задержек, ни остановок в </w:t>
      </w:r>
      <w:r w:rsidRPr="00442586">
        <w:rPr>
          <w:rFonts w:ascii="Times New Roman CYR" w:hAnsi="Times New Roman CYR" w:cs="Times New Roman CYR"/>
          <w:i/>
          <w:iCs/>
          <w:sz w:val="24"/>
          <w:szCs w:val="20"/>
        </w:rPr>
        <w:t>Самосознании</w:t>
      </w:r>
      <w:r w:rsidRPr="00442586">
        <w:rPr>
          <w:rFonts w:ascii="Times New Roman CYR" w:hAnsi="Times New Roman CYR" w:cs="Times New Roman CYR"/>
          <w:sz w:val="24"/>
          <w:szCs w:val="20"/>
        </w:rPr>
        <w:t xml:space="preserve">. И даже </w:t>
      </w:r>
      <w:r w:rsidRPr="00442586">
        <w:rPr>
          <w:rFonts w:ascii="Times New Roman CYR" w:hAnsi="Times New Roman CYR" w:cs="Times New Roman CYR"/>
          <w:i/>
          <w:iCs/>
          <w:sz w:val="24"/>
          <w:szCs w:val="20"/>
        </w:rPr>
        <w:t xml:space="preserve">оболочки </w:t>
      </w:r>
      <w:r w:rsidRPr="00442586">
        <w:rPr>
          <w:rFonts w:ascii="Times New Roman CYR" w:hAnsi="Times New Roman CYR" w:cs="Times New Roman CYR"/>
          <w:sz w:val="24"/>
          <w:szCs w:val="20"/>
        </w:rPr>
        <w:t xml:space="preserve">тех добрых (хороших) людей, ни одна из страниц жизни которых не окажется недостающей в великой Книге Жизней на пороге Великой Нирваны, даже они вновь обретут свои воспоминания или кажущееся самосознание только после того, как шестой и седьмой принципы с [высшей] квинтэссенцией 5-го (последний должен снабдить материалом даже для этого частичного воспоминания личности, которое необходимо для этой цели </w:t>
      </w:r>
      <w:r w:rsidRPr="00A1731C">
        <w:rPr>
          <w:rFonts w:ascii="Times New Roman CYR" w:hAnsi="Times New Roman CYR" w:cs="Times New Roman CYR"/>
          <w:color w:val="000099"/>
          <w:position w:val="5"/>
          <w:sz w:val="16"/>
          <w:szCs w:val="12"/>
        </w:rPr>
        <w:t>/</w:t>
      </w:r>
      <w:r w:rsidRPr="00442586">
        <w:rPr>
          <w:rFonts w:ascii="Times New Roman CYR" w:hAnsi="Times New Roman CYR" w:cs="Times New Roman CYR"/>
          <w:color w:val="000099"/>
          <w:position w:val="6"/>
          <w:sz w:val="20"/>
          <w:szCs w:val="16"/>
        </w:rPr>
        <w:t>вспоминания</w:t>
      </w:r>
      <w:r w:rsidRPr="00A1731C">
        <w:rPr>
          <w:rFonts w:ascii="Times New Roman CYR" w:hAnsi="Times New Roman CYR" w:cs="Times New Roman CYR"/>
          <w:color w:val="000099"/>
          <w:position w:val="5"/>
          <w:sz w:val="16"/>
          <w:szCs w:val="12"/>
        </w:rPr>
        <w:t>/</w:t>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в Дэва-чане) – перейдут в состояние нарастания (созревания), </w:t>
      </w:r>
      <w:r w:rsidRPr="00442586">
        <w:rPr>
          <w:rFonts w:ascii="Times New Roman CYR" w:hAnsi="Times New Roman CYR" w:cs="Times New Roman CYR"/>
          <w:i/>
          <w:iCs/>
          <w:sz w:val="24"/>
          <w:szCs w:val="20"/>
        </w:rPr>
        <w:t>не ранее</w:t>
      </w:r>
      <w:r w:rsidRPr="00442586">
        <w:rPr>
          <w:rFonts w:ascii="Times New Roman CYR" w:hAnsi="Times New Roman CYR" w:cs="Times New Roman CYR"/>
          <w:sz w:val="24"/>
          <w:szCs w:val="20"/>
        </w:rPr>
        <w:t xml:space="preserve">. Даже в случае самоубийц и тех, которые погибли насильственной смертью, даже тогда сознанию требуется некоторое время на установление нового центра тяготения и чтобы развить (как сэр У. Гамильтон сказал бы) своё «собственно восприятие  </w:t>
      </w:r>
      <w:r w:rsidRPr="00442586">
        <w:rPr>
          <w:rStyle w:val="a5"/>
          <w:rFonts w:ascii="Times New Roman CYR" w:hAnsi="Times New Roman CYR" w:cs="Times New Roman CYR"/>
          <w:color w:val="FF0000"/>
          <w:sz w:val="24"/>
          <w:szCs w:val="20"/>
        </w:rPr>
        <w:footnoteReference w:id="114"/>
      </w:r>
      <w:r w:rsidRPr="00442586">
        <w:rPr>
          <w:rFonts w:ascii="Times New Roman CYR" w:hAnsi="Times New Roman CYR" w:cs="Times New Roman CYR"/>
          <w:sz w:val="24"/>
          <w:szCs w:val="20"/>
        </w:rPr>
        <w:t xml:space="preserve">» и с этого времени остаться отличным от «собственно ощущения </w:t>
      </w:r>
      <w:r w:rsidRPr="00442586">
        <w:rPr>
          <w:rStyle w:val="a5"/>
          <w:rFonts w:ascii="Times New Roman CYR" w:hAnsi="Times New Roman CYR" w:cs="Times New Roman CYR"/>
          <w:color w:val="FF0000"/>
          <w:sz w:val="24"/>
          <w:szCs w:val="20"/>
        </w:rPr>
        <w:footnoteReference w:id="115"/>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Итак, когда человек умирает, его «[животная] душа» (пятый принцип) становится бессознательной и утрачивает всякое воспоминание о вещах внутренних, так же как и внешних. Продолжается ли его пребывание в Кама-Локе лишь несколько секунд, часов, дней, месяцев или лет, умер ли он естественной или насильственной смертью, случилось ли это в его молодые годы или в старости, было ли [личное] эго добрым, злым или безразличным, – сознание покидает его так же внезапно, как пламя оставляет фитиль, если на него дунуть. Когда жизнь удалилась из последней частицы мозговой материи, его </w:t>
      </w:r>
      <w:r w:rsidRPr="00442586">
        <w:rPr>
          <w:rFonts w:ascii="Times New Roman CYR" w:hAnsi="Times New Roman CYR" w:cs="Times New Roman CYR"/>
          <w:sz w:val="24"/>
          <w:szCs w:val="20"/>
        </w:rPr>
        <w:lastRenderedPageBreak/>
        <w:t xml:space="preserve">познавательные способности </w:t>
      </w:r>
      <w:r w:rsidRPr="00442586">
        <w:rPr>
          <w:rStyle w:val="a5"/>
          <w:rFonts w:ascii="Times New Roman CYR" w:hAnsi="Times New Roman CYR" w:cs="Times New Roman CYR"/>
          <w:color w:val="FF0000"/>
          <w:sz w:val="24"/>
          <w:szCs w:val="20"/>
        </w:rPr>
        <w:footnoteReference w:id="116"/>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исчезают навсегда, его же духовные силы мышления, созерцания и воли (все те способности, одним словом, которые не врождённые и не приобретённые органической материей) – на время. Его </w:t>
      </w:r>
      <w:r w:rsidRPr="00442586">
        <w:rPr>
          <w:rFonts w:ascii="Times New Roman CYR" w:hAnsi="Times New Roman CYR" w:cs="Times New Roman CYR"/>
          <w:i/>
          <w:iCs/>
          <w:sz w:val="24"/>
          <w:szCs w:val="20"/>
        </w:rPr>
        <w:t xml:space="preserve">Майяви-Рупа </w:t>
      </w:r>
      <w:r w:rsidRPr="00442586">
        <w:rPr>
          <w:rFonts w:ascii="Times New Roman CYR" w:hAnsi="Times New Roman CYR" w:cs="Times New Roman CYR"/>
          <w:sz w:val="24"/>
          <w:szCs w:val="20"/>
        </w:rPr>
        <w:t>часто может быть явлена в объективности, как в случаях привидений после смерти; но, если только оно не проявлено с знанием (скрытым или потенциальным) или благодаря интенсивности желания видеть и появиться кому-нибудь, пронёсшемуся в умирающем мозгу, появление это будет лишь автоматическим. Оно не будет обязано какому-либо симпатическому притяжению или действию волевому – не более, нежели отражение человека, проходящего бессознательно вблизи зеркала, и обязано [предсмертному] желанию последнего.</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Слово «Бессмертие» имеет для посвящённых и оккультистов совершенно другой смысл. Мы называем «бессмертием» лишь Единую Жизнь в её мировой совокупности и полной или Абсолютной Абстракции; то, что не имеет ни начала, ни конца, ни перерывов в её беспрерывности. Приложимо ли это определение к чему-либо другому? Конечно, нет. Потому древние Халдеи имели несколько префиксов к слову «Бессмертие», одно из которых греческое, – редко употребляемый термин – </w:t>
      </w:r>
      <w:r w:rsidRPr="00442586">
        <w:rPr>
          <w:rFonts w:ascii="Times New Roman CYR" w:hAnsi="Times New Roman CYR" w:cs="Times New Roman CYR"/>
          <w:i/>
          <w:iCs/>
          <w:sz w:val="24"/>
          <w:szCs w:val="20"/>
        </w:rPr>
        <w:t xml:space="preserve">пан-эонное </w:t>
      </w:r>
      <w:r w:rsidRPr="00442586">
        <w:rPr>
          <w:rFonts w:ascii="Times New Roman CYR" w:hAnsi="Times New Roman CYR" w:cs="Times New Roman CYR"/>
          <w:sz w:val="24"/>
          <w:szCs w:val="20"/>
        </w:rPr>
        <w:t>бессмертие, т.е. начинающееся с манвантарой (</w:t>
      </w:r>
      <w:r w:rsidRPr="00442586">
        <w:rPr>
          <w:rFonts w:ascii="Times New Roman CYR" w:hAnsi="Times New Roman CYR" w:cs="Times New Roman CYR"/>
          <w:i/>
          <w:iCs/>
          <w:sz w:val="24"/>
          <w:szCs w:val="20"/>
        </w:rPr>
        <w:t xml:space="preserve">manvantara) </w:t>
      </w:r>
      <w:r w:rsidRPr="00442586">
        <w:rPr>
          <w:rFonts w:ascii="Times New Roman CYR" w:hAnsi="Times New Roman CYR" w:cs="Times New Roman CYR"/>
          <w:sz w:val="24"/>
          <w:szCs w:val="20"/>
        </w:rPr>
        <w:t>и кончающееся пралайей (</w:t>
      </w:r>
      <w:r w:rsidRPr="00442586">
        <w:rPr>
          <w:rFonts w:ascii="Times New Roman CYR" w:hAnsi="Times New Roman CYR" w:cs="Times New Roman CYR"/>
          <w:i/>
          <w:iCs/>
          <w:sz w:val="24"/>
          <w:szCs w:val="20"/>
        </w:rPr>
        <w:t>pralaya</w:t>
      </w:r>
      <w:r w:rsidRPr="00442586">
        <w:rPr>
          <w:rFonts w:ascii="Times New Roman CYR" w:hAnsi="Times New Roman CYR" w:cs="Times New Roman CYR"/>
          <w:sz w:val="24"/>
          <w:szCs w:val="20"/>
        </w:rPr>
        <w:t xml:space="preserve">) нашего Солнечного мира </w:t>
      </w:r>
      <w:r w:rsidRPr="00442586">
        <w:rPr>
          <w:rStyle w:val="a5"/>
          <w:rFonts w:ascii="Times New Roman CYR" w:hAnsi="Times New Roman CYR" w:cs="Times New Roman CYR"/>
          <w:color w:val="FF0000"/>
          <w:sz w:val="24"/>
          <w:szCs w:val="20"/>
        </w:rPr>
        <w:footnoteReference w:id="117"/>
      </w:r>
      <w:r w:rsidRPr="00442586">
        <w:rPr>
          <w:rFonts w:ascii="Times New Roman CYR" w:hAnsi="Times New Roman CYR" w:cs="Times New Roman CYR"/>
          <w:sz w:val="24"/>
          <w:szCs w:val="20"/>
        </w:rPr>
        <w:t xml:space="preserve">. Оно длится эон, или период нашей </w:t>
      </w:r>
      <w:r w:rsidRPr="00442586">
        <w:rPr>
          <w:rFonts w:ascii="Times New Roman CYR" w:hAnsi="Times New Roman CYR" w:cs="Times New Roman CYR"/>
          <w:i/>
          <w:iCs/>
          <w:sz w:val="24"/>
          <w:szCs w:val="20"/>
        </w:rPr>
        <w:t>Пан</w:t>
      </w:r>
      <w:r w:rsidRPr="00442586">
        <w:rPr>
          <w:rFonts w:ascii="Times New Roman CYR" w:hAnsi="Times New Roman CYR" w:cs="Times New Roman CYR"/>
          <w:sz w:val="24"/>
          <w:szCs w:val="20"/>
        </w:rPr>
        <w:t>, или «</w:t>
      </w:r>
      <w:r w:rsidRPr="00442586">
        <w:rPr>
          <w:rFonts w:ascii="Times New Roman CYR" w:hAnsi="Times New Roman CYR" w:cs="Times New Roman CYR"/>
          <w:i/>
          <w:iCs/>
          <w:sz w:val="24"/>
          <w:szCs w:val="20"/>
        </w:rPr>
        <w:t xml:space="preserve">всей </w:t>
      </w:r>
      <w:r w:rsidRPr="00442586">
        <w:rPr>
          <w:rFonts w:ascii="Times New Roman CYR" w:hAnsi="Times New Roman CYR" w:cs="Times New Roman CYR"/>
          <w:sz w:val="24"/>
          <w:szCs w:val="20"/>
        </w:rPr>
        <w:t xml:space="preserve">Природы». Бессмертен, следовательно, тот, в смысле панэонного бессмертия, чьё ясное сознание и восприятие </w:t>
      </w:r>
      <w:r w:rsidRPr="00442586">
        <w:rPr>
          <w:rFonts w:ascii="Times New Roman CYR" w:hAnsi="Times New Roman CYR" w:cs="Times New Roman CYR"/>
          <w:i/>
          <w:iCs/>
          <w:sz w:val="24"/>
          <w:szCs w:val="20"/>
        </w:rPr>
        <w:t xml:space="preserve">своего </w:t>
      </w:r>
      <w:r w:rsidRPr="00442586">
        <w:rPr>
          <w:rFonts w:ascii="Times New Roman CYR" w:hAnsi="Times New Roman CYR" w:cs="Times New Roman CYR"/>
          <w:sz w:val="24"/>
          <w:szCs w:val="20"/>
        </w:rPr>
        <w:t>«</w:t>
      </w:r>
      <w:r w:rsidRPr="00442586">
        <w:rPr>
          <w:rFonts w:ascii="Times New Roman CYR" w:hAnsi="Times New Roman CYR" w:cs="Times New Roman CYR"/>
          <w:i/>
          <w:iCs/>
          <w:sz w:val="24"/>
          <w:szCs w:val="20"/>
        </w:rPr>
        <w:t>я</w:t>
      </w:r>
      <w:r w:rsidRPr="00442586">
        <w:rPr>
          <w:rFonts w:ascii="Times New Roman CYR" w:hAnsi="Times New Roman CYR" w:cs="Times New Roman CYR"/>
          <w:sz w:val="24"/>
          <w:szCs w:val="20"/>
        </w:rPr>
        <w:t>», в какой бы то ни было форме, не подвергается разобщению ни на секунду во время периода его самости. Эти периоды многочисленны, и каждый имеет своё отличное наименование в сокровенных учениях халдеев, греков, египтян и арийцев, и если бы только они были доступны переводу (а они не доступны – по крайней мере до тех пор, пока идея, заключённая в них, остаётся непостижимой для западного ума), я мог бы дать их вам. Пока что вам достаточно знать, что человек, [личное] Эго, подобное вашему или моему, может быть бессмертным от одного Большого Круга (round) до другого.</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Скажем, я начинаю моё бессмертие на этом Четвёртом Большом Круге (round), т.е. став </w:t>
      </w:r>
      <w:r w:rsidRPr="00442586">
        <w:rPr>
          <w:rFonts w:ascii="Times New Roman CYR" w:hAnsi="Times New Roman CYR" w:cs="Times New Roman CYR"/>
          <w:i/>
          <w:iCs/>
          <w:sz w:val="24"/>
          <w:szCs w:val="20"/>
        </w:rPr>
        <w:t xml:space="preserve">полным Адептом </w:t>
      </w:r>
      <w:r w:rsidRPr="00442586">
        <w:rPr>
          <w:rFonts w:ascii="Times New Roman CYR" w:hAnsi="Times New Roman CYR" w:cs="Times New Roman CYR"/>
          <w:sz w:val="24"/>
          <w:szCs w:val="20"/>
        </w:rPr>
        <w:t xml:space="preserve">(каким я, к несчастью, не являюсь </w:t>
      </w:r>
      <w:r w:rsidRPr="00442586">
        <w:rPr>
          <w:rStyle w:val="a5"/>
          <w:rFonts w:ascii="Times New Roman CYR" w:hAnsi="Times New Roman CYR" w:cs="Times New Roman CYR"/>
          <w:color w:val="FF0000"/>
          <w:sz w:val="24"/>
          <w:szCs w:val="20"/>
        </w:rPr>
        <w:footnoteReference w:id="118"/>
      </w:r>
      <w:r w:rsidRPr="00442586">
        <w:rPr>
          <w:rFonts w:ascii="Times New Roman CYR" w:hAnsi="Times New Roman CYR" w:cs="Times New Roman CYR"/>
          <w:sz w:val="24"/>
          <w:szCs w:val="20"/>
        </w:rPr>
        <w:t xml:space="preserve">), я по желанию останавливаю руку Смерти; и когда наконец я принуждён подчиниться ей, моё знание тайн природы позволяет мне сохранить своё сознание и ясное восприятие своего [личного] «я» в качестве объекта своего рефлексирующего сознания и познавания; и таким образом избегнув всех тех расчленений принципов </w:t>
      </w:r>
      <w:r w:rsidRPr="00442586">
        <w:rPr>
          <w:rFonts w:ascii="Times New Roman CYR" w:hAnsi="Times New Roman CYR" w:cs="Times New Roman CYR"/>
          <w:color w:val="000099"/>
          <w:position w:val="6"/>
          <w:sz w:val="20"/>
          <w:szCs w:val="16"/>
        </w:rPr>
        <w:t>(высших от низших)</w:t>
      </w:r>
      <w:r w:rsidRPr="00442586">
        <w:rPr>
          <w:rFonts w:ascii="Times New Roman CYR" w:hAnsi="Times New Roman CYR" w:cs="Times New Roman CYR"/>
          <w:sz w:val="24"/>
          <w:szCs w:val="20"/>
        </w:rPr>
        <w:t xml:space="preserve">, которые, </w:t>
      </w:r>
      <w:r w:rsidRPr="00442586">
        <w:rPr>
          <w:rFonts w:ascii="Times New Roman CYR" w:hAnsi="Times New Roman CYR" w:cs="Times New Roman CYR"/>
          <w:i/>
          <w:iCs/>
          <w:sz w:val="24"/>
          <w:szCs w:val="20"/>
        </w:rPr>
        <w:t>как правило</w:t>
      </w:r>
      <w:r w:rsidRPr="00442586">
        <w:rPr>
          <w:rFonts w:ascii="Times New Roman CYR" w:hAnsi="Times New Roman CYR" w:cs="Times New Roman CYR"/>
          <w:sz w:val="24"/>
          <w:szCs w:val="20"/>
        </w:rPr>
        <w:t xml:space="preserve">, наступают после физической смерти среднего человека, я остаюсь, как Кут Хуми </w:t>
      </w:r>
      <w:r w:rsidRPr="00442586">
        <w:rPr>
          <w:rStyle w:val="a5"/>
          <w:rFonts w:ascii="Times New Roman CYR" w:hAnsi="Times New Roman CYR" w:cs="Times New Roman CYR"/>
          <w:color w:val="FF0000"/>
          <w:sz w:val="24"/>
          <w:szCs w:val="20"/>
        </w:rPr>
        <w:footnoteReference w:id="119"/>
      </w:r>
      <w:r w:rsidRPr="00442586">
        <w:rPr>
          <w:rFonts w:ascii="Times New Roman CYR" w:hAnsi="Times New Roman CYR" w:cs="Times New Roman CYR"/>
          <w:sz w:val="24"/>
          <w:szCs w:val="20"/>
        </w:rPr>
        <w:t xml:space="preserve">, в своём Эго на </w:t>
      </w:r>
      <w:r w:rsidRPr="00442586">
        <w:rPr>
          <w:rFonts w:ascii="Times New Roman CYR" w:hAnsi="Times New Roman CYR" w:cs="Times New Roman CYR"/>
          <w:sz w:val="24"/>
          <w:szCs w:val="20"/>
        </w:rPr>
        <w:lastRenderedPageBreak/>
        <w:t xml:space="preserve">протяжении всего ряда рождений и жизней в семи [объективных] мирах и [семи субъективных] </w:t>
      </w:r>
      <w:r w:rsidRPr="00442586">
        <w:rPr>
          <w:rFonts w:ascii="Times New Roman CYR" w:hAnsi="Times New Roman CYR" w:cs="Times New Roman CYR"/>
          <w:i/>
          <w:iCs/>
          <w:sz w:val="24"/>
          <w:szCs w:val="20"/>
        </w:rPr>
        <w:t xml:space="preserve">Арупа-Локах </w:t>
      </w:r>
      <w:r w:rsidRPr="00442586">
        <w:rPr>
          <w:rFonts w:ascii="Times New Roman CYR" w:hAnsi="Times New Roman CYR" w:cs="Times New Roman CYR"/>
          <w:sz w:val="24"/>
          <w:szCs w:val="20"/>
        </w:rPr>
        <w:t xml:space="preserve">до тех пор, пока наконец я снова не появлюсь на этой Земле среди Пятой Расы людей полного Пятого человеческого Круга (round). В таком случае я был бы «бессмертен» в продолжение непостижимо длинного (для вас) периода, охватывающего многие миллиарды лет. И тем не менее, </w:t>
      </w:r>
      <w:r w:rsidRPr="00442586">
        <w:rPr>
          <w:rFonts w:ascii="Times New Roman CYR" w:hAnsi="Times New Roman CYR" w:cs="Times New Roman CYR"/>
          <w:i/>
          <w:iCs/>
          <w:sz w:val="24"/>
          <w:szCs w:val="20"/>
        </w:rPr>
        <w:t xml:space="preserve">действительно ли </w:t>
      </w:r>
      <w:r w:rsidRPr="00442586">
        <w:rPr>
          <w:rFonts w:ascii="Times New Roman CYR" w:hAnsi="Times New Roman CYR" w:cs="Times New Roman CYR"/>
          <w:sz w:val="24"/>
          <w:szCs w:val="20"/>
        </w:rPr>
        <w:t xml:space="preserve">я бессмертен при всём том? Если только я не предприму таких же усилий, какие я предпринимаю теперь, чтобы обеспечить для себя ещё один такой отпуск у Закона Природы, Кут Хуми исчезнет и может стать м-ром Смитом или невинным Бабу, когда его отпуск окончится. Имеются люди, которые становятся такими мощными существами; есть люди среди нас, которые могут стать бессмертными в течение оставшихся Больших Кругов (rounds), а затем занять своё предназначенное место среди высочайших Коганов, Планетарных </w:t>
      </w:r>
      <w:r w:rsidRPr="00442586">
        <w:rPr>
          <w:rFonts w:ascii="Times New Roman CYR" w:hAnsi="Times New Roman CYR" w:cs="Times New Roman CYR"/>
          <w:i/>
          <w:iCs/>
          <w:sz w:val="24"/>
          <w:szCs w:val="20"/>
        </w:rPr>
        <w:t xml:space="preserve">сознательных </w:t>
      </w:r>
      <w:r w:rsidRPr="00442586">
        <w:rPr>
          <w:rFonts w:ascii="Times New Roman CYR" w:hAnsi="Times New Roman CYR" w:cs="Times New Roman CYR"/>
          <w:sz w:val="24"/>
          <w:szCs w:val="20"/>
        </w:rPr>
        <w:t>«Эго-Духов». Конечно, Монада «никогда не погибает, что бы ни случилось».</w:t>
      </w:r>
    </w:p>
    <w:p w:rsidR="00666C22" w:rsidRPr="00442586" w:rsidRDefault="00666C22" w:rsidP="00666C22">
      <w:pPr>
        <w:widowControl w:val="0"/>
        <w:autoSpaceDE w:val="0"/>
        <w:autoSpaceDN w:val="0"/>
        <w:adjustRightInd w:val="0"/>
        <w:spacing w:after="0" w:line="240" w:lineRule="auto"/>
        <w:ind w:left="504" w:right="5724"/>
        <w:jc w:val="both"/>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before="12" w:after="0" w:line="240" w:lineRule="auto"/>
        <w:ind w:left="108" w:right="108" w:firstLine="492"/>
        <w:jc w:val="both"/>
        <w:rPr>
          <w:rFonts w:ascii="Times New Roman CYR" w:hAnsi="Times New Roman CYR" w:cs="Times New Roman CYR"/>
          <w:sz w:val="24"/>
          <w:szCs w:val="20"/>
        </w:rPr>
      </w:pPr>
      <w:r w:rsidRPr="00442586">
        <w:rPr>
          <w:rFonts w:ascii="Times New Roman CYR" w:hAnsi="Times New Roman CYR" w:cs="Times New Roman CYR"/>
          <w:sz w:val="24"/>
          <w:szCs w:val="20"/>
        </w:rPr>
        <w:t>X[ьюму]. Вы неправильно поняли учение, потому что вы не были осведомлены о том, что теперь вам рассказано:</w:t>
      </w:r>
    </w:p>
    <w:p w:rsidR="00666C22" w:rsidRPr="00442586" w:rsidRDefault="00666C22" w:rsidP="00666C22">
      <w:pPr>
        <w:widowControl w:val="0"/>
        <w:autoSpaceDE w:val="0"/>
        <w:autoSpaceDN w:val="0"/>
        <w:adjustRightInd w:val="0"/>
        <w:spacing w:after="0" w:line="240" w:lineRule="auto"/>
        <w:ind w:left="504" w:right="1692"/>
        <w:jc w:val="both"/>
        <w:rPr>
          <w:rFonts w:ascii="Times New Roman CYR" w:hAnsi="Times New Roman CYR" w:cs="Times New Roman CYR"/>
          <w:sz w:val="24"/>
          <w:szCs w:val="20"/>
        </w:rPr>
      </w:pPr>
      <w:r w:rsidRPr="00442586">
        <w:rPr>
          <w:rFonts w:ascii="Times New Roman CYR" w:hAnsi="Times New Roman CYR" w:cs="Times New Roman CYR"/>
          <w:sz w:val="24"/>
          <w:szCs w:val="20"/>
        </w:rPr>
        <w:t>а) кто истинные сотрудники природы [во зле];</w:t>
      </w:r>
    </w:p>
    <w:p w:rsidR="00666C22" w:rsidRPr="00442586" w:rsidRDefault="00666C22" w:rsidP="00666C22">
      <w:pPr>
        <w:widowControl w:val="0"/>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б) что это вовсе не все сотрудники зла, кто попадают в восьмую сферу </w:t>
      </w:r>
      <w:r w:rsidRPr="00442586">
        <w:rPr>
          <w:rStyle w:val="a5"/>
          <w:rFonts w:ascii="Times New Roman CYR" w:hAnsi="Times New Roman CYR" w:cs="Times New Roman CYR"/>
          <w:color w:val="FF0000"/>
          <w:sz w:val="24"/>
          <w:szCs w:val="20"/>
        </w:rPr>
        <w:footnoteReference w:id="120"/>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и аннигилируют. (Уничтоженные внезапно, как человеческие </w:t>
      </w:r>
      <w:r w:rsidRPr="00442586">
        <w:rPr>
          <w:rFonts w:ascii="Times New Roman CYR" w:hAnsi="Times New Roman CYR" w:cs="Times New Roman CYR"/>
          <w:i/>
          <w:iCs/>
          <w:sz w:val="24"/>
          <w:szCs w:val="20"/>
        </w:rPr>
        <w:t xml:space="preserve">Egos </w:t>
      </w:r>
      <w:r w:rsidRPr="00442586">
        <w:rPr>
          <w:rFonts w:ascii="Times New Roman CYR" w:hAnsi="Times New Roman CYR" w:cs="Times New Roman CYR"/>
          <w:sz w:val="24"/>
          <w:szCs w:val="20"/>
        </w:rPr>
        <w:t xml:space="preserve">и личности, продолжая существовать в том мире чистой </w:t>
      </w:r>
      <w:r w:rsidRPr="00A1731C">
        <w:rPr>
          <w:rFonts w:ascii="Times New Roman CYR" w:hAnsi="Times New Roman CYR" w:cs="Times New Roman CYR"/>
          <w:color w:val="000099"/>
          <w:position w:val="5"/>
          <w:sz w:val="16"/>
          <w:szCs w:val="12"/>
        </w:rPr>
        <w:t>/</w:t>
      </w:r>
      <w:r w:rsidRPr="00442586">
        <w:rPr>
          <w:rFonts w:ascii="Times New Roman CYR" w:hAnsi="Times New Roman CYR" w:cs="Times New Roman CYR"/>
          <w:color w:val="000099"/>
          <w:position w:val="6"/>
          <w:sz w:val="20"/>
          <w:szCs w:val="16"/>
        </w:rPr>
        <w:t>бездуховной</w:t>
      </w:r>
      <w:r w:rsidRPr="00A1731C">
        <w:rPr>
          <w:rFonts w:ascii="Times New Roman CYR" w:hAnsi="Times New Roman CYR" w:cs="Times New Roman CYR"/>
          <w:color w:val="000099"/>
          <w:position w:val="5"/>
          <w:sz w:val="16"/>
          <w:szCs w:val="12"/>
        </w:rPr>
        <w:t>/</w:t>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материи в виде всевозможных материальных форм невообразимо долго, прежде чем они полностью отойдут в первичную материю). Потенциальность ко злу так сильна в [земном] человеке, даже сильнее, нежели потенциальность к добру. Исключение из правила Природы – исключение это в случае Адептов и колдунов становится в свою очередь правилом и также имеет свои исключения. Внимательно прочтите отрывок, который К.К.М. оставил нецитированным – стр. 352–353, </w:t>
      </w:r>
      <w:r w:rsidRPr="00442586">
        <w:rPr>
          <w:rFonts w:ascii="Times New Roman CYR" w:hAnsi="Times New Roman CYR" w:cs="Times New Roman CYR"/>
          <w:i/>
          <w:iCs/>
          <w:sz w:val="24"/>
          <w:szCs w:val="20"/>
        </w:rPr>
        <w:t>Изида</w:t>
      </w:r>
      <w:r w:rsidRPr="00442586">
        <w:rPr>
          <w:rFonts w:ascii="Times New Roman CYR" w:hAnsi="Times New Roman CYR" w:cs="Times New Roman CYR"/>
          <w:sz w:val="24"/>
          <w:szCs w:val="20"/>
        </w:rPr>
        <w:t>, Том I, абзац 3:</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40" w:lineRule="auto"/>
        <w:ind w:left="900" w:right="72"/>
        <w:rPr>
          <w:rFonts w:ascii="Times New Roman CYR" w:hAnsi="Times New Roman CYR" w:cs="Times New Roman CYR"/>
          <w:sz w:val="24"/>
          <w:szCs w:val="20"/>
        </w:rPr>
      </w:pPr>
      <w:r w:rsidRPr="00442586">
        <w:rPr>
          <w:rFonts w:ascii="Times New Roman CYR" w:hAnsi="Times New Roman CYR" w:cs="Times New Roman CYR"/>
          <w:sz w:val="24"/>
          <w:szCs w:val="20"/>
        </w:rPr>
        <w:t>{Как уже указывал профессор Ле Контэ (смотри IX главу),</w:t>
      </w:r>
    </w:p>
    <w:p w:rsidR="00666C22" w:rsidRPr="00442586" w:rsidRDefault="00666C22" w:rsidP="00666C22">
      <w:pPr>
        <w:widowControl w:val="0"/>
        <w:autoSpaceDE w:val="0"/>
        <w:autoSpaceDN w:val="0"/>
        <w:adjustRightInd w:val="0"/>
        <w:spacing w:before="12" w:after="0" w:line="240" w:lineRule="auto"/>
        <w:ind w:left="504" w:right="108"/>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«нет в природе такой силы», – это правило приложимо как к духовной, так и к физической эволюции, – «которая могла бы продвинуть материю или дух сразу от № 1 на № 3 или от № 2 на № 4 без остановки и постепенного роста, добавления различных сил на </w:t>
      </w:r>
      <w:r w:rsidRPr="00442586">
        <w:rPr>
          <w:rFonts w:ascii="Times New Roman CYR" w:hAnsi="Times New Roman CYR" w:cs="Times New Roman CYR"/>
          <w:i/>
          <w:iCs/>
          <w:sz w:val="24"/>
          <w:szCs w:val="20"/>
        </w:rPr>
        <w:t xml:space="preserve">промежуточных планах». </w:t>
      </w:r>
      <w:r w:rsidRPr="00442586">
        <w:rPr>
          <w:rFonts w:ascii="Times New Roman CYR" w:hAnsi="Times New Roman CYR" w:cs="Times New Roman CYR"/>
          <w:sz w:val="24"/>
          <w:szCs w:val="20"/>
        </w:rPr>
        <w:t xml:space="preserve">Так сказать, монада, которая была заключена в элементарном существе – в рудиментарной или нижайшей астральной форме будущего человека – после того, как она прошла эволюцию </w:t>
      </w:r>
      <w:r w:rsidRPr="00442586">
        <w:rPr>
          <w:rFonts w:ascii="Times New Roman CYR" w:hAnsi="Times New Roman CYR" w:cs="Times New Roman CYR"/>
          <w:i/>
          <w:iCs/>
          <w:sz w:val="24"/>
          <w:szCs w:val="20"/>
        </w:rPr>
        <w:t xml:space="preserve">высочайшей </w:t>
      </w:r>
      <w:r w:rsidRPr="00442586">
        <w:rPr>
          <w:rFonts w:ascii="Times New Roman CYR" w:hAnsi="Times New Roman CYR" w:cs="Times New Roman CYR"/>
          <w:sz w:val="24"/>
          <w:szCs w:val="20"/>
        </w:rPr>
        <w:t>физической формы немого животного и покинула её – скажем, после прохождения формы орангутанга или слона, одного из умнейших животных, – эта монада, говорим мы, не может перескочить через физическую и умственную сферы человека, чтобы вдруг очутиться в духовной сфере выше его. &lt;...&gt;</w:t>
      </w:r>
    </w:p>
    <w:p w:rsidR="00666C22" w:rsidRPr="00442586" w:rsidRDefault="00666C22" w:rsidP="00666C22">
      <w:pPr>
        <w:widowControl w:val="0"/>
        <w:autoSpaceDE w:val="0"/>
        <w:autoSpaceDN w:val="0"/>
        <w:adjustRightInd w:val="0"/>
        <w:spacing w:after="0" w:line="240" w:lineRule="auto"/>
        <w:ind w:left="504"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Далее, та же самая оккультная доктрина признает ещё одну возможность, хотя настолько редкую и смутную, что вряд ли стоило бы упоминать о ней, её отрицают даже современные западные оккультисты, хотя она общепринята в странах Востока. Когда через пороки, страшные преступления и животные страсти развоплощённая душа попадает в восьмую сферу (аллегорический Гадес, или библейскую </w:t>
      </w:r>
      <w:r w:rsidRPr="00442586">
        <w:rPr>
          <w:rFonts w:ascii="Times New Roman CYR" w:hAnsi="Times New Roman CYR" w:cs="Times New Roman CYR"/>
          <w:i/>
          <w:iCs/>
          <w:sz w:val="24"/>
          <w:szCs w:val="20"/>
        </w:rPr>
        <w:t xml:space="preserve">геенну огненную), </w:t>
      </w:r>
      <w:r w:rsidRPr="00442586">
        <w:rPr>
          <w:rFonts w:ascii="Times New Roman CYR" w:hAnsi="Times New Roman CYR" w:cs="Times New Roman CYR"/>
          <w:sz w:val="24"/>
          <w:szCs w:val="20"/>
        </w:rPr>
        <w:t xml:space="preserve">самую близкую к нашей земле, – она может с помощью оставшихся у неё проблесков разума и совести раскаиваться, так сказать, напряжением остатков своей силы воли </w:t>
      </w:r>
      <w:r w:rsidRPr="00442586">
        <w:rPr>
          <w:rFonts w:ascii="Times New Roman CYR" w:hAnsi="Times New Roman CYR" w:cs="Times New Roman CYR"/>
          <w:sz w:val="24"/>
          <w:szCs w:val="20"/>
        </w:rPr>
        <w:lastRenderedPageBreak/>
        <w:t>стремиться кверху и, как утопающий, ещё раз всплыть на поверхность. В</w:t>
      </w:r>
    </w:p>
    <w:p w:rsidR="00666C22" w:rsidRPr="00442586" w:rsidRDefault="00666C22" w:rsidP="00666C22">
      <w:pPr>
        <w:widowControl w:val="0"/>
        <w:autoSpaceDE w:val="0"/>
        <w:autoSpaceDN w:val="0"/>
        <w:adjustRightInd w:val="0"/>
        <w:spacing w:after="0" w:line="240" w:lineRule="auto"/>
        <w:ind w:left="504" w:right="108"/>
        <w:jc w:val="both"/>
        <w:rPr>
          <w:rFonts w:ascii="Times New Roman CYR" w:hAnsi="Times New Roman CYR" w:cs="Times New Roman CYR"/>
          <w:sz w:val="24"/>
          <w:szCs w:val="20"/>
        </w:rPr>
      </w:pPr>
      <w:r w:rsidRPr="00442586">
        <w:rPr>
          <w:rFonts w:ascii="Times New Roman CYR" w:hAnsi="Times New Roman CYR" w:cs="Times New Roman CYR"/>
          <w:i/>
          <w:iCs/>
          <w:sz w:val="24"/>
          <w:szCs w:val="20"/>
        </w:rPr>
        <w:t xml:space="preserve">«Магических и философских правилах» </w:t>
      </w:r>
      <w:r w:rsidRPr="00442586">
        <w:rPr>
          <w:rFonts w:ascii="Times New Roman CYR" w:hAnsi="Times New Roman CYR" w:cs="Times New Roman CYR"/>
          <w:sz w:val="24"/>
          <w:szCs w:val="20"/>
        </w:rPr>
        <w:t>Пселла мы находим одно наставление человеку, в котором говорится [об этой восьмой сфере]:</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40" w:lineRule="auto"/>
        <w:ind w:left="900" w:right="216"/>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«Остановись у пропасти, ведущей в мир подземный, Перед семью </w:t>
      </w:r>
      <w:r w:rsidRPr="00442586">
        <w:rPr>
          <w:rFonts w:ascii="Times New Roman CYR" w:hAnsi="Times New Roman CYR" w:cs="Times New Roman CYR"/>
          <w:i/>
          <w:iCs/>
          <w:sz w:val="24"/>
          <w:szCs w:val="20"/>
        </w:rPr>
        <w:t xml:space="preserve">ступенями, </w:t>
      </w:r>
      <w:r w:rsidRPr="00442586">
        <w:rPr>
          <w:rFonts w:ascii="Times New Roman CYR" w:hAnsi="Times New Roman CYR" w:cs="Times New Roman CYR"/>
          <w:sz w:val="24"/>
          <w:szCs w:val="20"/>
        </w:rPr>
        <w:t>влекущими на дно –</w:t>
      </w:r>
    </w:p>
    <w:p w:rsidR="00666C22" w:rsidRPr="00442586" w:rsidRDefault="00666C22" w:rsidP="00666C22">
      <w:pPr>
        <w:widowControl w:val="0"/>
        <w:autoSpaceDE w:val="0"/>
        <w:autoSpaceDN w:val="0"/>
        <w:adjustRightInd w:val="0"/>
        <w:spacing w:after="0" w:line="240" w:lineRule="auto"/>
        <w:ind w:left="900"/>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К престолу неизбежности ужасной» </w:t>
      </w:r>
      <w:r w:rsidRPr="00442586">
        <w:rPr>
          <w:rStyle w:val="a5"/>
          <w:rFonts w:ascii="Times New Roman CYR" w:hAnsi="Times New Roman CYR" w:cs="Times New Roman CYR"/>
          <w:color w:val="FF0000"/>
          <w:sz w:val="24"/>
          <w:szCs w:val="20"/>
        </w:rPr>
        <w:footnoteReference w:id="121"/>
      </w:r>
      <w:r w:rsidRPr="00442586">
        <w:rPr>
          <w:rFonts w:ascii="Times New Roman CYR" w:hAnsi="Times New Roman CYR" w:cs="Times New Roman CYR"/>
          <w:sz w:val="24"/>
          <w:szCs w:val="20"/>
        </w:rPr>
        <w:t>.</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40" w:lineRule="auto"/>
        <w:ind w:left="504"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Сильное стремление вырваться из своего бедствия </w:t>
      </w:r>
      <w:r w:rsidRPr="00442586">
        <w:rPr>
          <w:rFonts w:ascii="Times New Roman CYR" w:hAnsi="Times New Roman CYR" w:cs="Times New Roman CYR"/>
          <w:color w:val="000099"/>
          <w:position w:val="6"/>
          <w:sz w:val="20"/>
          <w:szCs w:val="16"/>
        </w:rPr>
        <w:t>(из этой 8-й сферы)</w:t>
      </w:r>
      <w:r w:rsidRPr="00442586">
        <w:rPr>
          <w:rFonts w:ascii="Times New Roman CYR" w:hAnsi="Times New Roman CYR" w:cs="Times New Roman CYR"/>
          <w:sz w:val="24"/>
          <w:szCs w:val="20"/>
        </w:rPr>
        <w:t xml:space="preserve">, сильное желание ещё раз может привести в земную сферу. Тут он будет скитаться и страдать более или менее в мрачном одиночестве. Его инстинкты заставят его с жадностью искать контакта с живыми людьми... Эти духи суть те невидимые, но слишком ощутимые магнетические вампиры, </w:t>
      </w:r>
      <w:r w:rsidRPr="00442586">
        <w:rPr>
          <w:rFonts w:ascii="Times New Roman CYR" w:hAnsi="Times New Roman CYR" w:cs="Times New Roman CYR"/>
          <w:i/>
          <w:iCs/>
          <w:sz w:val="24"/>
          <w:szCs w:val="20"/>
        </w:rPr>
        <w:t xml:space="preserve">субъективные </w:t>
      </w:r>
      <w:r w:rsidRPr="00442586">
        <w:rPr>
          <w:rFonts w:ascii="Times New Roman CYR" w:hAnsi="Times New Roman CYR" w:cs="Times New Roman CYR"/>
          <w:sz w:val="24"/>
          <w:szCs w:val="20"/>
        </w:rPr>
        <w:t xml:space="preserve">демоны, так хорошо знакомые средневековым экстазникам, монахиням и монахам, «ведьмам», ставшим столь знаменитыми благодаря «Молоту ведьм»; и некоторым сенситивным ясновидцам, по их собственному признанию. Они – демоны крови, по Порфирию; </w:t>
      </w:r>
      <w:r w:rsidRPr="00442586">
        <w:rPr>
          <w:rFonts w:ascii="Times New Roman CYR" w:hAnsi="Times New Roman CYR" w:cs="Times New Roman CYR"/>
          <w:i/>
          <w:iCs/>
          <w:sz w:val="24"/>
          <w:szCs w:val="20"/>
        </w:rPr>
        <w:t xml:space="preserve">лярвы </w:t>
      </w:r>
      <w:r w:rsidRPr="00442586">
        <w:rPr>
          <w:rFonts w:ascii="Times New Roman CYR" w:hAnsi="Times New Roman CYR" w:cs="Times New Roman CYR"/>
          <w:sz w:val="24"/>
          <w:szCs w:val="20"/>
        </w:rPr>
        <w:t xml:space="preserve">и </w:t>
      </w:r>
      <w:r w:rsidRPr="00442586">
        <w:rPr>
          <w:rFonts w:ascii="Times New Roman CYR" w:hAnsi="Times New Roman CYR" w:cs="Times New Roman CYR"/>
          <w:i/>
          <w:iCs/>
          <w:sz w:val="24"/>
          <w:szCs w:val="20"/>
        </w:rPr>
        <w:t xml:space="preserve">лемуры </w:t>
      </w:r>
      <w:r w:rsidRPr="00442586">
        <w:rPr>
          <w:rFonts w:ascii="Times New Roman CYR" w:hAnsi="Times New Roman CYR" w:cs="Times New Roman CYR"/>
          <w:sz w:val="24"/>
          <w:szCs w:val="20"/>
        </w:rPr>
        <w:t xml:space="preserve">древних; дьявольские орудия, через которых так много несчастных и слабовольных людей попадали на дыбу или костёр. Ориген считал всех демонов, которые вселялись в упомянутых в Новом Завете одержимых, </w:t>
      </w:r>
      <w:r w:rsidRPr="00442586">
        <w:rPr>
          <w:rFonts w:ascii="Times New Roman CYR" w:hAnsi="Times New Roman CYR" w:cs="Times New Roman CYR"/>
          <w:i/>
          <w:iCs/>
          <w:sz w:val="24"/>
          <w:szCs w:val="20"/>
        </w:rPr>
        <w:t xml:space="preserve">человеческими </w:t>
      </w:r>
      <w:r w:rsidRPr="00442586">
        <w:rPr>
          <w:rFonts w:ascii="Times New Roman CYR" w:hAnsi="Times New Roman CYR" w:cs="Times New Roman CYR"/>
          <w:sz w:val="24"/>
          <w:szCs w:val="20"/>
        </w:rPr>
        <w:t xml:space="preserve">«духами». Вот почему Моисей, который хорошо знал, что представляют эти духи и как ужасны могут быть последствия для слабых личностей, поддающихся их тлетворному влиянию, установил беспощадные жестокие законы против мнимых «ведьм»; но Иисус, полный справедливости и божественной любви к человечеству, </w:t>
      </w:r>
      <w:r w:rsidRPr="00442586">
        <w:rPr>
          <w:rFonts w:ascii="Times New Roman CYR" w:hAnsi="Times New Roman CYR" w:cs="Times New Roman CYR"/>
          <w:i/>
          <w:iCs/>
          <w:sz w:val="24"/>
          <w:szCs w:val="20"/>
        </w:rPr>
        <w:t xml:space="preserve">лечил </w:t>
      </w:r>
      <w:r w:rsidRPr="00442586">
        <w:rPr>
          <w:rFonts w:ascii="Times New Roman CYR" w:hAnsi="Times New Roman CYR" w:cs="Times New Roman CYR"/>
          <w:sz w:val="24"/>
          <w:szCs w:val="20"/>
        </w:rPr>
        <w:t xml:space="preserve">их </w:t>
      </w:r>
      <w:r w:rsidRPr="00442586">
        <w:rPr>
          <w:rFonts w:ascii="Times New Roman CYR" w:hAnsi="Times New Roman CYR" w:cs="Times New Roman CYR"/>
          <w:color w:val="000099"/>
          <w:position w:val="6"/>
          <w:sz w:val="20"/>
          <w:szCs w:val="16"/>
        </w:rPr>
        <w:t>(этих одержимых)</w:t>
      </w:r>
      <w:r w:rsidRPr="00442586">
        <w:rPr>
          <w:rFonts w:ascii="Times New Roman CYR" w:hAnsi="Times New Roman CYR" w:cs="Times New Roman CYR"/>
          <w:sz w:val="24"/>
          <w:szCs w:val="20"/>
        </w:rPr>
        <w:t xml:space="preserve">, вместо того чтобы </w:t>
      </w:r>
      <w:r w:rsidRPr="00442586">
        <w:rPr>
          <w:rFonts w:ascii="Times New Roman CYR" w:hAnsi="Times New Roman CYR" w:cs="Times New Roman CYR"/>
          <w:i/>
          <w:iCs/>
          <w:sz w:val="24"/>
          <w:szCs w:val="20"/>
        </w:rPr>
        <w:t>убивать</w:t>
      </w:r>
      <w:r w:rsidRPr="00442586">
        <w:rPr>
          <w:rFonts w:ascii="Times New Roman CYR" w:hAnsi="Times New Roman CYR" w:cs="Times New Roman CYR"/>
          <w:sz w:val="24"/>
          <w:szCs w:val="20"/>
        </w:rPr>
        <w:t>}.</w:t>
      </w:r>
    </w:p>
    <w:p w:rsidR="00666C22" w:rsidRPr="00A1731C" w:rsidRDefault="00666C22" w:rsidP="00666C22">
      <w:pPr>
        <w:widowControl w:val="0"/>
        <w:autoSpaceDE w:val="0"/>
        <w:autoSpaceDN w:val="0"/>
        <w:adjustRightInd w:val="0"/>
        <w:spacing w:before="12" w:after="0" w:line="108" w:lineRule="exact"/>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40" w:lineRule="auto"/>
        <w:ind w:left="4056"/>
        <w:rPr>
          <w:rFonts w:ascii="Times New Roman CYR" w:hAnsi="Times New Roman CYR" w:cs="Times New Roman CYR"/>
          <w:sz w:val="24"/>
          <w:szCs w:val="20"/>
        </w:rPr>
      </w:pPr>
      <w:r w:rsidRPr="00442586">
        <w:rPr>
          <w:rFonts w:ascii="Times New Roman CYR" w:hAnsi="Times New Roman CYR" w:cs="Times New Roman CYR"/>
          <w:sz w:val="24"/>
          <w:szCs w:val="20"/>
        </w:rPr>
        <w:t>(«</w:t>
      </w:r>
      <w:r w:rsidRPr="00442586">
        <w:rPr>
          <w:rFonts w:ascii="Times New Roman CYR" w:hAnsi="Times New Roman CYR" w:cs="Times New Roman CYR"/>
          <w:i/>
          <w:iCs/>
          <w:sz w:val="24"/>
          <w:szCs w:val="20"/>
        </w:rPr>
        <w:t>Разоблачённая Изида</w:t>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before="12" w:after="0" w:line="216" w:lineRule="exact"/>
        <w:rPr>
          <w:rFonts w:ascii="Times New Roman CYR" w:hAnsi="Times New Roman CYR" w:cs="Times New Roman CYR"/>
          <w:sz w:val="26"/>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Опять-таки она </w:t>
      </w:r>
      <w:r w:rsidRPr="00442586">
        <w:rPr>
          <w:rFonts w:ascii="Times New Roman CYR" w:hAnsi="Times New Roman CYR" w:cs="Times New Roman CYR"/>
          <w:color w:val="000099"/>
          <w:position w:val="6"/>
          <w:sz w:val="20"/>
          <w:szCs w:val="16"/>
        </w:rPr>
        <w:t xml:space="preserve">(Е.П.Б. в Изиде) </w:t>
      </w:r>
      <w:r w:rsidRPr="00442586">
        <w:rPr>
          <w:rFonts w:ascii="Times New Roman CYR" w:hAnsi="Times New Roman CYR" w:cs="Times New Roman CYR"/>
          <w:sz w:val="24"/>
          <w:szCs w:val="20"/>
        </w:rPr>
        <w:t>пропускает указания, что упомянутый случай относится лишь к тем колдунам, чьё сотрудничество с природою ко злу предоставляет им средства овладеть ею и таким образом достигать также пан-эонного бессмертия. Но какое ужасное бессмертие и насколько предпочтительнее уничтожение подобным жизням! Разве вы не видите, что всё, что вы находите в «Изиде», чуть обрисовано, едва набросано – ничего завершённого или полностью раскрытого. Ладно, время настало, но где работники для такой огромной задачи?</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 xml:space="preserve">Теперь м-р Хьюм пишет (см. письмо 72а </w:t>
      </w:r>
      <w:r w:rsidRPr="00442586">
        <w:rPr>
          <w:rFonts w:ascii="Times New Roman CYR" w:hAnsi="Times New Roman CYR" w:cs="Times New Roman CYR"/>
          <w:color w:val="000099"/>
          <w:position w:val="6"/>
          <w:sz w:val="20"/>
          <w:szCs w:val="16"/>
        </w:rPr>
        <w:t>(от Хьюма к Кут Хуми)</w:t>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before="12" w:after="0" w:line="240" w:lineRule="auto"/>
        <w:ind w:left="108" w:right="108"/>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отмеченные отрывки X, 1, 2, 3 </w:t>
      </w:r>
      <w:r w:rsidRPr="00442586">
        <w:rPr>
          <w:rStyle w:val="a5"/>
          <w:rFonts w:ascii="Times New Roman CYR" w:hAnsi="Times New Roman CYR" w:cs="Times New Roman CYR"/>
          <w:color w:val="FF0000"/>
          <w:sz w:val="24"/>
          <w:szCs w:val="20"/>
        </w:rPr>
        <w:footnoteReference w:id="122"/>
      </w:r>
      <w:r w:rsidRPr="00442586">
        <w:rPr>
          <w:rFonts w:ascii="Times New Roman CYR" w:hAnsi="Times New Roman CYR" w:cs="Times New Roman CYR"/>
          <w:sz w:val="24"/>
          <w:szCs w:val="20"/>
        </w:rPr>
        <w:t>). А теперь, когда вы прочли [мои] возражения к этой весьма неудовлетворительной доктрине, как м-р Хьюм [сам] её называет, которую вы должны были сперва узнать целиком, прежде чем приступить к изучению её по частям, рискуя удовлетворить вас ни намного лучше, всё же приступаю к объяснению последней.</w:t>
      </w:r>
    </w:p>
    <w:p w:rsidR="00666C22" w:rsidRPr="00442586" w:rsidRDefault="00666C22" w:rsidP="00666C22">
      <w:pPr>
        <w:widowControl w:val="0"/>
        <w:tabs>
          <w:tab w:val="left" w:pos="768"/>
        </w:tabs>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1.</w:t>
      </w:r>
      <w:r w:rsidRPr="00442586">
        <w:rPr>
          <w:rFonts w:ascii="Times New Roman CYR" w:hAnsi="Times New Roman CYR" w:cs="Times New Roman CYR"/>
          <w:sz w:val="24"/>
          <w:szCs w:val="20"/>
        </w:rPr>
        <w:tab/>
        <w:t xml:space="preserve">Хотя не вполне разобщённые со своими шестым и седьмым принципами и совершенно «активные», «потентные» на сеансах, тем не менее, до дня, когда они </w:t>
      </w:r>
      <w:r w:rsidRPr="00442586">
        <w:rPr>
          <w:rFonts w:ascii="Times New Roman CYR" w:hAnsi="Times New Roman CYR" w:cs="Times New Roman CYR"/>
          <w:color w:val="000099"/>
          <w:position w:val="6"/>
          <w:sz w:val="20"/>
          <w:szCs w:val="16"/>
        </w:rPr>
        <w:t xml:space="preserve">(низшие душевные принципы) </w:t>
      </w:r>
      <w:r w:rsidRPr="00442586">
        <w:rPr>
          <w:rFonts w:ascii="Times New Roman CYR" w:hAnsi="Times New Roman CYR" w:cs="Times New Roman CYR"/>
          <w:sz w:val="24"/>
          <w:szCs w:val="20"/>
        </w:rPr>
        <w:t xml:space="preserve">должны были бы умереть естественной смертью, они отделены бездною от высших принципов. Шестой и седьмой остаются пассивными и негативными </w:t>
      </w:r>
      <w:r w:rsidRPr="00442586">
        <w:rPr>
          <w:rFonts w:ascii="Times New Roman CYR" w:hAnsi="Times New Roman CYR" w:cs="Times New Roman CYR"/>
          <w:color w:val="000099"/>
          <w:position w:val="6"/>
          <w:sz w:val="20"/>
          <w:szCs w:val="16"/>
        </w:rPr>
        <w:t>(по отношению к низшим – активным и магнитопозитивным)</w:t>
      </w:r>
      <w:r w:rsidRPr="00442586">
        <w:rPr>
          <w:rFonts w:ascii="Times New Roman CYR" w:hAnsi="Times New Roman CYR" w:cs="Times New Roman CYR"/>
          <w:sz w:val="24"/>
          <w:szCs w:val="20"/>
        </w:rPr>
        <w:t xml:space="preserve">, тогда как в случае случайной смерти высшие и низшие группы взаимно притягивают друг друга. В случае доброго и невинного Эго </w:t>
      </w:r>
      <w:r w:rsidRPr="00442586">
        <w:rPr>
          <w:rFonts w:ascii="Times New Roman CYR" w:hAnsi="Times New Roman CYR" w:cs="Times New Roman CYR"/>
          <w:color w:val="000099"/>
          <w:position w:val="6"/>
          <w:sz w:val="20"/>
          <w:szCs w:val="16"/>
        </w:rPr>
        <w:t>(при случайной смерти)</w:t>
      </w:r>
      <w:r w:rsidRPr="00442586">
        <w:rPr>
          <w:rFonts w:ascii="Times New Roman CYR" w:hAnsi="Times New Roman CYR" w:cs="Times New Roman CYR"/>
          <w:sz w:val="24"/>
          <w:szCs w:val="20"/>
        </w:rPr>
        <w:t xml:space="preserve">, последние (низшие) притягиваются непреодолимо к шестому и седьмому, и таким образом оно или дремлет, окружённое счастливыми снами, или спит глубоким сном, лишённым сновидений, до наступления часа. Поразмыслив немного и устремив глаз на вечную </w:t>
      </w:r>
      <w:r w:rsidRPr="00442586">
        <w:rPr>
          <w:rFonts w:ascii="Times New Roman CYR" w:hAnsi="Times New Roman CYR" w:cs="Times New Roman CYR"/>
          <w:sz w:val="24"/>
          <w:szCs w:val="20"/>
        </w:rPr>
        <w:lastRenderedPageBreak/>
        <w:t xml:space="preserve">справедливость и приспособляемость вещей, вы увидите почему. Жертва добрая или плохая не ответственна за свою смерть, даже если бы её смерть являлась следствием проступка в её прежней жизни, либо в предыдущем рождении – было бы действием, короче сказать, закона Возмещения </w:t>
      </w:r>
      <w:r w:rsidRPr="00442586">
        <w:rPr>
          <w:rFonts w:ascii="Times New Roman CYR" w:hAnsi="Times New Roman CYR" w:cs="Times New Roman CYR"/>
          <w:color w:val="000099"/>
          <w:position w:val="6"/>
          <w:sz w:val="20"/>
          <w:szCs w:val="16"/>
        </w:rPr>
        <w:t>(Кармы)</w:t>
      </w:r>
      <w:r w:rsidRPr="00442586">
        <w:rPr>
          <w:rFonts w:ascii="Times New Roman CYR" w:hAnsi="Times New Roman CYR" w:cs="Times New Roman CYR"/>
          <w:sz w:val="24"/>
          <w:szCs w:val="20"/>
        </w:rPr>
        <w:t xml:space="preserve">, но не было бы непосредственным результатом действия добровольного, содеянного личным Эго этой жизни, в течение которой он был убит. Если бы он прожил дольше, он мог бы искупить свои прежние грехи ещё более успешно: и даже теперь Эго, заплатившее долг своего создателя (предыдущего Эго), освобождается от ударов возмещающей справедливости </w:t>
      </w:r>
      <w:r w:rsidRPr="00442586">
        <w:rPr>
          <w:rFonts w:ascii="Times New Roman CYR" w:hAnsi="Times New Roman CYR" w:cs="Times New Roman CYR"/>
          <w:color w:val="000099"/>
          <w:position w:val="6"/>
          <w:sz w:val="20"/>
          <w:szCs w:val="16"/>
        </w:rPr>
        <w:t>(Кармы)</w:t>
      </w:r>
      <w:r w:rsidRPr="00442586">
        <w:rPr>
          <w:rFonts w:ascii="Times New Roman CYR" w:hAnsi="Times New Roman CYR" w:cs="Times New Roman CYR"/>
          <w:sz w:val="24"/>
          <w:szCs w:val="20"/>
        </w:rPr>
        <w:t>. Дхиан-Коганы, не являющие Руки в руководстве живущими человеческими Egos</w:t>
      </w:r>
      <w:r w:rsidRPr="00442586">
        <w:rPr>
          <w:rFonts w:ascii="Times New Roman CYR" w:hAnsi="Times New Roman CYR" w:cs="Times New Roman CYR"/>
          <w:position w:val="-6"/>
          <w:sz w:val="24"/>
          <w:szCs w:val="20"/>
        </w:rPr>
        <w:t xml:space="preserve"> </w:t>
      </w:r>
      <w:r w:rsidRPr="00442586">
        <w:rPr>
          <w:rFonts w:ascii="Times New Roman CYR" w:hAnsi="Times New Roman CYR" w:cs="Times New Roman CYR"/>
          <w:color w:val="000099"/>
          <w:position w:val="6"/>
          <w:sz w:val="20"/>
          <w:szCs w:val="16"/>
        </w:rPr>
        <w:t>(не входящие в круг кармы земных людей)</w:t>
      </w:r>
      <w:r w:rsidRPr="00442586">
        <w:rPr>
          <w:rFonts w:ascii="Times New Roman CYR" w:hAnsi="Times New Roman CYR" w:cs="Times New Roman CYR"/>
          <w:sz w:val="24"/>
          <w:szCs w:val="20"/>
        </w:rPr>
        <w:t>, охраняют беспомощную жертву, насильственно выброшенную из её стихии в новую, прежде чем она созрела и приспособлена к ней. Мы говорим вам то, что мы знаем, ибо мы учимся этому через личный опыт. Вы знаете, что я подразумеваю, но больше сказать я не могу!</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Да, жертвы хорошие, либо плохие</w:t>
      </w:r>
      <w:r w:rsidRPr="00442586">
        <w:rPr>
          <w:rFonts w:ascii="Times New Roman CYR" w:hAnsi="Times New Roman CYR" w:cs="Times New Roman CYR"/>
          <w:position w:val="-6"/>
          <w:sz w:val="24"/>
          <w:szCs w:val="20"/>
        </w:rPr>
        <w:t xml:space="preserve"> </w:t>
      </w:r>
      <w:r w:rsidRPr="00442586">
        <w:rPr>
          <w:rFonts w:ascii="Times New Roman CYR" w:hAnsi="Times New Roman CYR" w:cs="Times New Roman CYR"/>
          <w:color w:val="000099"/>
          <w:position w:val="6"/>
          <w:sz w:val="20"/>
          <w:szCs w:val="16"/>
        </w:rPr>
        <w:t>(те, что преждевременно погибли)</w:t>
      </w:r>
      <w:r w:rsidRPr="00442586">
        <w:rPr>
          <w:rFonts w:ascii="Times New Roman CYR" w:hAnsi="Times New Roman CYR" w:cs="Times New Roman CYR"/>
          <w:sz w:val="20"/>
          <w:szCs w:val="16"/>
        </w:rPr>
        <w:t xml:space="preserve"> </w:t>
      </w:r>
      <w:r w:rsidRPr="00442586">
        <w:rPr>
          <w:rFonts w:ascii="Times New Roman CYR" w:hAnsi="Times New Roman CYR" w:cs="Times New Roman CYR"/>
          <w:sz w:val="24"/>
          <w:szCs w:val="20"/>
        </w:rPr>
        <w:t xml:space="preserve">спят, чтобы проснуться </w:t>
      </w:r>
      <w:r w:rsidRPr="00442586">
        <w:rPr>
          <w:rFonts w:ascii="Times New Roman CYR" w:hAnsi="Times New Roman CYR" w:cs="Times New Roman CYR"/>
          <w:i/>
          <w:iCs/>
          <w:sz w:val="24"/>
          <w:szCs w:val="20"/>
        </w:rPr>
        <w:t>в час последнего Суда</w:t>
      </w:r>
      <w:r w:rsidRPr="00442586">
        <w:rPr>
          <w:rFonts w:ascii="Times New Roman CYR" w:hAnsi="Times New Roman CYR" w:cs="Times New Roman CYR"/>
          <w:sz w:val="24"/>
          <w:szCs w:val="20"/>
        </w:rPr>
        <w:t xml:space="preserve">, который будет часом великой борьбы между шестым и седьмым – и пятым и четвёртым [принципами] на пороге состояния нарастания (созревания) </w:t>
      </w:r>
      <w:r w:rsidRPr="00442586">
        <w:rPr>
          <w:rFonts w:ascii="Times New Roman CYR" w:hAnsi="Times New Roman CYR" w:cs="Times New Roman CYR"/>
          <w:color w:val="000099"/>
          <w:position w:val="6"/>
          <w:sz w:val="20"/>
          <w:szCs w:val="16"/>
        </w:rPr>
        <w:t>(это уготовано и естественно умершему человеку)</w:t>
      </w:r>
      <w:r w:rsidRPr="00442586">
        <w:rPr>
          <w:rFonts w:ascii="Times New Roman CYR" w:hAnsi="Times New Roman CYR" w:cs="Times New Roman CYR"/>
          <w:sz w:val="24"/>
          <w:szCs w:val="20"/>
        </w:rPr>
        <w:t xml:space="preserve">. И даже после того, как шестой и седьмой, унося частицу пятого, [оторвутся от низших принципов и] уйдут в своё </w:t>
      </w:r>
      <w:r w:rsidRPr="00442586">
        <w:rPr>
          <w:rFonts w:ascii="Times New Roman CYR" w:hAnsi="Times New Roman CYR" w:cs="Times New Roman CYR"/>
          <w:i/>
          <w:iCs/>
          <w:sz w:val="24"/>
          <w:szCs w:val="20"/>
        </w:rPr>
        <w:t xml:space="preserve">Акашное </w:t>
      </w:r>
      <w:r w:rsidRPr="00442586">
        <w:rPr>
          <w:rFonts w:ascii="Times New Roman CYR" w:hAnsi="Times New Roman CYR" w:cs="Times New Roman CYR"/>
          <w:sz w:val="24"/>
          <w:szCs w:val="20"/>
        </w:rPr>
        <w:t xml:space="preserve">Самадхи, даже тогда может случиться, что духовные трофеи из пятого принципа окажутся слишком незначительными, чтобы Эго могло возродиться в Дэва-чане; в таком случае оно тут же облечётся в новую оболочку субъективного «Существа», созданного Кармою жертвы (или не жертвы – смотря по случаю) </w:t>
      </w:r>
      <w:r w:rsidRPr="00442586">
        <w:rPr>
          <w:rFonts w:ascii="Times New Roman CYR" w:hAnsi="Times New Roman CYR" w:cs="Times New Roman CYR"/>
          <w:color w:val="000099"/>
          <w:position w:val="6"/>
          <w:sz w:val="20"/>
          <w:szCs w:val="16"/>
        </w:rPr>
        <w:t>(т.е. оболочку, созданную кама-элементалами)</w:t>
      </w:r>
      <w:r w:rsidRPr="00442586">
        <w:rPr>
          <w:rFonts w:ascii="Times New Roman CYR" w:hAnsi="Times New Roman CYR" w:cs="Times New Roman CYR"/>
          <w:sz w:val="24"/>
          <w:szCs w:val="20"/>
        </w:rPr>
        <w:t>, и вступит в новое земное существование на этой или другой планете (planet).</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[Таким образом, отвечая на высказанные предположения об «очень населённом мире» духов, якобы способных передавать медиумам «духовную информацию», можно сказать следующее]. Ни в каком случае, за исключением самоубийц и пустых оболочек, нет возможности для других быть привлечёнными на [спиритический] сеанс. Ясно, что это учение не противоречит нашей «прежней доктрине» и тогда как «оболочек» будет много – духов очень мало.</w:t>
      </w:r>
    </w:p>
    <w:p w:rsidR="00666C22" w:rsidRPr="00442586" w:rsidRDefault="00666C22" w:rsidP="00666C22">
      <w:pPr>
        <w:widowControl w:val="0"/>
        <w:tabs>
          <w:tab w:val="left" w:pos="744"/>
        </w:tabs>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2.</w:t>
      </w:r>
      <w:r w:rsidRPr="00442586">
        <w:rPr>
          <w:rFonts w:ascii="Times New Roman CYR" w:hAnsi="Times New Roman CYR" w:cs="Times New Roman CYR"/>
          <w:sz w:val="24"/>
          <w:szCs w:val="20"/>
        </w:rPr>
        <w:tab/>
        <w:t xml:space="preserve">Здесь, по моему скромному мнению, нет большого расхождения. &lt;...&gt; Существует очень мало людей, если они вообще существуют, погрязших в вышеперечисленных пороках и которые были бы вполне уверены, что такая их линия поведения приведёт их, в конечном счёте, к преждевременной смерти. Таково наказание Майи. Пороки не избегнут своей кары, но наказуема будет </w:t>
      </w:r>
      <w:r w:rsidRPr="00442586">
        <w:rPr>
          <w:rFonts w:ascii="Times New Roman CYR" w:hAnsi="Times New Roman CYR" w:cs="Times New Roman CYR"/>
          <w:i/>
          <w:iCs/>
          <w:sz w:val="24"/>
          <w:szCs w:val="20"/>
        </w:rPr>
        <w:t xml:space="preserve">причина </w:t>
      </w:r>
      <w:r w:rsidRPr="00442586">
        <w:rPr>
          <w:rFonts w:ascii="Times New Roman CYR" w:hAnsi="Times New Roman CYR" w:cs="Times New Roman CYR"/>
          <w:color w:val="000099"/>
          <w:position w:val="6"/>
          <w:sz w:val="20"/>
          <w:szCs w:val="16"/>
        </w:rPr>
        <w:t>(побуждение)</w:t>
      </w:r>
      <w:r w:rsidRPr="00442586">
        <w:rPr>
          <w:rFonts w:ascii="Times New Roman CYR" w:hAnsi="Times New Roman CYR" w:cs="Times New Roman CYR"/>
          <w:sz w:val="24"/>
          <w:szCs w:val="20"/>
        </w:rPr>
        <w:t xml:space="preserve">, а не </w:t>
      </w:r>
      <w:r w:rsidRPr="00442586">
        <w:rPr>
          <w:rFonts w:ascii="Times New Roman CYR" w:hAnsi="Times New Roman CYR" w:cs="Times New Roman CYR"/>
          <w:i/>
          <w:iCs/>
          <w:sz w:val="24"/>
          <w:szCs w:val="20"/>
        </w:rPr>
        <w:t xml:space="preserve">следствие </w:t>
      </w:r>
      <w:r w:rsidRPr="00442586">
        <w:rPr>
          <w:rFonts w:ascii="Times New Roman CYR" w:hAnsi="Times New Roman CYR" w:cs="Times New Roman CYR"/>
          <w:color w:val="000099"/>
          <w:position w:val="6"/>
          <w:sz w:val="20"/>
          <w:szCs w:val="16"/>
        </w:rPr>
        <w:t>(поступок)</w:t>
      </w:r>
      <w:r w:rsidRPr="00442586">
        <w:rPr>
          <w:rFonts w:ascii="Times New Roman CYR" w:hAnsi="Times New Roman CYR" w:cs="Times New Roman CYR"/>
          <w:sz w:val="24"/>
          <w:szCs w:val="20"/>
        </w:rPr>
        <w:t xml:space="preserve">, которая будет караема так же, как и в случае следствия непредвиденного, хотя и вероятного. [В противном случае] с таким же основанием пришлось бы назвать самоубийцей человека, который встречает смерть в бурю на море, как и убивающего себя чрезмерным умственным трудом. Вода способна утопить человека, а чрезмерная мозговая работа произвести [смертельное] размягчение мозга, которое может унести человека. В таком случае никто не должен переходить Калапани </w:t>
      </w:r>
      <w:r w:rsidRPr="00442586">
        <w:rPr>
          <w:rFonts w:ascii="Times New Roman CYR" w:hAnsi="Times New Roman CYR" w:cs="Times New Roman CYR"/>
          <w:color w:val="000099"/>
          <w:position w:val="6"/>
          <w:sz w:val="20"/>
          <w:szCs w:val="16"/>
        </w:rPr>
        <w:t xml:space="preserve">(океан) </w:t>
      </w:r>
      <w:r w:rsidRPr="00442586">
        <w:rPr>
          <w:rFonts w:ascii="Times New Roman CYR" w:hAnsi="Times New Roman CYR" w:cs="Times New Roman CYR"/>
          <w:sz w:val="24"/>
          <w:szCs w:val="20"/>
        </w:rPr>
        <w:t xml:space="preserve">или даже купаться из боязни утонуть, почувствовав себя внезапно дурно (ибо мы знаем подобные случаи). Также [руководствуясь подобной поверхностной логикой] человек не должен исполнять и свои [нравственные] обязанности, жертвовать собою даже ради похвальной и высоко благотворной цели, как это делают многие из нас. (Е.П.Б. в том числе). [Ибо также рискуют преждевременно погибнуть или подхватить «дурные» следствия]. Стал бы м-р Хьюм называть её </w:t>
      </w:r>
      <w:r w:rsidRPr="00442586">
        <w:rPr>
          <w:rFonts w:ascii="Times New Roman CYR" w:hAnsi="Times New Roman CYR" w:cs="Times New Roman CYR"/>
          <w:color w:val="000099"/>
          <w:position w:val="6"/>
          <w:sz w:val="20"/>
          <w:szCs w:val="16"/>
        </w:rPr>
        <w:t xml:space="preserve">(Е.П.Б.) </w:t>
      </w:r>
      <w:r w:rsidRPr="00442586">
        <w:rPr>
          <w:rFonts w:ascii="Times New Roman CYR" w:hAnsi="Times New Roman CYR" w:cs="Times New Roman CYR"/>
          <w:sz w:val="24"/>
          <w:szCs w:val="20"/>
        </w:rPr>
        <w:t xml:space="preserve">самоубийцей, если бы она свалилась мёртвой над своей нынешней работой? Побуждение есть всё, и человек наказывается в случае прямой ответственности </w:t>
      </w:r>
      <w:r w:rsidRPr="00442586">
        <w:rPr>
          <w:rFonts w:ascii="Times New Roman CYR" w:hAnsi="Times New Roman CYR" w:cs="Times New Roman CYR"/>
          <w:color w:val="000099"/>
          <w:position w:val="6"/>
          <w:sz w:val="20"/>
          <w:szCs w:val="16"/>
        </w:rPr>
        <w:t>(т.е. за свои побуждения)</w:t>
      </w:r>
      <w:r w:rsidRPr="00442586">
        <w:rPr>
          <w:rFonts w:ascii="Times New Roman CYR" w:hAnsi="Times New Roman CYR" w:cs="Times New Roman CYR"/>
          <w:sz w:val="24"/>
          <w:szCs w:val="20"/>
        </w:rPr>
        <w:t xml:space="preserve">, никогда не наоборот. В случае самопожертвования естественный час смерти был предварён несчастной случайностью, тогда как при самоубийстве смерть нанесена добровольно и с полным </w:t>
      </w:r>
      <w:r w:rsidRPr="00442586">
        <w:rPr>
          <w:rFonts w:ascii="Times New Roman CYR" w:hAnsi="Times New Roman CYR" w:cs="Times New Roman CYR"/>
          <w:sz w:val="24"/>
          <w:szCs w:val="20"/>
        </w:rPr>
        <w:lastRenderedPageBreak/>
        <w:t xml:space="preserve">сознанием последствий. Таким образом, человек, который причиняет себе смерть в припадке временного умопомешательства, не есть самоубийца, к великому огорчению и часто смущению Общ. страхования жизни. Также не становится он и добычей для искушений Кама-Локи, </w:t>
      </w:r>
      <w:r w:rsidRPr="00442586">
        <w:rPr>
          <w:rFonts w:ascii="Times New Roman CYR" w:hAnsi="Times New Roman CYR" w:cs="Times New Roman CYR"/>
          <w:i/>
          <w:iCs/>
          <w:sz w:val="24"/>
          <w:szCs w:val="20"/>
        </w:rPr>
        <w:t>но засыпает</w:t>
      </w:r>
      <w:r w:rsidRPr="00442586">
        <w:rPr>
          <w:rFonts w:ascii="Times New Roman CYR" w:hAnsi="Times New Roman CYR" w:cs="Times New Roman CYR"/>
          <w:sz w:val="24"/>
          <w:szCs w:val="20"/>
        </w:rPr>
        <w:t>, как и любая другая жертва.</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tabs>
          <w:tab w:val="left" w:pos="816"/>
        </w:tabs>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3.</w:t>
      </w:r>
      <w:r w:rsidRPr="00442586">
        <w:rPr>
          <w:rFonts w:ascii="Times New Roman CYR" w:hAnsi="Times New Roman CYR" w:cs="Times New Roman CYR"/>
          <w:sz w:val="24"/>
          <w:szCs w:val="20"/>
        </w:rPr>
        <w:tab/>
        <w:t xml:space="preserve">«Духи вполне честных и обыкновенно хороших людей, умерших естественной смертью, остаются... в атмосфере Земли от нескольких дней до нескольких лет», период, зависящий от их готовности встретить свои порождения, а не их создателя; очень сокровенная тема, которую вы изучите позднее, когда вы тоже будете больше подготовлены. Но почему бы им сообщаться? Разве те, которых вы любите, сообщаются с вами объективно во время их сна? Ваш дух в часы опасности или сильной симпатии, резонируя на один и тот же поток мысли – который в подобных случаях создаёт своего рода телеграфный духовный провод между двумя [живыми] телами, – может встречаться и взаимно запечатлеть это в памяти; но в этом случае [общения] вы </w:t>
      </w:r>
      <w:r w:rsidRPr="00442586">
        <w:rPr>
          <w:rFonts w:ascii="Times New Roman CYR" w:hAnsi="Times New Roman CYR" w:cs="Times New Roman CYR"/>
          <w:i/>
          <w:iCs/>
          <w:sz w:val="24"/>
          <w:szCs w:val="20"/>
        </w:rPr>
        <w:t xml:space="preserve">живые </w:t>
      </w:r>
      <w:r w:rsidRPr="00442586">
        <w:rPr>
          <w:rFonts w:ascii="Times New Roman CYR" w:hAnsi="Times New Roman CYR" w:cs="Times New Roman CYR"/>
          <w:sz w:val="24"/>
          <w:szCs w:val="20"/>
        </w:rPr>
        <w:t xml:space="preserve">люди, а не </w:t>
      </w:r>
      <w:r w:rsidRPr="00442586">
        <w:rPr>
          <w:rFonts w:ascii="Times New Roman CYR" w:hAnsi="Times New Roman CYR" w:cs="Times New Roman CYR"/>
          <w:i/>
          <w:iCs/>
          <w:sz w:val="24"/>
          <w:szCs w:val="20"/>
        </w:rPr>
        <w:t>мёртвые</w:t>
      </w:r>
      <w:r w:rsidRPr="00442586">
        <w:rPr>
          <w:rFonts w:ascii="Times New Roman CYR" w:hAnsi="Times New Roman CYR" w:cs="Times New Roman CYR"/>
          <w:sz w:val="24"/>
          <w:szCs w:val="20"/>
        </w:rPr>
        <w:t xml:space="preserve">. Но как может </w:t>
      </w:r>
      <w:r w:rsidRPr="00442586">
        <w:rPr>
          <w:rFonts w:ascii="Times New Roman CYR" w:hAnsi="Times New Roman CYR" w:cs="Times New Roman CYR"/>
          <w:i/>
          <w:iCs/>
          <w:sz w:val="24"/>
          <w:szCs w:val="20"/>
        </w:rPr>
        <w:t xml:space="preserve">бессознательный </w:t>
      </w:r>
      <w:r w:rsidRPr="00442586">
        <w:rPr>
          <w:rFonts w:ascii="Times New Roman CYR" w:hAnsi="Times New Roman CYR" w:cs="Times New Roman CYR"/>
          <w:sz w:val="24"/>
          <w:szCs w:val="20"/>
        </w:rPr>
        <w:t xml:space="preserve">пятый принцип запечатлевать или сообщаться с живым организмом, если только он уже не стал </w:t>
      </w:r>
      <w:r w:rsidRPr="00442586">
        <w:rPr>
          <w:rFonts w:ascii="Times New Roman CYR" w:hAnsi="Times New Roman CYR" w:cs="Times New Roman CYR"/>
          <w:i/>
          <w:iCs/>
          <w:sz w:val="24"/>
          <w:szCs w:val="20"/>
        </w:rPr>
        <w:t>оболочкой</w:t>
      </w:r>
      <w:r w:rsidRPr="00442586">
        <w:rPr>
          <w:rFonts w:ascii="Times New Roman CYR" w:hAnsi="Times New Roman CYR" w:cs="Times New Roman CYR"/>
          <w:sz w:val="24"/>
          <w:szCs w:val="20"/>
        </w:rPr>
        <w:t xml:space="preserve">? Если, по некоторым причинам, они остаются в таком состоянии летаргии в продолжение нескольких лет, дух живущего человека может подняться к ним, как вам уже было сказано, и это может совершиться легче, нежели в Дэва-чане, где </w:t>
      </w:r>
      <w:r w:rsidRPr="00442586">
        <w:rPr>
          <w:rFonts w:ascii="Times New Roman CYR" w:hAnsi="Times New Roman CYR" w:cs="Times New Roman CYR"/>
          <w:i/>
          <w:iCs/>
          <w:sz w:val="24"/>
          <w:szCs w:val="20"/>
        </w:rPr>
        <w:t xml:space="preserve">дух </w:t>
      </w:r>
      <w:r w:rsidRPr="00442586">
        <w:rPr>
          <w:rFonts w:ascii="Times New Roman CYR" w:hAnsi="Times New Roman CYR" w:cs="Times New Roman CYR"/>
          <w:sz w:val="24"/>
          <w:szCs w:val="20"/>
        </w:rPr>
        <w:t xml:space="preserve">слишком поглощён своим личным блаженством, чтоб обратить много внимания на вторгающийся элемент. Я утверждаю – они [сообщаться с воплощёнными] </w:t>
      </w:r>
      <w:r w:rsidRPr="00442586">
        <w:rPr>
          <w:rFonts w:ascii="Times New Roman CYR" w:hAnsi="Times New Roman CYR" w:cs="Times New Roman CYR"/>
          <w:i/>
          <w:iCs/>
          <w:sz w:val="24"/>
          <w:szCs w:val="20"/>
        </w:rPr>
        <w:t>не могут</w:t>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after="0" w:line="240" w:lineRule="auto"/>
        <w:ind w:left="504" w:right="108"/>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5. &lt;...&gt; Если человек не питает сильной </w:t>
      </w:r>
      <w:r w:rsidRPr="00442586">
        <w:rPr>
          <w:rFonts w:ascii="Times New Roman CYR" w:hAnsi="Times New Roman CYR" w:cs="Times New Roman CYR"/>
          <w:i/>
          <w:iCs/>
          <w:sz w:val="24"/>
          <w:szCs w:val="20"/>
        </w:rPr>
        <w:t xml:space="preserve">любви </w:t>
      </w:r>
      <w:r w:rsidRPr="00442586">
        <w:rPr>
          <w:rFonts w:ascii="Times New Roman CYR" w:hAnsi="Times New Roman CYR" w:cs="Times New Roman CYR"/>
          <w:sz w:val="24"/>
          <w:szCs w:val="20"/>
        </w:rPr>
        <w:t xml:space="preserve">или сильной </w:t>
      </w:r>
      <w:r w:rsidRPr="00442586">
        <w:rPr>
          <w:rFonts w:ascii="Times New Roman CYR" w:hAnsi="Times New Roman CYR" w:cs="Times New Roman CYR"/>
          <w:i/>
          <w:iCs/>
          <w:sz w:val="24"/>
          <w:szCs w:val="20"/>
        </w:rPr>
        <w:t>ненависти</w:t>
      </w:r>
      <w:r w:rsidRPr="00442586">
        <w:rPr>
          <w:rFonts w:ascii="Times New Roman CYR" w:hAnsi="Times New Roman CYR" w:cs="Times New Roman CYR"/>
          <w:sz w:val="24"/>
          <w:szCs w:val="20"/>
        </w:rPr>
        <w:t xml:space="preserve">, он не будет ни в Дэва-чане, ни в Авичи. «Природа извергает тёплых из уст своих» – означает лишь, что она уничтожает их </w:t>
      </w:r>
      <w:r w:rsidRPr="00442586">
        <w:rPr>
          <w:rFonts w:ascii="Times New Roman CYR" w:hAnsi="Times New Roman CYR" w:cs="Times New Roman CYR"/>
          <w:i/>
          <w:iCs/>
          <w:sz w:val="24"/>
          <w:szCs w:val="20"/>
        </w:rPr>
        <w:t xml:space="preserve">личные </w:t>
      </w:r>
      <w:r w:rsidRPr="00442586">
        <w:rPr>
          <w:rFonts w:ascii="Times New Roman CYR" w:hAnsi="Times New Roman CYR" w:cs="Times New Roman CYR"/>
          <w:sz w:val="24"/>
          <w:szCs w:val="20"/>
        </w:rPr>
        <w:t xml:space="preserve">Egos </w:t>
      </w:r>
      <w:r w:rsidRPr="00442586">
        <w:rPr>
          <w:rFonts w:ascii="Times New Roman CYR" w:hAnsi="Times New Roman CYR" w:cs="Times New Roman CYR"/>
          <w:color w:val="000099"/>
          <w:position w:val="6"/>
          <w:sz w:val="20"/>
          <w:szCs w:val="16"/>
        </w:rPr>
        <w:t xml:space="preserve">(личности) </w:t>
      </w:r>
      <w:r w:rsidRPr="00442586">
        <w:rPr>
          <w:rFonts w:ascii="Times New Roman CYR" w:hAnsi="Times New Roman CYR" w:cs="Times New Roman CYR"/>
          <w:sz w:val="24"/>
          <w:szCs w:val="20"/>
        </w:rPr>
        <w:t>(не оболочки и не шестой принцип) в Кама-Локе и в Дэва-чане. Это нисколько не препятствует им немедленно родиться вновь, – и если их жизни не были очень-</w:t>
      </w:r>
      <w:r w:rsidRPr="00442586">
        <w:rPr>
          <w:rFonts w:ascii="Times New Roman CYR" w:hAnsi="Times New Roman CYR" w:cs="Times New Roman CYR"/>
          <w:i/>
          <w:iCs/>
          <w:sz w:val="24"/>
          <w:szCs w:val="20"/>
        </w:rPr>
        <w:t xml:space="preserve">преочень </w:t>
      </w:r>
      <w:r w:rsidRPr="00442586">
        <w:rPr>
          <w:rFonts w:ascii="Times New Roman CYR" w:hAnsi="Times New Roman CYR" w:cs="Times New Roman CYR"/>
          <w:sz w:val="24"/>
          <w:szCs w:val="20"/>
        </w:rPr>
        <w:t>плохи, то нет причины, почему бы вечной Монаде не найти страницу этой [невыразительной] жизни невредимой в Книге Жизни.</w:t>
      </w:r>
    </w:p>
    <w:p w:rsidR="00666C22"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ind w:left="252" w:right="252"/>
        <w:jc w:val="center"/>
        <w:rPr>
          <w:rFonts w:ascii="Times New Roman CYR" w:hAnsi="Times New Roman CYR" w:cs="Times New Roman CYR"/>
          <w:sz w:val="20"/>
          <w:szCs w:val="16"/>
        </w:rPr>
      </w:pPr>
      <w:r w:rsidRPr="00442586">
        <w:rPr>
          <w:rFonts w:ascii="Times New Roman CYR" w:hAnsi="Times New Roman CYR" w:cs="Times New Roman CYR"/>
          <w:sz w:val="26"/>
        </w:rPr>
        <w:t>П</w:t>
      </w:r>
      <w:r w:rsidRPr="00442586">
        <w:rPr>
          <w:rFonts w:ascii="Times New Roman CYR" w:hAnsi="Times New Roman CYR" w:cs="Times New Roman CYR"/>
          <w:sz w:val="20"/>
          <w:szCs w:val="16"/>
        </w:rPr>
        <w:t xml:space="preserve">ИСЬМО </w:t>
      </w:r>
      <w:r w:rsidRPr="00442586">
        <w:rPr>
          <w:rFonts w:ascii="Times New Roman CYR" w:hAnsi="Times New Roman CYR" w:cs="Times New Roman CYR"/>
          <w:sz w:val="26"/>
        </w:rPr>
        <w:t>88</w:t>
      </w:r>
      <w:r w:rsidRPr="00442586">
        <w:rPr>
          <w:rFonts w:ascii="Times New Roman CYR" w:hAnsi="Times New Roman CYR" w:cs="Times New Roman CYR"/>
          <w:sz w:val="20"/>
          <w:szCs w:val="16"/>
        </w:rPr>
        <w:t>Б</w:t>
      </w:r>
    </w:p>
    <w:p w:rsidR="00666C22" w:rsidRPr="00442586" w:rsidRDefault="00666C22" w:rsidP="00666C22">
      <w:pPr>
        <w:widowControl w:val="0"/>
        <w:autoSpaceDE w:val="0"/>
        <w:autoSpaceDN w:val="0"/>
        <w:adjustRightInd w:val="0"/>
        <w:spacing w:before="12" w:after="0" w:line="144" w:lineRule="exact"/>
        <w:rPr>
          <w:rFonts w:ascii="Times New Roman CYR" w:hAnsi="Times New Roman CYR" w:cs="Times New Roman CYR"/>
          <w:sz w:val="20"/>
          <w:szCs w:val="16"/>
        </w:rPr>
      </w:pPr>
    </w:p>
    <w:p w:rsidR="00666C22" w:rsidRPr="00A1731C" w:rsidRDefault="00666C22" w:rsidP="00666C22">
      <w:pPr>
        <w:widowControl w:val="0"/>
        <w:autoSpaceDE w:val="0"/>
        <w:autoSpaceDN w:val="0"/>
        <w:adjustRightInd w:val="0"/>
        <w:spacing w:after="0" w:line="240" w:lineRule="auto"/>
        <w:ind w:left="2508" w:right="2508"/>
        <w:jc w:val="center"/>
        <w:rPr>
          <w:rFonts w:ascii="Times New Roman CYR" w:hAnsi="Times New Roman CYR" w:cs="Times New Roman CYR"/>
          <w:sz w:val="18"/>
          <w:szCs w:val="14"/>
        </w:rPr>
      </w:pPr>
      <w:r w:rsidRPr="00442586">
        <w:rPr>
          <w:rFonts w:ascii="Times New Roman CYR" w:hAnsi="Times New Roman CYR" w:cs="Times New Roman CYR"/>
          <w:sz w:val="24"/>
          <w:szCs w:val="20"/>
        </w:rPr>
        <w:t>К.Х. – С</w:t>
      </w:r>
      <w:r w:rsidRPr="00A1731C">
        <w:rPr>
          <w:rFonts w:ascii="Times New Roman CYR" w:hAnsi="Times New Roman CYR" w:cs="Times New Roman CYR"/>
          <w:sz w:val="18"/>
          <w:szCs w:val="14"/>
        </w:rPr>
        <w:t>ИННЕТТУ</w:t>
      </w:r>
    </w:p>
    <w:p w:rsidR="00666C22" w:rsidRPr="00442586" w:rsidRDefault="00666C22" w:rsidP="00666C22">
      <w:pPr>
        <w:widowControl w:val="0"/>
        <w:autoSpaceDE w:val="0"/>
        <w:autoSpaceDN w:val="0"/>
        <w:adjustRightInd w:val="0"/>
        <w:spacing w:before="12" w:after="0" w:line="216" w:lineRule="exact"/>
        <w:rPr>
          <w:rFonts w:ascii="Times New Roman CYR" w:hAnsi="Times New Roman CYR" w:cs="Times New Roman CYR"/>
          <w:sz w:val="26"/>
        </w:rPr>
      </w:pPr>
    </w:p>
    <w:p w:rsidR="00666C22" w:rsidRPr="00442586" w:rsidRDefault="00666C22" w:rsidP="00666C22">
      <w:pPr>
        <w:widowControl w:val="0"/>
        <w:autoSpaceDE w:val="0"/>
        <w:autoSpaceDN w:val="0"/>
        <w:adjustRightInd w:val="0"/>
        <w:spacing w:after="0" w:line="252" w:lineRule="auto"/>
        <w:ind w:left="504" w:right="504" w:firstLine="396"/>
        <w:jc w:val="both"/>
        <w:rPr>
          <w:rFonts w:ascii="Times New Roman CYR" w:hAnsi="Times New Roman CYR" w:cs="Times New Roman CYR"/>
          <w:szCs w:val="18"/>
        </w:rPr>
      </w:pPr>
      <w:r w:rsidRPr="00442586">
        <w:rPr>
          <w:rFonts w:ascii="Times New Roman CYR" w:hAnsi="Times New Roman CYR" w:cs="Times New Roman CYR"/>
          <w:i/>
          <w:iCs/>
          <w:szCs w:val="18"/>
        </w:rPr>
        <w:t>А.В.:</w:t>
      </w:r>
      <w:r w:rsidRPr="00442586">
        <w:rPr>
          <w:rFonts w:ascii="Times New Roman CYR" w:hAnsi="Times New Roman CYR" w:cs="Times New Roman CYR"/>
          <w:szCs w:val="18"/>
        </w:rPr>
        <w:t xml:space="preserve"> Письмо посвящено различению личности, или «животной души», оживляемой «Астральной Монадой», как это названо в «Разоблачённой Изиде». Поскольку под «монадой» подразумевается самодействующее, волевое начало и поскольку в человеческом теле воплощена и действует человеческая монада, то заявление о ещё некой «Астральной Монаде» вызвало всевозможные суждения, вылившиеся в обвинение Махатм в противоречиях Учения. Поскольку во времена «Разоблачённой Изиды», Писем Махатм и «Тайной Доктрины» глубинная суть устройства человека не раскрывалась, то на выдвинутые обвинения в «противоречиях» понадобилось дать удовлетворительный ответ, который и содержится в Письме 88б. Для лучшего понимания затронутой темы в Приложении II.5 приводится несколько высказываний по данному вопросу в одной из работ Е.П.Блаватской, написанной после данного Письма, а также в «Разоблачённой Изиде». Более подробное рассмотрение внутреннего устройства человека и феномена «Астральной Монады» дано в </w:t>
      </w:r>
      <w:r w:rsidRPr="00442586">
        <w:rPr>
          <w:rFonts w:ascii="Times New Roman CYR" w:hAnsi="Times New Roman CYR" w:cs="Times New Roman CYR"/>
          <w:szCs w:val="18"/>
        </w:rPr>
        <w:lastRenderedPageBreak/>
        <w:t xml:space="preserve">нашей книге «Кольцо подсознания» </w:t>
      </w:r>
      <w:r w:rsidRPr="00442586">
        <w:rPr>
          <w:rStyle w:val="a5"/>
          <w:rFonts w:ascii="Times New Roman CYR" w:hAnsi="Times New Roman CYR" w:cs="Times New Roman CYR"/>
          <w:color w:val="FF0000"/>
          <w:szCs w:val="18"/>
        </w:rPr>
        <w:footnoteReference w:id="123"/>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Cs w:val="18"/>
        </w:rPr>
        <w:t xml:space="preserve">и «Ковчег эволюции» </w:t>
      </w:r>
      <w:r w:rsidRPr="00442586">
        <w:rPr>
          <w:rStyle w:val="a5"/>
          <w:rFonts w:ascii="Times New Roman CYR" w:hAnsi="Times New Roman CYR" w:cs="Times New Roman CYR"/>
          <w:color w:val="FF0000"/>
          <w:szCs w:val="18"/>
        </w:rPr>
        <w:footnoteReference w:id="124"/>
      </w:r>
      <w:r w:rsidRPr="00442586">
        <w:rPr>
          <w:rFonts w:ascii="Times New Roman CYR" w:hAnsi="Times New Roman CYR" w:cs="Times New Roman CYR"/>
          <w:szCs w:val="18"/>
        </w:rPr>
        <w:t>.</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0"/>
          <w:szCs w:val="16"/>
        </w:rPr>
      </w:pPr>
    </w:p>
    <w:p w:rsidR="00666C22" w:rsidRPr="00442586" w:rsidRDefault="00666C22" w:rsidP="00666C22">
      <w:pPr>
        <w:widowControl w:val="0"/>
        <w:autoSpaceDE w:val="0"/>
        <w:autoSpaceDN w:val="0"/>
        <w:adjustRightInd w:val="0"/>
        <w:spacing w:after="0" w:line="240" w:lineRule="auto"/>
        <w:ind w:left="108" w:right="96"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Ошибки в знаках препинания, которые часто меняют значение предложения; идиоматические ошибки, которые весьма вероятны, особенно при такой спешке в писании, как у меня </w:t>
      </w:r>
      <w:r w:rsidRPr="00442586">
        <w:rPr>
          <w:rFonts w:ascii="Times New Roman CYR" w:hAnsi="Times New Roman CYR" w:cs="Times New Roman CYR"/>
          <w:color w:val="000099"/>
          <w:position w:val="6"/>
          <w:sz w:val="20"/>
          <w:szCs w:val="16"/>
        </w:rPr>
        <w:t>(Кут Хуми)</w:t>
      </w:r>
      <w:r w:rsidRPr="00442586">
        <w:rPr>
          <w:rFonts w:ascii="Times New Roman CYR" w:hAnsi="Times New Roman CYR" w:cs="Times New Roman CYR"/>
          <w:sz w:val="24"/>
          <w:szCs w:val="20"/>
        </w:rPr>
        <w:t xml:space="preserve">; ошибки, возникающие из-за случайной путаницы в терминах, которые мне приходилось узнавать от вас, так как вы </w:t>
      </w:r>
      <w:r w:rsidRPr="00442586">
        <w:rPr>
          <w:rFonts w:ascii="Times New Roman CYR" w:hAnsi="Times New Roman CYR" w:cs="Times New Roman CYR"/>
          <w:color w:val="000099"/>
          <w:position w:val="6"/>
          <w:sz w:val="20"/>
          <w:szCs w:val="16"/>
        </w:rPr>
        <w:t xml:space="preserve">(Синнетт) </w:t>
      </w:r>
      <w:r w:rsidRPr="00442586">
        <w:rPr>
          <w:rFonts w:ascii="Times New Roman CYR" w:hAnsi="Times New Roman CYR" w:cs="Times New Roman CYR"/>
          <w:sz w:val="24"/>
          <w:szCs w:val="20"/>
        </w:rPr>
        <w:t>являетесь автором «больших кругов», «малых кругов», «земных кругов» и т.д. и т.д. [всё это стало причиной неясностей наших писем, в том числе и в отношение «Астральной Монады»]. Теперь, вместе со всем этим, я прошу разрешения сказать, что после того, как я сам внимательно перечитал «Знаменитые Противоречия»</w:t>
      </w:r>
      <w:r w:rsidRPr="00442586">
        <w:rPr>
          <w:rFonts w:ascii="Times New Roman CYR" w:hAnsi="Times New Roman CYR" w:cs="Times New Roman CYR"/>
          <w:position w:val="-6"/>
          <w:sz w:val="24"/>
          <w:szCs w:val="20"/>
        </w:rPr>
        <w:t xml:space="preserve"> </w:t>
      </w:r>
      <w:r w:rsidRPr="00442586">
        <w:rPr>
          <w:rFonts w:ascii="Times New Roman CYR" w:hAnsi="Times New Roman CYR" w:cs="Times New Roman CYR"/>
          <w:color w:val="000099"/>
          <w:position w:val="6"/>
          <w:sz w:val="20"/>
          <w:szCs w:val="16"/>
        </w:rPr>
        <w:t>(вышеприведённые фрагменты из «Разоблачённой Изиды» об астральной монаде и реинкарнации, вызвавшие обвинения в противоречиях)</w:t>
      </w:r>
      <w:r w:rsidRPr="00442586">
        <w:rPr>
          <w:rFonts w:ascii="Times New Roman CYR" w:hAnsi="Times New Roman CYR" w:cs="Times New Roman CYR"/>
          <w:sz w:val="20"/>
          <w:szCs w:val="16"/>
        </w:rPr>
        <w:t xml:space="preserve"> </w:t>
      </w:r>
      <w:r w:rsidRPr="00442586">
        <w:rPr>
          <w:rFonts w:ascii="Times New Roman CYR" w:hAnsi="Times New Roman CYR" w:cs="Times New Roman CYR"/>
          <w:sz w:val="24"/>
          <w:szCs w:val="20"/>
        </w:rPr>
        <w:t>снова и снова, и после дачи их для прочтения М[ории] &lt;...&gt;, после всего этого мне было сказано следующее: «Всё это совершенно правильно. Зная, что вы хотите сказать, не больше чем любой другой человек, ознакомленный с этой доктриной, я не могу найти в этих отдельных отрывках ничего, что действительно противоречило бы одно другому. Но так как многие предложения неполны и предмет разработан безо всякого порядка, то я не удивляюсь, что ваши мирские ученики находят в них недостатки. Да, они нуждаются в более исчерпывающем объяснении» &lt;...&gt;</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Если М[ория] велел вам быть осторожным и не слишком исчерпывающе доверять «Изиде», то это было потому, что... когда этот [непонятый читателями] абзац был [там] написан, мы ещё не пришли [тогда] к решению по поводу учения [всех] людей без разбора [отчего в то время и были умолчания и сокрытия] &lt;...&gt;</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Конечно, &lt;...&gt; этот абзац должен показаться неправильным и противоречивым, ибо он «вводит в заблуждение», как говорит М[ория]. Много тем трактуется в «Изиде», даже таких, с которыми Е.П.Б[лаватской] не было разрешено тщательно ознакомиться; всё же они не противоречивы и «не вводят в заблуждение» &lt;...&gt;</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Ошибочное понимание обязано тому факту, что доктрина</w:t>
      </w:r>
    </w:p>
    <w:p w:rsidR="00666C22" w:rsidRPr="00442586" w:rsidRDefault="00666C22" w:rsidP="00666C22">
      <w:pPr>
        <w:widowControl w:val="0"/>
        <w:autoSpaceDE w:val="0"/>
        <w:autoSpaceDN w:val="0"/>
        <w:adjustRightInd w:val="0"/>
        <w:spacing w:before="12" w:after="0" w:line="240" w:lineRule="auto"/>
        <w:ind w:left="108" w:right="108"/>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«семеричности» ещё не была разглашена миру в то время, когда писалась «Изида». &lt;...&gt;. Вы ещё не очень прочно усвоили разницу между шестым, седьмым </w:t>
      </w:r>
      <w:r w:rsidRPr="00442586">
        <w:rPr>
          <w:rFonts w:ascii="Times New Roman CYR" w:hAnsi="Times New Roman CYR" w:cs="Times New Roman CYR"/>
          <w:color w:val="000099"/>
          <w:position w:val="6"/>
          <w:sz w:val="20"/>
          <w:szCs w:val="16"/>
        </w:rPr>
        <w:t xml:space="preserve">(атма-буддхи) </w:t>
      </w:r>
      <w:r w:rsidRPr="00442586">
        <w:rPr>
          <w:rFonts w:ascii="Times New Roman CYR" w:hAnsi="Times New Roman CYR" w:cs="Times New Roman CYR"/>
          <w:sz w:val="24"/>
          <w:szCs w:val="20"/>
        </w:rPr>
        <w:t xml:space="preserve">и пятым [принципами] или </w:t>
      </w:r>
      <w:r w:rsidRPr="00442586">
        <w:rPr>
          <w:rFonts w:ascii="Times New Roman CYR" w:hAnsi="Times New Roman CYR" w:cs="Times New Roman CYR"/>
          <w:i/>
          <w:iCs/>
          <w:sz w:val="24"/>
          <w:szCs w:val="20"/>
        </w:rPr>
        <w:t xml:space="preserve">бессмертной </w:t>
      </w:r>
      <w:r w:rsidRPr="00442586">
        <w:rPr>
          <w:rFonts w:ascii="Times New Roman CYR" w:hAnsi="Times New Roman CYR" w:cs="Times New Roman CYR"/>
          <w:sz w:val="24"/>
          <w:szCs w:val="20"/>
        </w:rPr>
        <w:t xml:space="preserve">монадой и монадой </w:t>
      </w:r>
      <w:r w:rsidRPr="00442586">
        <w:rPr>
          <w:rFonts w:ascii="Times New Roman CYR" w:hAnsi="Times New Roman CYR" w:cs="Times New Roman CYR"/>
          <w:i/>
          <w:iCs/>
          <w:sz w:val="24"/>
          <w:szCs w:val="20"/>
        </w:rPr>
        <w:t>астральной</w:t>
      </w:r>
      <w:r w:rsidRPr="00442586">
        <w:rPr>
          <w:rFonts w:ascii="Times New Roman CYR" w:hAnsi="Times New Roman CYR" w:cs="Times New Roman CYR"/>
          <w:sz w:val="24"/>
          <w:szCs w:val="20"/>
        </w:rPr>
        <w:t xml:space="preserve">, т.е. </w:t>
      </w:r>
      <w:r w:rsidRPr="00442586">
        <w:rPr>
          <w:rFonts w:ascii="Times New Roman CYR" w:hAnsi="Times New Roman CYR" w:cs="Times New Roman CYR"/>
          <w:i/>
          <w:iCs/>
          <w:sz w:val="24"/>
          <w:szCs w:val="20"/>
        </w:rPr>
        <w:t xml:space="preserve">личной </w:t>
      </w:r>
      <w:r w:rsidRPr="00442586">
        <w:rPr>
          <w:rStyle w:val="a5"/>
          <w:rFonts w:ascii="Times New Roman CYR" w:hAnsi="Times New Roman CYR" w:cs="Times New Roman CYR"/>
          <w:iCs/>
          <w:color w:val="FF0000"/>
          <w:sz w:val="24"/>
          <w:szCs w:val="20"/>
        </w:rPr>
        <w:footnoteReference w:id="125"/>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after="0" w:line="240" w:lineRule="auto"/>
        <w:ind w:left="108" w:right="6108"/>
        <w:jc w:val="both"/>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Нет сомнения, что «действительное [высшее] Эго осуществлено в высших принципах, которые воплощаются»&lt;...&gt;. Но </w:t>
      </w:r>
      <w:r w:rsidRPr="00442586">
        <w:rPr>
          <w:rFonts w:ascii="Times New Roman CYR" w:hAnsi="Times New Roman CYR" w:cs="Times New Roman CYR"/>
          <w:i/>
          <w:iCs/>
          <w:sz w:val="24"/>
          <w:szCs w:val="20"/>
        </w:rPr>
        <w:t xml:space="preserve">бессмертное </w:t>
      </w:r>
      <w:r w:rsidRPr="00442586">
        <w:rPr>
          <w:rFonts w:ascii="Times New Roman CYR" w:hAnsi="Times New Roman CYR" w:cs="Times New Roman CYR"/>
          <w:sz w:val="24"/>
          <w:szCs w:val="20"/>
        </w:rPr>
        <w:t xml:space="preserve">Эго, «монада индивидуальности </w:t>
      </w:r>
      <w:r w:rsidRPr="00442586">
        <w:rPr>
          <w:rStyle w:val="a5"/>
          <w:rFonts w:ascii="Times New Roman CYR" w:hAnsi="Times New Roman CYR" w:cs="Times New Roman CYR"/>
          <w:color w:val="FF0000"/>
          <w:sz w:val="24"/>
          <w:szCs w:val="20"/>
        </w:rPr>
        <w:footnoteReference w:id="126"/>
      </w:r>
      <w:r w:rsidRPr="00442586">
        <w:rPr>
          <w:rFonts w:ascii="Times New Roman CYR" w:hAnsi="Times New Roman CYR" w:cs="Times New Roman CYR"/>
          <w:sz w:val="24"/>
          <w:szCs w:val="20"/>
        </w:rPr>
        <w:t xml:space="preserve">» </w:t>
      </w:r>
      <w:r w:rsidRPr="00442586">
        <w:rPr>
          <w:rFonts w:ascii="Times New Roman CYR" w:hAnsi="Times New Roman CYR" w:cs="Times New Roman CYR"/>
          <w:color w:val="000099"/>
          <w:position w:val="6"/>
          <w:sz w:val="20"/>
          <w:szCs w:val="16"/>
        </w:rPr>
        <w:t>(шестой и седьмой принципы)</w:t>
      </w:r>
      <w:r w:rsidRPr="00442586">
        <w:rPr>
          <w:rFonts w:ascii="Times New Roman CYR" w:hAnsi="Times New Roman CYR" w:cs="Times New Roman CYR"/>
          <w:sz w:val="24"/>
          <w:szCs w:val="20"/>
        </w:rPr>
        <w:t xml:space="preserve">, не есть монада </w:t>
      </w:r>
      <w:r w:rsidRPr="00442586">
        <w:rPr>
          <w:rFonts w:ascii="Times New Roman CYR" w:hAnsi="Times New Roman CYR" w:cs="Times New Roman CYR"/>
          <w:i/>
          <w:iCs/>
          <w:sz w:val="24"/>
          <w:szCs w:val="20"/>
        </w:rPr>
        <w:t xml:space="preserve">личности </w:t>
      </w:r>
      <w:r w:rsidRPr="00442586">
        <w:rPr>
          <w:rStyle w:val="a5"/>
          <w:rFonts w:ascii="Times New Roman CYR" w:hAnsi="Times New Roman CYR" w:cs="Times New Roman CYR"/>
          <w:iCs/>
          <w:color w:val="FF0000"/>
          <w:sz w:val="24"/>
          <w:szCs w:val="20"/>
        </w:rPr>
        <w:footnoteReference w:id="127"/>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color w:val="000099"/>
          <w:position w:val="6"/>
          <w:sz w:val="20"/>
          <w:szCs w:val="16"/>
        </w:rPr>
        <w:t>(астральная монада)</w:t>
      </w:r>
      <w:r w:rsidRPr="00442586">
        <w:rPr>
          <w:rFonts w:ascii="Times New Roman CYR" w:hAnsi="Times New Roman CYR" w:cs="Times New Roman CYR"/>
          <w:sz w:val="24"/>
          <w:szCs w:val="20"/>
        </w:rPr>
        <w:t xml:space="preserve">, которая есть пятый [животный] принцип </w:t>
      </w:r>
      <w:r w:rsidRPr="00442586">
        <w:rPr>
          <w:rStyle w:val="a5"/>
          <w:rFonts w:ascii="Times New Roman CYR" w:hAnsi="Times New Roman CYR" w:cs="Times New Roman CYR"/>
          <w:color w:val="FF0000"/>
          <w:sz w:val="24"/>
          <w:szCs w:val="20"/>
        </w:rPr>
        <w:footnoteReference w:id="128"/>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[в нашей семеричной схеме человека]... Западные, в особенности </w:t>
      </w:r>
      <w:r w:rsidRPr="00442586">
        <w:rPr>
          <w:rFonts w:ascii="Times New Roman CYR" w:hAnsi="Times New Roman CYR" w:cs="Times New Roman CYR"/>
          <w:sz w:val="24"/>
          <w:szCs w:val="20"/>
        </w:rPr>
        <w:lastRenderedPageBreak/>
        <w:t xml:space="preserve">французские реинкарнисты... [ошибочно] учат, что </w:t>
      </w:r>
      <w:r w:rsidRPr="00442586">
        <w:rPr>
          <w:rFonts w:ascii="Times New Roman CYR" w:hAnsi="Times New Roman CYR" w:cs="Times New Roman CYR"/>
          <w:i/>
          <w:iCs/>
          <w:sz w:val="24"/>
          <w:szCs w:val="20"/>
        </w:rPr>
        <w:t>личная</w:t>
      </w:r>
      <w:r w:rsidRPr="00442586">
        <w:rPr>
          <w:rFonts w:ascii="Times New Roman CYR" w:hAnsi="Times New Roman CYR" w:cs="Times New Roman CYR"/>
          <w:sz w:val="24"/>
          <w:szCs w:val="20"/>
        </w:rPr>
        <w:t xml:space="preserve">, т.е. </w:t>
      </w:r>
      <w:r w:rsidRPr="00442586">
        <w:rPr>
          <w:rFonts w:ascii="Times New Roman CYR" w:hAnsi="Times New Roman CYR" w:cs="Times New Roman CYR"/>
          <w:i/>
          <w:iCs/>
          <w:sz w:val="24"/>
          <w:szCs w:val="20"/>
        </w:rPr>
        <w:t xml:space="preserve">астральная </w:t>
      </w:r>
      <w:r w:rsidRPr="00442586">
        <w:rPr>
          <w:rFonts w:ascii="Times New Roman CYR" w:hAnsi="Times New Roman CYR" w:cs="Times New Roman CYR"/>
          <w:sz w:val="24"/>
          <w:szCs w:val="20"/>
        </w:rPr>
        <w:t xml:space="preserve">монада </w:t>
      </w:r>
      <w:r w:rsidRPr="00442586">
        <w:rPr>
          <w:rStyle w:val="a5"/>
          <w:rFonts w:ascii="Times New Roman CYR" w:hAnsi="Times New Roman CYR" w:cs="Times New Roman CYR"/>
          <w:color w:val="FF0000"/>
          <w:sz w:val="24"/>
          <w:szCs w:val="20"/>
        </w:rPr>
        <w:footnoteReference w:id="129"/>
      </w:r>
      <w:r w:rsidRPr="00442586">
        <w:rPr>
          <w:rFonts w:ascii="Times New Roman CYR" w:hAnsi="Times New Roman CYR" w:cs="Times New Roman CYR"/>
          <w:sz w:val="24"/>
          <w:szCs w:val="20"/>
        </w:rPr>
        <w:t xml:space="preserve">, Манас </w:t>
      </w:r>
      <w:r w:rsidRPr="00442586">
        <w:rPr>
          <w:rStyle w:val="a5"/>
          <w:rFonts w:ascii="Times New Roman CYR" w:hAnsi="Times New Roman CYR" w:cs="Times New Roman CYR"/>
          <w:color w:val="FF0000"/>
          <w:sz w:val="24"/>
          <w:szCs w:val="20"/>
        </w:rPr>
        <w:footnoteReference w:id="130"/>
      </w:r>
      <w:r w:rsidRPr="00442586">
        <w:rPr>
          <w:rFonts w:ascii="Times New Roman CYR" w:hAnsi="Times New Roman CYR" w:cs="Times New Roman CYR"/>
          <w:sz w:val="24"/>
          <w:szCs w:val="20"/>
        </w:rPr>
        <w:t>, т.е. интеллектуальный ум, короче говоря, пятый принцип является тем, что каждый раз воплощается</w:t>
      </w:r>
      <w:r w:rsidRPr="00442586">
        <w:rPr>
          <w:rFonts w:ascii="Times New Roman CYR" w:hAnsi="Times New Roman CYR" w:cs="Times New Roman CYR"/>
          <w:position w:val="-6"/>
          <w:sz w:val="24"/>
          <w:szCs w:val="20"/>
        </w:rPr>
        <w:t xml:space="preserve"> </w:t>
      </w:r>
      <w:r w:rsidRPr="00442586">
        <w:rPr>
          <w:rFonts w:ascii="Times New Roman CYR" w:hAnsi="Times New Roman CYR" w:cs="Times New Roman CYR"/>
          <w:color w:val="000099"/>
          <w:position w:val="6"/>
          <w:sz w:val="20"/>
          <w:szCs w:val="16"/>
        </w:rPr>
        <w:t>(то есть, якобы личность сохраняется из воплощения в воплощение)</w:t>
      </w: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Вы отказываетесь признать в астральной монаде </w:t>
      </w:r>
      <w:r w:rsidRPr="00442586">
        <w:rPr>
          <w:rFonts w:ascii="Times New Roman CYR" w:hAnsi="Times New Roman CYR" w:cs="Times New Roman CYR"/>
          <w:i/>
          <w:iCs/>
          <w:sz w:val="24"/>
          <w:szCs w:val="20"/>
        </w:rPr>
        <w:t xml:space="preserve">Эго личности </w:t>
      </w:r>
      <w:r w:rsidRPr="00442586">
        <w:rPr>
          <w:rFonts w:ascii="Times New Roman CYR" w:hAnsi="Times New Roman CYR" w:cs="Times New Roman CYR"/>
          <w:sz w:val="24"/>
          <w:szCs w:val="20"/>
        </w:rPr>
        <w:t>(</w:t>
      </w:r>
      <w:r w:rsidRPr="00442586">
        <w:rPr>
          <w:rFonts w:ascii="Times New Roman CYR" w:hAnsi="Times New Roman CYR" w:cs="Times New Roman CYR"/>
          <w:i/>
          <w:iCs/>
          <w:sz w:val="24"/>
          <w:szCs w:val="20"/>
        </w:rPr>
        <w:t>personal Ego</w:t>
      </w:r>
      <w:r w:rsidRPr="00442586">
        <w:rPr>
          <w:rFonts w:ascii="Times New Roman CYR" w:hAnsi="Times New Roman CYR" w:cs="Times New Roman CYR"/>
          <w:sz w:val="24"/>
          <w:szCs w:val="20"/>
        </w:rPr>
        <w:t xml:space="preserve">), тогда как все мы </w:t>
      </w:r>
      <w:r w:rsidRPr="00442586">
        <w:rPr>
          <w:rFonts w:ascii="Times New Roman CYR" w:hAnsi="Times New Roman CYR" w:cs="Times New Roman CYR"/>
          <w:color w:val="000099"/>
          <w:position w:val="6"/>
          <w:sz w:val="20"/>
          <w:szCs w:val="16"/>
        </w:rPr>
        <w:t xml:space="preserve">(Махатмы) </w:t>
      </w:r>
      <w:r w:rsidRPr="00442586">
        <w:rPr>
          <w:rFonts w:ascii="Times New Roman CYR" w:hAnsi="Times New Roman CYR" w:cs="Times New Roman CYR"/>
          <w:sz w:val="24"/>
          <w:szCs w:val="20"/>
        </w:rPr>
        <w:t xml:space="preserve">называем его </w:t>
      </w:r>
      <w:r w:rsidRPr="00442586">
        <w:rPr>
          <w:rFonts w:ascii="Times New Roman CYR" w:hAnsi="Times New Roman CYR" w:cs="Times New Roman CYR"/>
          <w:color w:val="000099"/>
          <w:position w:val="6"/>
          <w:sz w:val="20"/>
          <w:szCs w:val="16"/>
        </w:rPr>
        <w:t>(Эго личности)</w:t>
      </w:r>
      <w:r w:rsidRPr="00442586">
        <w:rPr>
          <w:rFonts w:ascii="Times New Roman CYR" w:hAnsi="Times New Roman CYR" w:cs="Times New Roman CYR"/>
          <w:sz w:val="24"/>
          <w:szCs w:val="20"/>
        </w:rPr>
        <w:t xml:space="preserve">, несомненно, этим именем, и звали так в течение тысячелетий&lt;...&gt; Вы встретите эту монаду под настоящим именем в «Отрывках о Смерти» Э.Леви </w:t>
      </w:r>
      <w:r w:rsidRPr="00442586">
        <w:rPr>
          <w:rFonts w:ascii="Times New Roman CYR" w:hAnsi="Times New Roman CYR" w:cs="Times New Roman CYR"/>
          <w:color w:val="000099"/>
          <w:position w:val="6"/>
          <w:sz w:val="20"/>
          <w:szCs w:val="16"/>
        </w:rPr>
        <w:t>(где она именуется – «Зверь»)</w:t>
      </w:r>
      <w:r w:rsidRPr="00442586">
        <w:rPr>
          <w:rFonts w:ascii="Times New Roman CYR" w:hAnsi="Times New Roman CYR" w:cs="Times New Roman CYR"/>
          <w:position w:val="1"/>
          <w:sz w:val="20"/>
          <w:szCs w:val="16"/>
        </w:rPr>
        <w:t xml:space="preserve"> </w:t>
      </w:r>
      <w:r w:rsidRPr="00442586">
        <w:rPr>
          <w:rStyle w:val="a5"/>
          <w:rFonts w:ascii="Times New Roman CYR" w:hAnsi="Times New Roman CYR" w:cs="Times New Roman CYR"/>
          <w:color w:val="FF0000"/>
          <w:position w:val="1"/>
          <w:sz w:val="20"/>
          <w:szCs w:val="16"/>
        </w:rPr>
        <w:footnoteReference w:id="131"/>
      </w:r>
      <w:r w:rsidRPr="00442586">
        <w:rPr>
          <w:rFonts w:ascii="Times New Roman CYR" w:hAnsi="Times New Roman CYR" w:cs="Times New Roman CYR"/>
          <w:sz w:val="24"/>
          <w:szCs w:val="20"/>
        </w:rPr>
        <w:t>... «Астральная монада»</w:t>
      </w:r>
      <w:r w:rsidRPr="00442586">
        <w:rPr>
          <w:rFonts w:ascii="Times New Roman CYR" w:hAnsi="Times New Roman CYR" w:cs="Times New Roman CYR"/>
          <w:sz w:val="24"/>
          <w:szCs w:val="20"/>
        </w:rPr>
        <w:tab/>
        <w:t>(«astral</w:t>
      </w:r>
      <w:r w:rsidRPr="00442586">
        <w:rPr>
          <w:rFonts w:ascii="Times New Roman CYR" w:hAnsi="Times New Roman CYR" w:cs="Times New Roman CYR"/>
          <w:sz w:val="24"/>
          <w:szCs w:val="20"/>
        </w:rPr>
        <w:tab/>
        <w:t>monad»)</w:t>
      </w:r>
      <w:r>
        <w:rPr>
          <w:rFonts w:ascii="Times New Roman CYR" w:hAnsi="Times New Roman CYR" w:cs="Times New Roman CYR"/>
          <w:sz w:val="24"/>
          <w:szCs w:val="20"/>
        </w:rPr>
        <w:t xml:space="preserve"> </w:t>
      </w:r>
      <w:r w:rsidRPr="00442586">
        <w:rPr>
          <w:rFonts w:ascii="Times New Roman CYR" w:hAnsi="Times New Roman CYR" w:cs="Times New Roman CYR"/>
          <w:sz w:val="24"/>
          <w:szCs w:val="20"/>
        </w:rPr>
        <w:t>[упомянутая</w:t>
      </w:r>
      <w:r w:rsidRPr="00442586">
        <w:rPr>
          <w:rFonts w:ascii="Times New Roman CYR" w:hAnsi="Times New Roman CYR" w:cs="Times New Roman CYR"/>
          <w:sz w:val="24"/>
          <w:szCs w:val="20"/>
        </w:rPr>
        <w:tab/>
        <w:t xml:space="preserve">в «Разоблачённой Изиде»] есть «Эго личности» («personal Ego», </w:t>
      </w:r>
      <w:r w:rsidRPr="00442586">
        <w:rPr>
          <w:rFonts w:ascii="Times New Roman CYR" w:hAnsi="Times New Roman CYR" w:cs="Times New Roman CYR"/>
          <w:color w:val="000099"/>
          <w:position w:val="6"/>
          <w:sz w:val="20"/>
          <w:szCs w:val="16"/>
        </w:rPr>
        <w:t>личное «я», самость</w:t>
      </w:r>
      <w:r w:rsidRPr="00442586">
        <w:rPr>
          <w:rFonts w:ascii="Times New Roman CYR" w:hAnsi="Times New Roman CYR" w:cs="Times New Roman CYR"/>
          <w:sz w:val="24"/>
          <w:szCs w:val="20"/>
        </w:rPr>
        <w:t>), и поэтому она никогда не реинкарнирует, вопреки учению французских спиритов</w:t>
      </w:r>
      <w:r w:rsidRPr="00442586">
        <w:rPr>
          <w:rFonts w:ascii="Times New Roman CYR" w:hAnsi="Times New Roman CYR" w:cs="Times New Roman CYR"/>
          <w:position w:val="-6"/>
          <w:sz w:val="24"/>
          <w:szCs w:val="20"/>
        </w:rPr>
        <w:t xml:space="preserve"> </w:t>
      </w:r>
      <w:r w:rsidRPr="00442586">
        <w:rPr>
          <w:rFonts w:ascii="Times New Roman CYR" w:hAnsi="Times New Roman CYR" w:cs="Times New Roman CYR"/>
          <w:color w:val="000099"/>
          <w:position w:val="6"/>
          <w:sz w:val="20"/>
          <w:szCs w:val="16"/>
        </w:rPr>
        <w:t>(а остаётся всё тою же, тем же Обитателем Порога)</w:t>
      </w:r>
      <w:r w:rsidRPr="00442586">
        <w:rPr>
          <w:rFonts w:ascii="Times New Roman CYR" w:hAnsi="Times New Roman CYR" w:cs="Times New Roman CYR"/>
          <w:position w:val="-6"/>
          <w:sz w:val="24"/>
          <w:szCs w:val="20"/>
        </w:rPr>
        <w:t xml:space="preserve"> </w:t>
      </w:r>
      <w:r w:rsidRPr="00442586">
        <w:rPr>
          <w:rFonts w:ascii="Times New Roman CYR" w:hAnsi="Times New Roman CYR" w:cs="Times New Roman CYR"/>
          <w:sz w:val="24"/>
          <w:szCs w:val="20"/>
        </w:rPr>
        <w:t xml:space="preserve">она </w:t>
      </w:r>
      <w:r w:rsidRPr="00442586">
        <w:rPr>
          <w:rFonts w:ascii="Times New Roman CYR" w:hAnsi="Times New Roman CYR" w:cs="Times New Roman CYR"/>
          <w:color w:val="000099"/>
          <w:position w:val="6"/>
          <w:sz w:val="20"/>
          <w:szCs w:val="16"/>
        </w:rPr>
        <w:t xml:space="preserve">(личность) </w:t>
      </w:r>
      <w:r w:rsidRPr="00442586">
        <w:rPr>
          <w:rFonts w:ascii="Times New Roman CYR" w:hAnsi="Times New Roman CYR" w:cs="Times New Roman CYR"/>
          <w:sz w:val="24"/>
          <w:szCs w:val="20"/>
        </w:rPr>
        <w:t>реинкарнирует только «в исключительных обстоятельствах»</w:t>
      </w:r>
      <w:r w:rsidRPr="00442586">
        <w:rPr>
          <w:rFonts w:ascii="Times New Roman CYR" w:hAnsi="Times New Roman CYR" w:cs="Times New Roman CYR"/>
          <w:position w:val="-6"/>
          <w:sz w:val="24"/>
          <w:szCs w:val="20"/>
        </w:rPr>
        <w:t xml:space="preserve"> </w:t>
      </w:r>
      <w:r w:rsidRPr="00442586">
        <w:rPr>
          <w:rFonts w:ascii="Times New Roman CYR" w:hAnsi="Times New Roman CYR" w:cs="Times New Roman CYR"/>
          <w:color w:val="000099"/>
          <w:position w:val="6"/>
          <w:sz w:val="20"/>
          <w:szCs w:val="16"/>
        </w:rPr>
        <w:t>(о которых сказано в «Разоблачённой Изиде»)</w:t>
      </w:r>
      <w:r w:rsidRPr="00442586">
        <w:rPr>
          <w:rFonts w:ascii="Times New Roman CYR" w:hAnsi="Times New Roman CYR" w:cs="Times New Roman CYR"/>
          <w:sz w:val="24"/>
          <w:szCs w:val="20"/>
        </w:rPr>
        <w:t xml:space="preserve">, и в таком случае, реинкарнируя, она не будет [обычной, простой] оболочкой. Если она </w:t>
      </w:r>
      <w:r w:rsidRPr="00442586">
        <w:rPr>
          <w:rFonts w:ascii="Times New Roman CYR" w:hAnsi="Times New Roman CYR" w:cs="Times New Roman CYR"/>
          <w:color w:val="000099"/>
          <w:position w:val="6"/>
          <w:sz w:val="20"/>
          <w:szCs w:val="16"/>
        </w:rPr>
        <w:t xml:space="preserve">(личность) </w:t>
      </w:r>
      <w:r w:rsidRPr="00442586">
        <w:rPr>
          <w:rFonts w:ascii="Times New Roman CYR" w:hAnsi="Times New Roman CYR" w:cs="Times New Roman CYR"/>
          <w:sz w:val="24"/>
          <w:szCs w:val="20"/>
        </w:rPr>
        <w:t xml:space="preserve">успешна в своём </w:t>
      </w:r>
      <w:r w:rsidRPr="00442586">
        <w:rPr>
          <w:rFonts w:ascii="Times New Roman CYR" w:hAnsi="Times New Roman CYR" w:cs="Times New Roman CYR"/>
          <w:i/>
          <w:iCs/>
          <w:sz w:val="24"/>
          <w:szCs w:val="20"/>
        </w:rPr>
        <w:t xml:space="preserve">втором </w:t>
      </w:r>
      <w:r w:rsidRPr="00442586">
        <w:rPr>
          <w:rFonts w:ascii="Times New Roman CYR" w:hAnsi="Times New Roman CYR" w:cs="Times New Roman CYR"/>
          <w:sz w:val="24"/>
          <w:szCs w:val="20"/>
        </w:rPr>
        <w:t>воплощении (</w:t>
      </w:r>
      <w:r w:rsidRPr="00442586">
        <w:rPr>
          <w:rFonts w:ascii="Times New Roman CYR" w:hAnsi="Times New Roman CYR" w:cs="Times New Roman CYR"/>
          <w:i/>
          <w:iCs/>
          <w:sz w:val="24"/>
          <w:szCs w:val="20"/>
        </w:rPr>
        <w:t>А.В.</w:t>
      </w:r>
      <w:r w:rsidRPr="00442586">
        <w:rPr>
          <w:rFonts w:ascii="Times New Roman CYR" w:hAnsi="Times New Roman CYR" w:cs="Times New Roman CYR"/>
          <w:sz w:val="24"/>
          <w:szCs w:val="20"/>
        </w:rPr>
        <w:t xml:space="preserve">: в смысле положительной жизни при повторном исключительном воплощении – соединении с тем же духовным Эго), она </w:t>
      </w:r>
      <w:r w:rsidRPr="00442586">
        <w:rPr>
          <w:rFonts w:ascii="Times New Roman CYR" w:hAnsi="Times New Roman CYR" w:cs="Times New Roman CYR"/>
          <w:color w:val="000099"/>
          <w:position w:val="6"/>
          <w:sz w:val="20"/>
          <w:szCs w:val="16"/>
        </w:rPr>
        <w:t xml:space="preserve">(в части пятого принципа) </w:t>
      </w:r>
      <w:r w:rsidRPr="00442586">
        <w:rPr>
          <w:rFonts w:ascii="Times New Roman CYR" w:hAnsi="Times New Roman CYR" w:cs="Times New Roman CYR"/>
          <w:sz w:val="24"/>
          <w:szCs w:val="20"/>
        </w:rPr>
        <w:t>становится [обычной] оболочкой и затем постепенно теряет свою личность после того, как становится, так сказать, опорожнённой от своих лучших и высших духовных атрибутов, уносимых бессмертною монадою или «</w:t>
      </w:r>
      <w:r w:rsidRPr="00442586">
        <w:rPr>
          <w:rFonts w:ascii="Times New Roman CYR" w:hAnsi="Times New Roman CYR" w:cs="Times New Roman CYR"/>
          <w:i/>
          <w:iCs/>
          <w:sz w:val="24"/>
          <w:szCs w:val="20"/>
        </w:rPr>
        <w:t>духовным Эго</w:t>
      </w:r>
      <w:r w:rsidRPr="00442586">
        <w:rPr>
          <w:rFonts w:ascii="Times New Roman CYR" w:hAnsi="Times New Roman CYR" w:cs="Times New Roman CYR"/>
          <w:sz w:val="24"/>
          <w:szCs w:val="20"/>
        </w:rPr>
        <w:t>» («</w:t>
      </w:r>
      <w:r w:rsidRPr="00442586">
        <w:rPr>
          <w:rFonts w:ascii="Times New Roman CYR" w:hAnsi="Times New Roman CYR" w:cs="Times New Roman CYR"/>
          <w:i/>
          <w:iCs/>
          <w:sz w:val="24"/>
          <w:szCs w:val="20"/>
        </w:rPr>
        <w:t>Spiritual Ego</w:t>
      </w:r>
      <w:r w:rsidRPr="00442586">
        <w:rPr>
          <w:rFonts w:ascii="Times New Roman CYR" w:hAnsi="Times New Roman CYR" w:cs="Times New Roman CYR"/>
          <w:sz w:val="24"/>
          <w:szCs w:val="20"/>
        </w:rPr>
        <w:t xml:space="preserve">») в течение последней и величайшей борьбы </w:t>
      </w:r>
      <w:r w:rsidRPr="00442586">
        <w:rPr>
          <w:rStyle w:val="a5"/>
          <w:rFonts w:ascii="Times New Roman CYR" w:hAnsi="Times New Roman CYR" w:cs="Times New Roman CYR"/>
          <w:color w:val="FF0000"/>
          <w:sz w:val="24"/>
          <w:szCs w:val="20"/>
        </w:rPr>
        <w:footnoteReference w:id="132"/>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tabs>
          <w:tab w:val="left" w:pos="792"/>
        </w:tabs>
        <w:autoSpaceDE w:val="0"/>
        <w:autoSpaceDN w:val="0"/>
        <w:adjustRightInd w:val="0"/>
        <w:spacing w:before="12" w:after="0" w:line="240" w:lineRule="auto"/>
        <w:ind w:left="108" w:right="108" w:firstLine="396"/>
        <w:jc w:val="both"/>
        <w:rPr>
          <w:rFonts w:ascii="Times New Roman CYR" w:hAnsi="Times New Roman CYR" w:cs="Times New Roman CYR"/>
          <w:position w:val="-6"/>
          <w:sz w:val="24"/>
          <w:szCs w:val="20"/>
        </w:rPr>
      </w:pPr>
      <w:r w:rsidRPr="00442586">
        <w:rPr>
          <w:rFonts w:ascii="Times New Roman CYR" w:hAnsi="Times New Roman CYR" w:cs="Times New Roman CYR"/>
          <w:sz w:val="24"/>
          <w:szCs w:val="20"/>
        </w:rPr>
        <w:t>5.</w:t>
      </w:r>
      <w:r w:rsidRPr="00442586">
        <w:rPr>
          <w:rFonts w:ascii="Times New Roman CYR" w:hAnsi="Times New Roman CYR" w:cs="Times New Roman CYR"/>
          <w:sz w:val="24"/>
          <w:szCs w:val="20"/>
        </w:rPr>
        <w:tab/>
        <w:t xml:space="preserve">Каждое только что развоплотившееся </w:t>
      </w:r>
      <w:r w:rsidRPr="00442586">
        <w:rPr>
          <w:rFonts w:ascii="Times New Roman CYR" w:hAnsi="Times New Roman CYR" w:cs="Times New Roman CYR"/>
          <w:i/>
          <w:iCs/>
          <w:sz w:val="24"/>
          <w:szCs w:val="20"/>
        </w:rPr>
        <w:t xml:space="preserve">четверичное </w:t>
      </w:r>
      <w:r w:rsidRPr="00442586">
        <w:rPr>
          <w:rFonts w:ascii="Times New Roman CYR" w:hAnsi="Times New Roman CYR" w:cs="Times New Roman CYR"/>
          <w:sz w:val="24"/>
          <w:szCs w:val="20"/>
        </w:rPr>
        <w:t xml:space="preserve">существо – умерло ли оно естественной или насильственной смертью, от самоубийства или несчастного случая, умственно здоровым или душевно больным, юным или старым, хорошим, плохим или ни тем ни другим – утрачивает в момент смерти все воспоминания, ментально – </w:t>
      </w:r>
      <w:r w:rsidRPr="00442586">
        <w:rPr>
          <w:rFonts w:ascii="Times New Roman CYR" w:hAnsi="Times New Roman CYR" w:cs="Times New Roman CYR"/>
          <w:i/>
          <w:iCs/>
          <w:sz w:val="24"/>
          <w:szCs w:val="20"/>
        </w:rPr>
        <w:t>уничтожается</w:t>
      </w:r>
      <w:r w:rsidRPr="00442586">
        <w:rPr>
          <w:rFonts w:ascii="Times New Roman CYR" w:hAnsi="Times New Roman CYR" w:cs="Times New Roman CYR"/>
          <w:sz w:val="24"/>
          <w:szCs w:val="20"/>
        </w:rPr>
        <w:t xml:space="preserve">; оно спит своим акашным сном в Кама-Локе. Это состояние длится от нескольких часов (редко менее), дней, недель, месяцев иногда до нескольких лет. Всё это соответствует существу, его ментальному состоянию в момент смерти, характеру смерти и т.д. Эта память возвращается медленно и постепенно к концу нарастания (к существу или Эго) [в сфере следствий]; ещё более медленно, но куда в более несовершенном и </w:t>
      </w:r>
      <w:r w:rsidRPr="00442586">
        <w:rPr>
          <w:rFonts w:ascii="Times New Roman CYR" w:hAnsi="Times New Roman CYR" w:cs="Times New Roman CYR"/>
          <w:i/>
          <w:iCs/>
          <w:sz w:val="24"/>
          <w:szCs w:val="20"/>
        </w:rPr>
        <w:t xml:space="preserve">неполном </w:t>
      </w:r>
      <w:r w:rsidRPr="00442586">
        <w:rPr>
          <w:rFonts w:ascii="Times New Roman CYR" w:hAnsi="Times New Roman CYR" w:cs="Times New Roman CYR"/>
          <w:sz w:val="24"/>
          <w:szCs w:val="20"/>
        </w:rPr>
        <w:t xml:space="preserve">виде – к </w:t>
      </w:r>
      <w:r w:rsidRPr="00442586">
        <w:rPr>
          <w:rFonts w:ascii="Times New Roman CYR" w:hAnsi="Times New Roman CYR" w:cs="Times New Roman CYR"/>
          <w:i/>
          <w:iCs/>
          <w:sz w:val="24"/>
          <w:szCs w:val="20"/>
        </w:rPr>
        <w:t>оболочке</w:t>
      </w:r>
      <w:r w:rsidRPr="00442586">
        <w:rPr>
          <w:rFonts w:ascii="Times New Roman CYR" w:hAnsi="Times New Roman CYR" w:cs="Times New Roman CYR"/>
          <w:sz w:val="24"/>
          <w:szCs w:val="20"/>
        </w:rPr>
        <w:t xml:space="preserve">, и </w:t>
      </w:r>
      <w:r w:rsidRPr="00442586">
        <w:rPr>
          <w:rFonts w:ascii="Times New Roman CYR" w:hAnsi="Times New Roman CYR" w:cs="Times New Roman CYR"/>
          <w:i/>
          <w:iCs/>
          <w:sz w:val="24"/>
          <w:szCs w:val="20"/>
        </w:rPr>
        <w:t xml:space="preserve">полностью </w:t>
      </w:r>
      <w:r w:rsidRPr="00442586">
        <w:rPr>
          <w:rFonts w:ascii="Times New Roman CYR" w:hAnsi="Times New Roman CYR" w:cs="Times New Roman CYR"/>
          <w:sz w:val="24"/>
          <w:szCs w:val="20"/>
        </w:rPr>
        <w:t xml:space="preserve">– к Эго в момент его вступления в Дэва-чан. Последнее есть состояние, определяемое и создаваемое его прошедшей жизнью. Эго не впадает в него </w:t>
      </w:r>
      <w:r w:rsidRPr="00442586">
        <w:rPr>
          <w:rFonts w:ascii="Times New Roman CYR" w:hAnsi="Times New Roman CYR" w:cs="Times New Roman CYR"/>
          <w:sz w:val="24"/>
          <w:szCs w:val="20"/>
        </w:rPr>
        <w:lastRenderedPageBreak/>
        <w:t xml:space="preserve">стремглав, а погружается постепенно и с частыми остановками. С первым проблеском этого состояния перед ним предстаёт прошлая жизнь (или, вернее, Эго </w:t>
      </w:r>
      <w:r w:rsidRPr="00442586">
        <w:rPr>
          <w:rFonts w:ascii="Times New Roman CYR" w:hAnsi="Times New Roman CYR" w:cs="Times New Roman CYR"/>
          <w:i/>
          <w:iCs/>
          <w:sz w:val="24"/>
          <w:szCs w:val="20"/>
        </w:rPr>
        <w:t xml:space="preserve">ещё раз переживает </w:t>
      </w:r>
      <w:r w:rsidRPr="00442586">
        <w:rPr>
          <w:rFonts w:ascii="Times New Roman CYR" w:hAnsi="Times New Roman CYR" w:cs="Times New Roman CYR"/>
          <w:sz w:val="24"/>
          <w:szCs w:val="20"/>
        </w:rPr>
        <w:t xml:space="preserve">пройденную жизнь), от первого дня сознательности и до последнего. Начиная от наиболее важных событий и до самых пустяковых всё проходит в торжественном шествии перед оком духовного Эго; только не так, как в событиях действительной жизни, остаются только те, которые избраны новым жильцом (извините за это слово), цепляющимся за некоторые сцены, и актеры – эти остаются </w:t>
      </w:r>
      <w:r w:rsidRPr="00442586">
        <w:rPr>
          <w:rFonts w:ascii="Times New Roman CYR" w:hAnsi="Times New Roman CYR" w:cs="Times New Roman CYR"/>
          <w:i/>
          <w:iCs/>
          <w:sz w:val="24"/>
          <w:szCs w:val="20"/>
        </w:rPr>
        <w:t>постоянно</w:t>
      </w:r>
      <w:r w:rsidRPr="00442586">
        <w:rPr>
          <w:rFonts w:ascii="Times New Roman CYR" w:hAnsi="Times New Roman CYR" w:cs="Times New Roman CYR"/>
          <w:sz w:val="24"/>
          <w:szCs w:val="20"/>
        </w:rPr>
        <w:t xml:space="preserve">, тогда как другие гаснут, чтобы исчезнуть навсегда или же возвратиться к своему создателю – </w:t>
      </w:r>
      <w:r w:rsidRPr="00442586">
        <w:rPr>
          <w:rFonts w:ascii="Times New Roman CYR" w:hAnsi="Times New Roman CYR" w:cs="Times New Roman CYR"/>
          <w:i/>
          <w:iCs/>
          <w:sz w:val="24"/>
          <w:szCs w:val="20"/>
        </w:rPr>
        <w:t xml:space="preserve">оболочке </w:t>
      </w:r>
      <w:r w:rsidRPr="00442586">
        <w:rPr>
          <w:rFonts w:ascii="Times New Roman CYR" w:hAnsi="Times New Roman CYR" w:cs="Times New Roman CYR"/>
          <w:color w:val="000099"/>
          <w:position w:val="6"/>
          <w:sz w:val="20"/>
          <w:szCs w:val="16"/>
        </w:rPr>
        <w:t>(астральной монаде)</w:t>
      </w:r>
      <w:r w:rsidRPr="00442586">
        <w:rPr>
          <w:rFonts w:ascii="Times New Roman CYR" w:hAnsi="Times New Roman CYR" w:cs="Times New Roman CYR"/>
          <w:position w:val="-6"/>
          <w:sz w:val="24"/>
          <w:szCs w:val="20"/>
        </w:rPr>
        <w:t>.</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Теперь постарайтесь понять этот в высшей степени справедливый и воздающий – и потому чрезвычайно важный – закон в его действии. Из этого воскрешённого Прошлого не остаётся </w:t>
      </w:r>
      <w:r w:rsidRPr="00442586">
        <w:rPr>
          <w:rFonts w:ascii="Times New Roman CYR" w:hAnsi="Times New Roman CYR" w:cs="Times New Roman CYR"/>
          <w:i/>
          <w:iCs/>
          <w:sz w:val="24"/>
          <w:szCs w:val="20"/>
        </w:rPr>
        <w:t xml:space="preserve">ничего </w:t>
      </w:r>
      <w:r w:rsidRPr="00442586">
        <w:rPr>
          <w:rFonts w:ascii="Times New Roman CYR" w:hAnsi="Times New Roman CYR" w:cs="Times New Roman CYR"/>
          <w:sz w:val="24"/>
          <w:szCs w:val="20"/>
        </w:rPr>
        <w:t xml:space="preserve">сверх того, что Эго восчувствовало </w:t>
      </w:r>
      <w:r w:rsidRPr="00442586">
        <w:rPr>
          <w:rFonts w:ascii="Times New Roman CYR" w:hAnsi="Times New Roman CYR" w:cs="Times New Roman CYR"/>
          <w:i/>
          <w:iCs/>
          <w:sz w:val="24"/>
          <w:szCs w:val="20"/>
        </w:rPr>
        <w:t xml:space="preserve">духовно </w:t>
      </w:r>
      <w:r w:rsidRPr="00442586">
        <w:rPr>
          <w:rFonts w:ascii="Times New Roman CYR" w:hAnsi="Times New Roman CYR" w:cs="Times New Roman CYR"/>
          <w:sz w:val="24"/>
          <w:szCs w:val="20"/>
        </w:rPr>
        <w:t xml:space="preserve">– что развилось посредством или через духовные способности, что переживалось духовными способностями – будь то </w:t>
      </w:r>
      <w:r w:rsidRPr="00442586">
        <w:rPr>
          <w:rFonts w:ascii="Times New Roman CYR" w:hAnsi="Times New Roman CYR" w:cs="Times New Roman CYR"/>
          <w:i/>
          <w:iCs/>
          <w:sz w:val="24"/>
          <w:szCs w:val="20"/>
        </w:rPr>
        <w:t xml:space="preserve">любовь </w:t>
      </w:r>
      <w:r w:rsidRPr="00442586">
        <w:rPr>
          <w:rFonts w:ascii="Times New Roman CYR" w:hAnsi="Times New Roman CYR" w:cs="Times New Roman CYR"/>
          <w:sz w:val="24"/>
          <w:szCs w:val="20"/>
        </w:rPr>
        <w:t xml:space="preserve">или </w:t>
      </w:r>
      <w:r w:rsidRPr="00442586">
        <w:rPr>
          <w:rFonts w:ascii="Times New Roman CYR" w:hAnsi="Times New Roman CYR" w:cs="Times New Roman CYR"/>
          <w:i/>
          <w:iCs/>
          <w:sz w:val="24"/>
          <w:szCs w:val="20"/>
        </w:rPr>
        <w:t>ненависть</w:t>
      </w:r>
      <w:r w:rsidRPr="00442586">
        <w:rPr>
          <w:rFonts w:ascii="Times New Roman CYR" w:hAnsi="Times New Roman CYR" w:cs="Times New Roman CYR"/>
          <w:sz w:val="24"/>
          <w:szCs w:val="20"/>
        </w:rPr>
        <w:t xml:space="preserve">. Всё то, что я сейчас пытаюсь описать, на самом деле – неописуемо. Как нет двух идентичных людей, даже нет двух одинаковых фотографий одного и того же человека, так же, как нет двух листьев, похожих точь в точь один на другой, – так же нет двух одинаковых состояний в Дэва-чане. Если он не Адепт, который может ясно осознавать такое состояние в своём </w:t>
      </w:r>
      <w:r w:rsidRPr="00442586">
        <w:rPr>
          <w:rFonts w:ascii="Times New Roman CYR" w:hAnsi="Times New Roman CYR" w:cs="Times New Roman CYR"/>
          <w:i/>
          <w:iCs/>
          <w:sz w:val="24"/>
          <w:szCs w:val="20"/>
        </w:rPr>
        <w:t xml:space="preserve">периодическом </w:t>
      </w:r>
      <w:r w:rsidRPr="00442586">
        <w:rPr>
          <w:rFonts w:ascii="Times New Roman CYR" w:hAnsi="Times New Roman CYR" w:cs="Times New Roman CYR"/>
          <w:sz w:val="24"/>
          <w:szCs w:val="20"/>
        </w:rPr>
        <w:t>Дэва-чане, то как можно ожидать, чтобы у него сложилась правильная картина Дэва-чана?</w:t>
      </w:r>
    </w:p>
    <w:p w:rsidR="00666C22" w:rsidRPr="00442586" w:rsidRDefault="00666C22" w:rsidP="00666C22">
      <w:pPr>
        <w:widowControl w:val="0"/>
        <w:tabs>
          <w:tab w:val="left" w:pos="744"/>
        </w:tabs>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6.</w:t>
      </w:r>
      <w:r w:rsidRPr="00442586">
        <w:rPr>
          <w:rFonts w:ascii="Times New Roman CYR" w:hAnsi="Times New Roman CYR" w:cs="Times New Roman CYR"/>
          <w:sz w:val="24"/>
          <w:szCs w:val="20"/>
        </w:rPr>
        <w:tab/>
        <w:t>Поэтому нет противоречия в сказанном, что раз Эго однажды родилось в Дэва-чане, то оно «удерживает на некоторое время пропорциональное своей земной жизни полное воспоминание о своей [духовной] жизни на Земле». Здесь опять лишь пропуск слова</w:t>
      </w:r>
    </w:p>
    <w:p w:rsidR="00666C22" w:rsidRPr="00442586" w:rsidRDefault="00666C22" w:rsidP="00666C22">
      <w:pPr>
        <w:widowControl w:val="0"/>
        <w:autoSpaceDE w:val="0"/>
        <w:autoSpaceDN w:val="0"/>
        <w:adjustRightInd w:val="0"/>
        <w:spacing w:after="0" w:line="240" w:lineRule="auto"/>
        <w:ind w:left="108" w:right="2964"/>
        <w:jc w:val="both"/>
        <w:rPr>
          <w:rFonts w:ascii="Times New Roman CYR" w:hAnsi="Times New Roman CYR" w:cs="Times New Roman CYR"/>
          <w:sz w:val="24"/>
          <w:szCs w:val="20"/>
        </w:rPr>
      </w:pPr>
      <w:r w:rsidRPr="00442586">
        <w:rPr>
          <w:rFonts w:ascii="Times New Roman CYR" w:hAnsi="Times New Roman CYR" w:cs="Times New Roman CYR"/>
          <w:sz w:val="24"/>
          <w:szCs w:val="20"/>
        </w:rPr>
        <w:t>«духовной» привёл к недоразумению!</w:t>
      </w:r>
    </w:p>
    <w:p w:rsidR="00666C22" w:rsidRPr="00442586" w:rsidRDefault="00666C22" w:rsidP="00666C22">
      <w:pPr>
        <w:widowControl w:val="0"/>
        <w:tabs>
          <w:tab w:val="left" w:pos="780"/>
        </w:tabs>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7.</w:t>
      </w:r>
      <w:r w:rsidRPr="00442586">
        <w:rPr>
          <w:rFonts w:ascii="Times New Roman CYR" w:hAnsi="Times New Roman CYR" w:cs="Times New Roman CYR"/>
          <w:sz w:val="24"/>
          <w:szCs w:val="20"/>
        </w:rPr>
        <w:tab/>
        <w:t xml:space="preserve">[В общем случае] все те, кто не соскальзывают в Восьмую сферу, – </w:t>
      </w:r>
      <w:r w:rsidRPr="00442586">
        <w:rPr>
          <w:rFonts w:ascii="Times New Roman CYR" w:hAnsi="Times New Roman CYR" w:cs="Times New Roman CYR"/>
          <w:i/>
          <w:iCs/>
          <w:sz w:val="24"/>
          <w:szCs w:val="20"/>
        </w:rPr>
        <w:t>идут в Дэва-чан</w:t>
      </w:r>
      <w:r w:rsidRPr="00442586">
        <w:rPr>
          <w:rFonts w:ascii="Times New Roman CYR" w:hAnsi="Times New Roman CYR" w:cs="Times New Roman CYR"/>
          <w:sz w:val="24"/>
          <w:szCs w:val="20"/>
        </w:rPr>
        <w:t>, в чем тут дело, где тут противоречие?</w:t>
      </w:r>
    </w:p>
    <w:p w:rsidR="00666C22" w:rsidRPr="00442586" w:rsidRDefault="00666C22" w:rsidP="00666C22">
      <w:pPr>
        <w:widowControl w:val="0"/>
        <w:tabs>
          <w:tab w:val="left" w:pos="744"/>
        </w:tabs>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i/>
          <w:iCs/>
          <w:sz w:val="24"/>
          <w:szCs w:val="20"/>
        </w:rPr>
        <w:t>8.</w:t>
      </w:r>
      <w:r w:rsidRPr="00442586">
        <w:rPr>
          <w:rFonts w:ascii="Times New Roman CYR" w:hAnsi="Times New Roman CYR" w:cs="Times New Roman CYR"/>
          <w:i/>
          <w:iCs/>
          <w:sz w:val="24"/>
          <w:szCs w:val="20"/>
        </w:rPr>
        <w:tab/>
        <w:t xml:space="preserve">Состояние </w:t>
      </w:r>
      <w:r w:rsidRPr="00442586">
        <w:rPr>
          <w:rFonts w:ascii="Times New Roman CYR" w:hAnsi="Times New Roman CYR" w:cs="Times New Roman CYR"/>
          <w:sz w:val="24"/>
          <w:szCs w:val="20"/>
        </w:rPr>
        <w:t xml:space="preserve">Дэва-чана, я повторяю, в такой же малой степени может быть описано или объяснено даже с помощью самого подробного и красочного описания этого состояния у одного наугад взятого Эго, как и все человеческие жизни в совокупности могли бы быть описаны «жизнью Наполеона» или какого-либо другого человека. Существуют миллионы состояний счастья и страдания – состояний эмоциональных, имеющие своим источником как </w:t>
      </w:r>
      <w:r w:rsidRPr="00442586">
        <w:rPr>
          <w:rFonts w:ascii="Times New Roman CYR" w:hAnsi="Times New Roman CYR" w:cs="Times New Roman CYR"/>
          <w:i/>
          <w:iCs/>
          <w:sz w:val="24"/>
          <w:szCs w:val="20"/>
        </w:rPr>
        <w:t>физические</w:t>
      </w:r>
      <w:r w:rsidRPr="00442586">
        <w:rPr>
          <w:rFonts w:ascii="Times New Roman CYR" w:hAnsi="Times New Roman CYR" w:cs="Times New Roman CYR"/>
          <w:sz w:val="24"/>
          <w:szCs w:val="20"/>
        </w:rPr>
        <w:t xml:space="preserve">, так и </w:t>
      </w:r>
      <w:r w:rsidRPr="00442586">
        <w:rPr>
          <w:rFonts w:ascii="Times New Roman CYR" w:hAnsi="Times New Roman CYR" w:cs="Times New Roman CYR"/>
          <w:i/>
          <w:iCs/>
          <w:sz w:val="24"/>
          <w:szCs w:val="20"/>
        </w:rPr>
        <w:t xml:space="preserve">духовные </w:t>
      </w:r>
      <w:r w:rsidRPr="00442586">
        <w:rPr>
          <w:rFonts w:ascii="Times New Roman CYR" w:hAnsi="Times New Roman CYR" w:cs="Times New Roman CYR"/>
          <w:sz w:val="24"/>
          <w:szCs w:val="20"/>
        </w:rPr>
        <w:t xml:space="preserve">способности и чувства, и только духовные переживают [смерть]. Честный труженик будет чувствовать себя по-другому, чем честный миллионер. Состояние девушки «Ночного Соловья» будет значительно отличаться от состояния молодой невесты, умершей до того, пока ещё не успело совершиться то, что она считала счастьем. Двое, ранее упомянутые, любят свои семьи; филантроп любит человечество, для девушки весь мир сосредоточен в её будущем муже; меломан не знает более высокого блаженства и счастья, чем музыка – наиболее божественное и духовное из всех искусств. Переходные градации от самого высокого до самого низкого состояния в Дэва-чане неразличимо сливаются, а с последней ступеньки Дэва-чана Эго зачастую может оказаться в намечающемся уже состоянии </w:t>
      </w:r>
      <w:r w:rsidRPr="00442586">
        <w:rPr>
          <w:rFonts w:ascii="Times New Roman CYR" w:hAnsi="Times New Roman CYR" w:cs="Times New Roman CYR"/>
          <w:i/>
          <w:iCs/>
          <w:sz w:val="24"/>
          <w:szCs w:val="20"/>
        </w:rPr>
        <w:t>Авичи</w:t>
      </w:r>
      <w:r w:rsidRPr="00442586">
        <w:rPr>
          <w:rFonts w:ascii="Times New Roman CYR" w:hAnsi="Times New Roman CYR" w:cs="Times New Roman CYR"/>
          <w:sz w:val="24"/>
          <w:szCs w:val="20"/>
        </w:rPr>
        <w:t>, которое к концу «духовного отбора» событий может стать bona fide (истинно) Авичи.</w:t>
      </w:r>
    </w:p>
    <w:p w:rsidR="00666C22" w:rsidRPr="00442586" w:rsidRDefault="00666C22" w:rsidP="00666C22">
      <w:pPr>
        <w:widowControl w:val="0"/>
        <w:autoSpaceDE w:val="0"/>
        <w:autoSpaceDN w:val="0"/>
        <w:adjustRightInd w:val="0"/>
        <w:spacing w:after="0" w:line="240" w:lineRule="auto"/>
        <w:ind w:left="504" w:right="720"/>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52" w:lineRule="auto"/>
        <w:ind w:left="504" w:right="60" w:firstLine="396"/>
        <w:rPr>
          <w:rFonts w:ascii="Times New Roman CYR" w:hAnsi="Times New Roman CYR" w:cs="Times New Roman CYR"/>
          <w:szCs w:val="18"/>
        </w:rPr>
      </w:pPr>
      <w:r w:rsidRPr="00442586">
        <w:rPr>
          <w:rFonts w:ascii="Times New Roman CYR" w:hAnsi="Times New Roman CYR" w:cs="Times New Roman CYR"/>
          <w:szCs w:val="18"/>
        </w:rPr>
        <w:t xml:space="preserve">*** В </w:t>
      </w:r>
      <w:r w:rsidRPr="00442586">
        <w:rPr>
          <w:rFonts w:ascii="Times New Roman CYR" w:hAnsi="Times New Roman CYR" w:cs="Times New Roman CYR"/>
          <w:i/>
          <w:iCs/>
          <w:szCs w:val="18"/>
        </w:rPr>
        <w:t xml:space="preserve">приложении </w:t>
      </w:r>
      <w:r w:rsidRPr="00442586">
        <w:rPr>
          <w:rFonts w:ascii="Times New Roman CYR" w:hAnsi="Times New Roman CYR" w:cs="Times New Roman CYR"/>
          <w:szCs w:val="18"/>
        </w:rPr>
        <w:t>II.5 содержатся материалы, разъясняющие положения письма 88б.</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0"/>
          <w:szCs w:val="16"/>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before="60" w:after="0" w:line="240" w:lineRule="auto"/>
        <w:ind w:right="1368"/>
        <w:jc w:val="center"/>
        <w:rPr>
          <w:rFonts w:ascii="Times New Roman CYR" w:hAnsi="Times New Roman CYR" w:cs="Times New Roman CYR"/>
          <w:sz w:val="26"/>
        </w:rPr>
      </w:pPr>
      <w:r w:rsidRPr="00442586">
        <w:rPr>
          <w:rFonts w:ascii="Times New Roman CYR" w:hAnsi="Times New Roman CYR" w:cs="Times New Roman CYR"/>
          <w:sz w:val="26"/>
        </w:rPr>
        <w:t>П</w:t>
      </w:r>
      <w:r w:rsidRPr="00442586">
        <w:rPr>
          <w:rFonts w:ascii="Times New Roman CYR" w:hAnsi="Times New Roman CYR" w:cs="Times New Roman CYR"/>
          <w:sz w:val="20"/>
          <w:szCs w:val="16"/>
        </w:rPr>
        <w:t xml:space="preserve">ИСЬМО </w:t>
      </w:r>
      <w:r w:rsidRPr="00442586">
        <w:rPr>
          <w:rFonts w:ascii="Times New Roman CYR" w:hAnsi="Times New Roman CYR" w:cs="Times New Roman CYR"/>
          <w:sz w:val="26"/>
        </w:rPr>
        <w:t>92 (§ 16–21, 25–26)</w:t>
      </w:r>
    </w:p>
    <w:p w:rsidR="00666C22" w:rsidRPr="00442586" w:rsidRDefault="00666C22" w:rsidP="00666C22">
      <w:pPr>
        <w:widowControl w:val="0"/>
        <w:autoSpaceDE w:val="0"/>
        <w:autoSpaceDN w:val="0"/>
        <w:adjustRightInd w:val="0"/>
        <w:spacing w:before="12" w:after="0" w:line="144" w:lineRule="exact"/>
        <w:rPr>
          <w:rFonts w:ascii="Times New Roman CYR" w:hAnsi="Times New Roman CYR" w:cs="Times New Roman CYR"/>
          <w:sz w:val="20"/>
          <w:szCs w:val="16"/>
        </w:rPr>
      </w:pPr>
    </w:p>
    <w:p w:rsidR="00666C22" w:rsidRPr="00442586" w:rsidRDefault="00666C22" w:rsidP="00666C22">
      <w:pPr>
        <w:widowControl w:val="0"/>
        <w:autoSpaceDE w:val="0"/>
        <w:autoSpaceDN w:val="0"/>
        <w:adjustRightInd w:val="0"/>
        <w:spacing w:after="0" w:line="288" w:lineRule="auto"/>
        <w:ind w:left="204" w:right="1584"/>
        <w:jc w:val="center"/>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К.Х. </w:t>
      </w:r>
      <w:r w:rsidRPr="00A1731C">
        <w:rPr>
          <w:rFonts w:ascii="Times New Roman CYR" w:hAnsi="Times New Roman CYR" w:cs="Times New Roman CYR"/>
          <w:sz w:val="18"/>
          <w:szCs w:val="14"/>
        </w:rPr>
        <w:t xml:space="preserve">ОТВЕЧАЕТ НА ВОПРОСЫ </w:t>
      </w:r>
      <w:r w:rsidRPr="00442586">
        <w:rPr>
          <w:rFonts w:ascii="Times New Roman CYR" w:hAnsi="Times New Roman CYR" w:cs="Times New Roman CYR"/>
          <w:sz w:val="24"/>
          <w:szCs w:val="20"/>
        </w:rPr>
        <w:t>С</w:t>
      </w:r>
      <w:r w:rsidRPr="00A1731C">
        <w:rPr>
          <w:rFonts w:ascii="Times New Roman CYR" w:hAnsi="Times New Roman CYR" w:cs="Times New Roman CYR"/>
          <w:sz w:val="18"/>
          <w:szCs w:val="14"/>
        </w:rPr>
        <w:t xml:space="preserve">ИННЕТТА </w:t>
      </w:r>
      <w:r w:rsidRPr="00442586">
        <w:rPr>
          <w:rFonts w:ascii="Times New Roman CYR" w:hAnsi="Times New Roman CYR" w:cs="Times New Roman CYR"/>
          <w:sz w:val="24"/>
          <w:szCs w:val="20"/>
        </w:rPr>
        <w:t>П</w:t>
      </w:r>
      <w:r w:rsidRPr="00A1731C">
        <w:rPr>
          <w:rFonts w:ascii="Times New Roman CYR" w:hAnsi="Times New Roman CYR" w:cs="Times New Roman CYR"/>
          <w:sz w:val="18"/>
          <w:szCs w:val="14"/>
        </w:rPr>
        <w:t xml:space="preserve">ОЛУЧЕНО В </w:t>
      </w:r>
      <w:r w:rsidRPr="00442586">
        <w:rPr>
          <w:rFonts w:ascii="Times New Roman CYR" w:hAnsi="Times New Roman CYR" w:cs="Times New Roman CYR"/>
          <w:sz w:val="24"/>
          <w:szCs w:val="20"/>
        </w:rPr>
        <w:t>С</w:t>
      </w:r>
      <w:r w:rsidRPr="00A1731C">
        <w:rPr>
          <w:rFonts w:ascii="Times New Roman CYR" w:hAnsi="Times New Roman CYR" w:cs="Times New Roman CYR"/>
          <w:sz w:val="18"/>
          <w:szCs w:val="14"/>
        </w:rPr>
        <w:t xml:space="preserve">ИМЛЕ В ОКТЯБРЕ </w:t>
      </w:r>
      <w:r w:rsidRPr="00442586">
        <w:rPr>
          <w:rFonts w:ascii="Times New Roman CYR" w:hAnsi="Times New Roman CYR" w:cs="Times New Roman CYR"/>
          <w:sz w:val="24"/>
          <w:szCs w:val="20"/>
        </w:rPr>
        <w:t xml:space="preserve">1882 </w:t>
      </w:r>
      <w:r w:rsidRPr="00A1731C">
        <w:rPr>
          <w:rFonts w:ascii="Times New Roman CYR" w:hAnsi="Times New Roman CYR" w:cs="Times New Roman CYR"/>
          <w:sz w:val="18"/>
          <w:szCs w:val="14"/>
        </w:rPr>
        <w:t>Г</w:t>
      </w:r>
      <w:r w:rsidRPr="00442586">
        <w:rPr>
          <w:rFonts w:ascii="Times New Roman CYR" w:hAnsi="Times New Roman CYR" w:cs="Times New Roman CYR"/>
          <w:sz w:val="24"/>
          <w:szCs w:val="20"/>
        </w:rPr>
        <w:t>.</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40" w:lineRule="auto"/>
        <w:ind w:left="828"/>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after="0" w:line="240" w:lineRule="auto"/>
        <w:ind w:right="972"/>
        <w:jc w:val="center"/>
        <w:rPr>
          <w:rFonts w:ascii="Times New Roman CYR" w:hAnsi="Times New Roman CYR" w:cs="Times New Roman CYR"/>
          <w:sz w:val="24"/>
          <w:szCs w:val="20"/>
        </w:rPr>
      </w:pPr>
      <w:r w:rsidRPr="00442586">
        <w:rPr>
          <w:rFonts w:ascii="Times New Roman CYR" w:hAnsi="Times New Roman CYR" w:cs="Times New Roman CYR"/>
          <w:sz w:val="24"/>
          <w:szCs w:val="20"/>
        </w:rPr>
        <w:t>II</w:t>
      </w:r>
    </w:p>
    <w:p w:rsidR="00666C22" w:rsidRPr="00442586" w:rsidRDefault="00666C22" w:rsidP="00666C22">
      <w:pPr>
        <w:widowControl w:val="0"/>
        <w:tabs>
          <w:tab w:val="left" w:pos="900"/>
        </w:tabs>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16.</w:t>
      </w:r>
      <w:r w:rsidRPr="00442586">
        <w:rPr>
          <w:rFonts w:ascii="Times New Roman CYR" w:hAnsi="Times New Roman CYR" w:cs="Times New Roman CYR"/>
          <w:sz w:val="24"/>
          <w:szCs w:val="20"/>
        </w:rPr>
        <w:tab/>
        <w:t>Вопрос. Вы говорите: «Запомните, что мы создаём сами свой Дэва-чан и свой Авичи, и главным образом в течение последних дней и даже мгновений своей чувственной жизни».</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Ответ. Среди индусов широко распространено убеждение, что будущее внутриутробное состояние человека, а также его рождение зависят от последнего посмертного желания человека. Но это посмертное желание, говорят они, неминуемо зависит от образов, которые человек придал своим желаниям, страстям и т.д. в течение [всей] своей прошлой жизни. По этой самой причине, чтобы наше самое последнее желание не было бы неблагоприятным нашему будущему прогрессу, мы должны наблюдать наши действия и контролировать страсти и желания во всё время нашей земной жизни.</w:t>
      </w:r>
    </w:p>
    <w:p w:rsidR="00666C22" w:rsidRPr="00442586" w:rsidRDefault="00666C22" w:rsidP="00666C22">
      <w:pPr>
        <w:widowControl w:val="0"/>
        <w:tabs>
          <w:tab w:val="left" w:pos="864"/>
        </w:tabs>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17.</w:t>
      </w:r>
      <w:r w:rsidRPr="00442586">
        <w:rPr>
          <w:rFonts w:ascii="Times New Roman CYR" w:hAnsi="Times New Roman CYR" w:cs="Times New Roman CYR"/>
          <w:sz w:val="24"/>
          <w:szCs w:val="20"/>
        </w:rPr>
        <w:tab/>
        <w:t xml:space="preserve">Вопрос. Но разве мысли, которыми ум может быть занят в последнее мгновенье, </w:t>
      </w:r>
      <w:r w:rsidRPr="00442586">
        <w:rPr>
          <w:rFonts w:ascii="Times New Roman CYR" w:hAnsi="Times New Roman CYR" w:cs="Times New Roman CYR"/>
          <w:i/>
          <w:iCs/>
          <w:sz w:val="24"/>
          <w:szCs w:val="20"/>
        </w:rPr>
        <w:t xml:space="preserve">неизбежно </w:t>
      </w:r>
      <w:r w:rsidRPr="00442586">
        <w:rPr>
          <w:rFonts w:ascii="Times New Roman CYR" w:hAnsi="Times New Roman CYR" w:cs="Times New Roman CYR"/>
          <w:sz w:val="24"/>
          <w:szCs w:val="20"/>
        </w:rPr>
        <w:t>зависят от преобладающего характера прожитой человеком жизни? В противном случае дело выглядело бы так, будто характер Дэва-чана или Авичи той или иной личности может определяться капризной и несправедливой игрой случая, который в последнюю минуту выталкивает на поверхность какую-то особую мысль?</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Ответ. </w:t>
      </w:r>
      <w:r w:rsidRPr="00442586">
        <w:rPr>
          <w:rFonts w:ascii="Times New Roman CYR" w:hAnsi="Times New Roman CYR" w:cs="Times New Roman CYR"/>
          <w:i/>
          <w:iCs/>
          <w:sz w:val="24"/>
          <w:szCs w:val="20"/>
        </w:rPr>
        <w:t xml:space="preserve">Не может </w:t>
      </w:r>
      <w:r w:rsidRPr="00442586">
        <w:rPr>
          <w:rFonts w:ascii="Times New Roman CYR" w:hAnsi="Times New Roman CYR" w:cs="Times New Roman CYR"/>
          <w:sz w:val="24"/>
          <w:szCs w:val="20"/>
        </w:rPr>
        <w:t xml:space="preserve">быть иначе. Опыт умиравших людей – от утопления и других несчастных случаев, – возвращённых затем к жизни, почти в каждом случае подтвердил нашу доктрину. Подобные мысли </w:t>
      </w:r>
      <w:r w:rsidRPr="00442586">
        <w:rPr>
          <w:rFonts w:ascii="Times New Roman CYR" w:hAnsi="Times New Roman CYR" w:cs="Times New Roman CYR"/>
          <w:i/>
          <w:iCs/>
          <w:sz w:val="24"/>
          <w:szCs w:val="20"/>
        </w:rPr>
        <w:t xml:space="preserve">непроизвольны, </w:t>
      </w:r>
      <w:r w:rsidRPr="00442586">
        <w:rPr>
          <w:rFonts w:ascii="Times New Roman CYR" w:hAnsi="Times New Roman CYR" w:cs="Times New Roman CYR"/>
          <w:sz w:val="24"/>
          <w:szCs w:val="20"/>
        </w:rPr>
        <w:t>и мы способны управлять ими не более, нежели помешать сетчатке глаза воспринимать именно тот цвет, который сильнее всего воздействует на неё. В последний момент вся жизнь отражается в нашей памяти и всплывают из всех забытых углов и закоулков картина за картиной, одно событие за другим. Умирающий мозг выталкивает память сильнейшим последним импульсом, и память точно восстанавливает каждое впечатление, доверенное ей в течение периода мозговой деятельности. То впечатление и мысль, которые были наисильнейшими, естественно, становятся наиболее яркими и переживают, так сказать, все остальные, которые исчезают, чтоб вновь появиться лишь в Дэва-чане.</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Ни один человек не умирает безумным или в бессознательном состоянии – как это [ошибочно] утверждают некоторые физиологи. Даже у </w:t>
      </w:r>
      <w:r w:rsidRPr="00442586">
        <w:rPr>
          <w:rFonts w:ascii="Times New Roman CYR" w:hAnsi="Times New Roman CYR" w:cs="Times New Roman CYR"/>
          <w:i/>
          <w:iCs/>
          <w:sz w:val="24"/>
          <w:szCs w:val="20"/>
        </w:rPr>
        <w:t xml:space="preserve">сумасшедшего </w:t>
      </w:r>
      <w:r w:rsidRPr="00442586">
        <w:rPr>
          <w:rFonts w:ascii="Times New Roman CYR" w:hAnsi="Times New Roman CYR" w:cs="Times New Roman CYR"/>
          <w:sz w:val="24"/>
          <w:szCs w:val="20"/>
        </w:rPr>
        <w:t xml:space="preserve">или находящегося в припадке delirium tremens («белой горячки») наступает в минуту смерти миг совершенной ясности, хотя он и не в состоянии сказать о том присутствующим. Человек часто может казаться мёртвым, тем не менее, от последнего удара пульса, от последнего биения его сердца и до мгновения, когда последняя искра животной теплоты оставляет его тело, – </w:t>
      </w:r>
      <w:r w:rsidRPr="00442586">
        <w:rPr>
          <w:rFonts w:ascii="Times New Roman CYR" w:hAnsi="Times New Roman CYR" w:cs="Times New Roman CYR"/>
          <w:i/>
          <w:iCs/>
          <w:sz w:val="24"/>
          <w:szCs w:val="20"/>
        </w:rPr>
        <w:t xml:space="preserve">мозг мыслит, </w:t>
      </w:r>
      <w:r w:rsidRPr="00442586">
        <w:rPr>
          <w:rFonts w:ascii="Times New Roman CYR" w:hAnsi="Times New Roman CYR" w:cs="Times New Roman CYR"/>
          <w:sz w:val="24"/>
          <w:szCs w:val="20"/>
        </w:rPr>
        <w:t>и Эго заново проживает в эти короткие секунды всю свою жизнь. Говорите шёпотом, вы, присутствующие у смертного одра, и сознавайте себя в торжественном присутствии Смерти. Особенно же должны вы сохранять спокойствие тотчас после того, как Смерть наложила свою холодную руку на тело. Говорите шёпотом, повторяю, чтоб не нарушить спокойное течение мысли и не помешать напряжённой работе Прошлого, отбрасывающего своё отражение на Покров Будущего.</w:t>
      </w:r>
    </w:p>
    <w:p w:rsidR="00666C22" w:rsidRPr="00442586" w:rsidRDefault="00666C22" w:rsidP="00666C22">
      <w:pPr>
        <w:widowControl w:val="0"/>
        <w:tabs>
          <w:tab w:val="left" w:pos="912"/>
        </w:tabs>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18.</w:t>
      </w:r>
      <w:r w:rsidRPr="00442586">
        <w:rPr>
          <w:rFonts w:ascii="Times New Roman CYR" w:hAnsi="Times New Roman CYR" w:cs="Times New Roman CYR"/>
          <w:sz w:val="24"/>
          <w:szCs w:val="20"/>
        </w:rPr>
        <w:tab/>
        <w:t>Да, «полное» воспоминание наших жизней (</w:t>
      </w:r>
      <w:r w:rsidRPr="00442586">
        <w:rPr>
          <w:rFonts w:ascii="Times New Roman CYR" w:hAnsi="Times New Roman CYR" w:cs="Times New Roman CYR"/>
          <w:i/>
          <w:iCs/>
          <w:sz w:val="24"/>
          <w:szCs w:val="20"/>
        </w:rPr>
        <w:t xml:space="preserve">совокупных </w:t>
      </w:r>
      <w:r w:rsidRPr="00442586">
        <w:rPr>
          <w:rFonts w:ascii="Times New Roman CYR" w:hAnsi="Times New Roman CYR" w:cs="Times New Roman CYR"/>
          <w:sz w:val="24"/>
          <w:szCs w:val="20"/>
        </w:rPr>
        <w:t xml:space="preserve">жизней) вернётся в конце </w:t>
      </w:r>
      <w:r w:rsidRPr="00442586">
        <w:rPr>
          <w:rFonts w:ascii="Times New Roman CYR" w:hAnsi="Times New Roman CYR" w:cs="Times New Roman CYR"/>
          <w:i/>
          <w:iCs/>
          <w:sz w:val="24"/>
          <w:szCs w:val="20"/>
        </w:rPr>
        <w:t xml:space="preserve">всех Семи </w:t>
      </w:r>
      <w:r w:rsidRPr="00442586">
        <w:rPr>
          <w:rFonts w:ascii="Times New Roman CYR" w:hAnsi="Times New Roman CYR" w:cs="Times New Roman CYR"/>
          <w:sz w:val="24"/>
          <w:szCs w:val="20"/>
        </w:rPr>
        <w:t xml:space="preserve">[человеческих] </w:t>
      </w:r>
      <w:r w:rsidRPr="00442586">
        <w:rPr>
          <w:rFonts w:ascii="Times New Roman CYR" w:hAnsi="Times New Roman CYR" w:cs="Times New Roman CYR"/>
          <w:i/>
          <w:iCs/>
          <w:sz w:val="24"/>
          <w:szCs w:val="20"/>
        </w:rPr>
        <w:t xml:space="preserve">Кругов </w:t>
      </w:r>
      <w:r w:rsidRPr="00442586">
        <w:rPr>
          <w:rFonts w:ascii="Times New Roman CYR" w:hAnsi="Times New Roman CYR" w:cs="Times New Roman CYR"/>
          <w:sz w:val="24"/>
          <w:szCs w:val="20"/>
        </w:rPr>
        <w:t xml:space="preserve">(rounds) на пороге долгой-предолгой Нирваны, которая ожидает нас после того, как мы оставим Globe «Z» </w:t>
      </w:r>
      <w:r w:rsidRPr="00442586">
        <w:rPr>
          <w:rStyle w:val="a5"/>
          <w:rFonts w:ascii="Times New Roman CYR" w:hAnsi="Times New Roman CYR" w:cs="Times New Roman CYR"/>
          <w:color w:val="FF0000"/>
          <w:sz w:val="24"/>
          <w:szCs w:val="20"/>
        </w:rPr>
        <w:footnoteReference w:id="133"/>
      </w:r>
      <w:r w:rsidRPr="00442586">
        <w:rPr>
          <w:rFonts w:ascii="Times New Roman CYR" w:hAnsi="Times New Roman CYR" w:cs="Times New Roman CYR"/>
          <w:sz w:val="24"/>
          <w:szCs w:val="20"/>
        </w:rPr>
        <w:t xml:space="preserve">. В конце отдельных Больших Кругов (round) </w:t>
      </w:r>
      <w:r w:rsidRPr="00442586">
        <w:rPr>
          <w:rFonts w:ascii="Times New Roman CYR" w:hAnsi="Times New Roman CYR" w:cs="Times New Roman CYR"/>
          <w:color w:val="000099"/>
          <w:position w:val="6"/>
          <w:sz w:val="20"/>
          <w:szCs w:val="16"/>
        </w:rPr>
        <w:t xml:space="preserve">(во время планетной обскурации) </w:t>
      </w:r>
      <w:r w:rsidRPr="00442586">
        <w:rPr>
          <w:rFonts w:ascii="Times New Roman CYR" w:hAnsi="Times New Roman CYR" w:cs="Times New Roman CYR"/>
          <w:sz w:val="24"/>
          <w:szCs w:val="20"/>
        </w:rPr>
        <w:t xml:space="preserve">мы вспоминаем лишь сумму наших последних впечатлений, тех, которые мы избрали или, скорее, которые овладели нами, </w:t>
      </w:r>
      <w:r w:rsidRPr="00442586">
        <w:rPr>
          <w:rFonts w:ascii="Times New Roman CYR" w:hAnsi="Times New Roman CYR" w:cs="Times New Roman CYR"/>
          <w:i/>
          <w:iCs/>
          <w:sz w:val="24"/>
          <w:szCs w:val="20"/>
        </w:rPr>
        <w:t xml:space="preserve">запечатлелись </w:t>
      </w:r>
      <w:r w:rsidRPr="00442586">
        <w:rPr>
          <w:rFonts w:ascii="Times New Roman CYR" w:hAnsi="Times New Roman CYR" w:cs="Times New Roman CYR"/>
          <w:sz w:val="24"/>
          <w:szCs w:val="20"/>
        </w:rPr>
        <w:t xml:space="preserve">в нас и последовали за нами в </w:t>
      </w:r>
      <w:r w:rsidRPr="00442586">
        <w:rPr>
          <w:rFonts w:ascii="Times New Roman CYR" w:hAnsi="Times New Roman CYR" w:cs="Times New Roman CYR"/>
          <w:i/>
          <w:iCs/>
          <w:sz w:val="24"/>
          <w:szCs w:val="20"/>
        </w:rPr>
        <w:t>Дэва-чан</w:t>
      </w:r>
      <w:r w:rsidRPr="00442586">
        <w:rPr>
          <w:rFonts w:ascii="Times New Roman CYR" w:hAnsi="Times New Roman CYR" w:cs="Times New Roman CYR"/>
          <w:sz w:val="24"/>
          <w:szCs w:val="20"/>
        </w:rPr>
        <w:t xml:space="preserve">. Все эти жизни – «испытательны», со значительными </w:t>
      </w:r>
      <w:r w:rsidRPr="00442586">
        <w:rPr>
          <w:rFonts w:ascii="Times New Roman CYR" w:hAnsi="Times New Roman CYR" w:cs="Times New Roman CYR"/>
          <w:sz w:val="24"/>
          <w:szCs w:val="20"/>
        </w:rPr>
        <w:lastRenderedPageBreak/>
        <w:t xml:space="preserve">послаблениями и новыми испытаниями, которые даются нам с каждой новой жизнью. Но по завершении малого цикла </w:t>
      </w:r>
      <w:r w:rsidRPr="00442586">
        <w:rPr>
          <w:rFonts w:ascii="Times New Roman CYR" w:hAnsi="Times New Roman CYR" w:cs="Times New Roman CYR"/>
          <w:color w:val="000099"/>
          <w:position w:val="6"/>
          <w:sz w:val="20"/>
          <w:szCs w:val="16"/>
        </w:rPr>
        <w:t>(планетная малая Манвантара)</w:t>
      </w:r>
      <w:r w:rsidRPr="00442586">
        <w:rPr>
          <w:rFonts w:ascii="Times New Roman CYR" w:hAnsi="Times New Roman CYR" w:cs="Times New Roman CYR"/>
          <w:sz w:val="24"/>
          <w:szCs w:val="20"/>
        </w:rPr>
        <w:t xml:space="preserve">, т.е. после завершения всех Cеми Больших Кругов (rounds) [со всеми испытаниями и послаблениями], нас ожидает теперь </w:t>
      </w:r>
      <w:r w:rsidRPr="00442586">
        <w:rPr>
          <w:rFonts w:ascii="Times New Roman CYR" w:hAnsi="Times New Roman CYR" w:cs="Times New Roman CYR"/>
          <w:i/>
          <w:iCs/>
          <w:sz w:val="24"/>
          <w:szCs w:val="20"/>
        </w:rPr>
        <w:t xml:space="preserve">только одна </w:t>
      </w:r>
      <w:r w:rsidRPr="00442586">
        <w:rPr>
          <w:rFonts w:ascii="Times New Roman CYR" w:hAnsi="Times New Roman CYR" w:cs="Times New Roman CYR"/>
          <w:sz w:val="24"/>
          <w:szCs w:val="20"/>
        </w:rPr>
        <w:t xml:space="preserve">милость – чаша благих деяний, заслуг, перевешивающая чашу злодеяний и порока на весах Возмещающей Справедливости </w:t>
      </w:r>
      <w:r w:rsidRPr="00442586">
        <w:rPr>
          <w:rFonts w:ascii="Times New Roman CYR" w:hAnsi="Times New Roman CYR" w:cs="Times New Roman CYR"/>
          <w:color w:val="000099"/>
          <w:position w:val="6"/>
          <w:sz w:val="20"/>
          <w:szCs w:val="16"/>
        </w:rPr>
        <w:t>(Кармы)</w:t>
      </w:r>
      <w:r w:rsidRPr="00442586">
        <w:rPr>
          <w:rFonts w:ascii="Times New Roman CYR" w:hAnsi="Times New Roman CYR" w:cs="Times New Roman CYR"/>
          <w:sz w:val="24"/>
          <w:szCs w:val="20"/>
        </w:rPr>
        <w:t xml:space="preserve">. Плох, безнадёжно плох должен быть тот [личный] эго </w:t>
      </w:r>
      <w:r w:rsidRPr="00442586">
        <w:rPr>
          <w:rFonts w:ascii="Times New Roman CYR" w:hAnsi="Times New Roman CYR" w:cs="Times New Roman CYR"/>
          <w:color w:val="000099"/>
          <w:position w:val="6"/>
          <w:sz w:val="20"/>
          <w:szCs w:val="16"/>
        </w:rPr>
        <w:t>(личность)</w:t>
      </w:r>
      <w:r w:rsidRPr="00442586">
        <w:rPr>
          <w:rFonts w:ascii="Times New Roman CYR" w:hAnsi="Times New Roman CYR" w:cs="Times New Roman CYR"/>
          <w:sz w:val="24"/>
          <w:szCs w:val="20"/>
        </w:rPr>
        <w:t>, который не уделит [своему Высшему Эго] ни одной крохи от своего пятого принципа, и потому должен будет быть уничтоженным, должен будет исчезнуть в Восьмой сфере. Кроха, безделица, говорю я, собранная от личного эго, достаточна, чтоб спасти его от ужасной судьбы.</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Но не так после завершения Великого Цикла (great cycle, </w:t>
      </w:r>
      <w:r w:rsidRPr="00442586">
        <w:rPr>
          <w:rFonts w:ascii="Times New Roman CYR" w:hAnsi="Times New Roman CYR" w:cs="Times New Roman CYR"/>
          <w:color w:val="000099"/>
          <w:position w:val="6"/>
          <w:sz w:val="20"/>
          <w:szCs w:val="16"/>
        </w:rPr>
        <w:t>Санвантара</w:t>
      </w:r>
      <w:r w:rsidRPr="00442586">
        <w:rPr>
          <w:rFonts w:ascii="Times New Roman CYR" w:hAnsi="Times New Roman CYR" w:cs="Times New Roman CYR"/>
          <w:sz w:val="24"/>
          <w:szCs w:val="20"/>
        </w:rPr>
        <w:t>): или долгая Нирвана Блаженства (хотя бы бессознательная, согласно вашим незрелым, грубым представлениям), после чего жизнь Дхиан-Когана на целую [солнечную] Manvantara, – или же «</w:t>
      </w:r>
      <w:r w:rsidRPr="00442586">
        <w:rPr>
          <w:rFonts w:ascii="Times New Roman CYR" w:hAnsi="Times New Roman CYR" w:cs="Times New Roman CYR"/>
          <w:i/>
          <w:iCs/>
          <w:sz w:val="24"/>
          <w:szCs w:val="20"/>
        </w:rPr>
        <w:t>Авичи Нирвана</w:t>
      </w:r>
      <w:r w:rsidRPr="00442586">
        <w:rPr>
          <w:rFonts w:ascii="Times New Roman CYR" w:hAnsi="Times New Roman CYR" w:cs="Times New Roman CYR"/>
          <w:sz w:val="24"/>
          <w:szCs w:val="20"/>
        </w:rPr>
        <w:t xml:space="preserve">» и Manvantara страданий и ужаса в качестве -------[Мамо-Когана] – вы </w:t>
      </w:r>
      <w:r w:rsidRPr="00442586">
        <w:rPr>
          <w:rFonts w:ascii="Times New Roman CYR" w:hAnsi="Times New Roman CYR" w:cs="Times New Roman CYR"/>
          <w:i/>
          <w:iCs/>
          <w:sz w:val="24"/>
          <w:szCs w:val="20"/>
        </w:rPr>
        <w:t xml:space="preserve">не должны </w:t>
      </w:r>
      <w:r w:rsidRPr="00442586">
        <w:rPr>
          <w:rFonts w:ascii="Times New Roman CYR" w:hAnsi="Times New Roman CYR" w:cs="Times New Roman CYR"/>
          <w:sz w:val="24"/>
          <w:szCs w:val="20"/>
        </w:rPr>
        <w:t xml:space="preserve">слышать это слово, и я не должен произносить или писать его. Но «те» </w:t>
      </w:r>
      <w:r w:rsidRPr="00442586">
        <w:rPr>
          <w:rFonts w:ascii="Times New Roman CYR" w:hAnsi="Times New Roman CYR" w:cs="Times New Roman CYR"/>
          <w:color w:val="000099"/>
          <w:position w:val="6"/>
          <w:sz w:val="20"/>
          <w:szCs w:val="16"/>
        </w:rPr>
        <w:t xml:space="preserve">(Мамо-Коганы) </w:t>
      </w:r>
      <w:r w:rsidRPr="00442586">
        <w:rPr>
          <w:rFonts w:ascii="Times New Roman CYR" w:hAnsi="Times New Roman CYR" w:cs="Times New Roman CYR"/>
          <w:sz w:val="24"/>
          <w:szCs w:val="20"/>
        </w:rPr>
        <w:t xml:space="preserve">не имеют ничего общего со смертными, которые [последовательно] проходят [в обычном эволюционном порядке] по семи сферам (spheres) [планеты]. </w:t>
      </w:r>
      <w:r w:rsidRPr="00442586">
        <w:rPr>
          <w:rFonts w:ascii="Times New Roman CYR" w:hAnsi="Times New Roman CYR" w:cs="Times New Roman CYR"/>
          <w:i/>
          <w:iCs/>
          <w:sz w:val="24"/>
          <w:szCs w:val="20"/>
        </w:rPr>
        <w:t xml:space="preserve">Совокупная </w:t>
      </w:r>
      <w:r w:rsidRPr="00442586">
        <w:rPr>
          <w:rFonts w:ascii="Times New Roman CYR" w:hAnsi="Times New Roman CYR" w:cs="Times New Roman CYR"/>
          <w:sz w:val="24"/>
          <w:szCs w:val="20"/>
        </w:rPr>
        <w:t>Карма будущего Планетного Духа так же прекрасна, как совокупная Карма -------[Мамо-Когана]– ужасна. Довольно. Я и так сказал уже слишком много.</w:t>
      </w:r>
    </w:p>
    <w:p w:rsidR="00666C22" w:rsidRPr="00442586" w:rsidRDefault="00666C22" w:rsidP="00666C22">
      <w:pPr>
        <w:widowControl w:val="0"/>
        <w:tabs>
          <w:tab w:val="left" w:pos="912"/>
        </w:tabs>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19.</w:t>
      </w:r>
      <w:r w:rsidRPr="00442586">
        <w:rPr>
          <w:rFonts w:ascii="Times New Roman CYR" w:hAnsi="Times New Roman CYR" w:cs="Times New Roman CYR"/>
          <w:sz w:val="24"/>
          <w:szCs w:val="20"/>
        </w:rPr>
        <w:tab/>
        <w:t>Вопрос. Вы говорите: «И даже оболочки тех хороших людей, страница жизни которых не окажется недостающей в великой Книге Жизней, – даже они вновь обретут свои воспоминания и подобие самосознания только после того, как шестой и седьмой принципы с квинтэссенцией пятого перейдут в состояние нарастания (созревания)».</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Ответ. Истинно так. Пока не начнётся борьба между высшей </w:t>
      </w:r>
      <w:r w:rsidRPr="00442586">
        <w:rPr>
          <w:rFonts w:ascii="Times New Roman CYR" w:hAnsi="Times New Roman CYR" w:cs="Times New Roman CYR"/>
          <w:color w:val="000099"/>
          <w:position w:val="6"/>
          <w:sz w:val="20"/>
          <w:szCs w:val="16"/>
        </w:rPr>
        <w:t xml:space="preserve">(атма-буддхи) </w:t>
      </w:r>
      <w:r w:rsidRPr="00442586">
        <w:rPr>
          <w:rFonts w:ascii="Times New Roman CYR" w:hAnsi="Times New Roman CYR" w:cs="Times New Roman CYR"/>
          <w:sz w:val="24"/>
          <w:szCs w:val="20"/>
        </w:rPr>
        <w:t xml:space="preserve">и средней дуадою </w:t>
      </w:r>
      <w:r w:rsidRPr="00442586">
        <w:rPr>
          <w:rFonts w:ascii="Times New Roman CYR" w:hAnsi="Times New Roman CYR" w:cs="Times New Roman CYR"/>
          <w:color w:val="000099"/>
          <w:position w:val="6"/>
          <w:sz w:val="20"/>
          <w:szCs w:val="16"/>
        </w:rPr>
        <w:t xml:space="preserve">(кама-манас) </w:t>
      </w:r>
      <w:r w:rsidRPr="00442586">
        <w:rPr>
          <w:rFonts w:ascii="Times New Roman CYR" w:hAnsi="Times New Roman CYR" w:cs="Times New Roman CYR"/>
          <w:sz w:val="24"/>
          <w:szCs w:val="20"/>
        </w:rPr>
        <w:t xml:space="preserve">(за исключением самоубийц, которые не мертвы, но только убили свою физическую триаду, и чьи элементальные паразиты </w:t>
      </w:r>
      <w:r w:rsidRPr="00442586">
        <w:rPr>
          <w:rFonts w:ascii="Times New Roman CYR" w:hAnsi="Times New Roman CYR" w:cs="Times New Roman CYR"/>
          <w:color w:val="000099"/>
          <w:position w:val="6"/>
          <w:sz w:val="20"/>
          <w:szCs w:val="16"/>
        </w:rPr>
        <w:t xml:space="preserve">(низший астрал) </w:t>
      </w:r>
      <w:r w:rsidRPr="00442586">
        <w:rPr>
          <w:rFonts w:ascii="Times New Roman CYR" w:hAnsi="Times New Roman CYR" w:cs="Times New Roman CYR"/>
          <w:sz w:val="24"/>
          <w:szCs w:val="20"/>
        </w:rPr>
        <w:t>вследствие этого не отделены естественным образом от Эго, как при настоящей смерти), пока эта борьба, повторяю, не началась и не окончилась, никакая оболочка</w:t>
      </w:r>
      <w:r w:rsidRPr="00442586">
        <w:rPr>
          <w:rFonts w:ascii="Times New Roman CYR" w:hAnsi="Times New Roman CYR" w:cs="Times New Roman CYR"/>
          <w:position w:val="-6"/>
          <w:sz w:val="24"/>
          <w:szCs w:val="20"/>
        </w:rPr>
        <w:t xml:space="preserve"> </w:t>
      </w:r>
      <w:r w:rsidRPr="00442586">
        <w:rPr>
          <w:rFonts w:ascii="Times New Roman CYR" w:hAnsi="Times New Roman CYR" w:cs="Times New Roman CYR"/>
          <w:color w:val="000099"/>
          <w:position w:val="6"/>
          <w:sz w:val="20"/>
          <w:szCs w:val="16"/>
        </w:rPr>
        <w:t xml:space="preserve">(ни высшая, ни низшая астральные составные души, т.е. ни высшая, ни низшая астральные личности) </w:t>
      </w:r>
      <w:r w:rsidRPr="00442586">
        <w:rPr>
          <w:rFonts w:ascii="Times New Roman CYR" w:hAnsi="Times New Roman CYR" w:cs="Times New Roman CYR"/>
          <w:sz w:val="24"/>
          <w:szCs w:val="20"/>
        </w:rPr>
        <w:t xml:space="preserve">не может осознать своё положение. Когда шестой и седьмой принципы отделились, унося с собою тончайшие духовные частицы того, что когда-то было </w:t>
      </w:r>
      <w:r w:rsidRPr="00442586">
        <w:rPr>
          <w:rFonts w:ascii="Times New Roman CYR" w:hAnsi="Times New Roman CYR" w:cs="Times New Roman CYR"/>
          <w:i/>
          <w:iCs/>
          <w:sz w:val="24"/>
          <w:szCs w:val="20"/>
        </w:rPr>
        <w:t xml:space="preserve">личным </w:t>
      </w:r>
      <w:r w:rsidRPr="00442586">
        <w:rPr>
          <w:rFonts w:ascii="Times New Roman CYR" w:hAnsi="Times New Roman CYR" w:cs="Times New Roman CYR"/>
          <w:sz w:val="24"/>
          <w:szCs w:val="20"/>
        </w:rPr>
        <w:t>сознанием пятого, только тогда оболочка начинает постепенно развивать нечто вроде своего собственного смутного сознания из того, что осталось в этой т</w:t>
      </w:r>
      <w:r w:rsidRPr="00442586">
        <w:rPr>
          <w:rFonts w:ascii="Times New Roman" w:hAnsi="Times New Roman"/>
          <w:sz w:val="24"/>
          <w:szCs w:val="20"/>
        </w:rPr>
        <w:t>é</w:t>
      </w:r>
      <w:r w:rsidRPr="00442586">
        <w:rPr>
          <w:rFonts w:ascii="Times New Roman CYR" w:hAnsi="Times New Roman CYR" w:cs="Times New Roman CYR"/>
          <w:sz w:val="24"/>
          <w:szCs w:val="20"/>
        </w:rPr>
        <w:t>ни бывшей личности. Здесь нет противоречия, друг мой, лишь неясность в ваших собственных представлениях.</w:t>
      </w:r>
    </w:p>
    <w:p w:rsidR="00666C22" w:rsidRPr="00442586" w:rsidRDefault="00666C22" w:rsidP="00666C22">
      <w:pPr>
        <w:widowControl w:val="0"/>
        <w:tabs>
          <w:tab w:val="left" w:pos="876"/>
        </w:tabs>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20.</w:t>
      </w:r>
      <w:r w:rsidRPr="00442586">
        <w:rPr>
          <w:rFonts w:ascii="Times New Roman CYR" w:hAnsi="Times New Roman CYR" w:cs="Times New Roman CYR"/>
          <w:sz w:val="24"/>
          <w:szCs w:val="20"/>
        </w:rPr>
        <w:tab/>
        <w:t xml:space="preserve">Вопрос. И немного далее: «Было ли личное Эго хорошим, плохим или ни таким и ни другим – сознание покидает его так же внезапно, как пламя оставляет фитиль, </w:t>
      </w:r>
      <w:r w:rsidRPr="00442586">
        <w:rPr>
          <w:rFonts w:ascii="Times New Roman CYR" w:hAnsi="Times New Roman CYR" w:cs="Times New Roman CYR"/>
          <w:i/>
          <w:iCs/>
          <w:sz w:val="24"/>
          <w:szCs w:val="20"/>
        </w:rPr>
        <w:t xml:space="preserve">его способности восприятия </w:t>
      </w:r>
      <w:r w:rsidRPr="00442586">
        <w:rPr>
          <w:rFonts w:ascii="Times New Roman CYR" w:hAnsi="Times New Roman CYR" w:cs="Times New Roman CYR"/>
          <w:sz w:val="24"/>
          <w:szCs w:val="20"/>
        </w:rPr>
        <w:t xml:space="preserve">отмирают </w:t>
      </w:r>
      <w:r w:rsidRPr="00442586">
        <w:rPr>
          <w:rFonts w:ascii="Times New Roman CYR" w:hAnsi="Times New Roman CYR" w:cs="Times New Roman CYR"/>
          <w:i/>
          <w:iCs/>
          <w:sz w:val="24"/>
          <w:szCs w:val="20"/>
        </w:rPr>
        <w:t xml:space="preserve">навсегда». </w:t>
      </w:r>
      <w:r w:rsidRPr="00442586">
        <w:rPr>
          <w:rFonts w:ascii="Times New Roman CYR" w:hAnsi="Times New Roman CYR" w:cs="Times New Roman CYR"/>
          <w:sz w:val="24"/>
          <w:szCs w:val="20"/>
        </w:rPr>
        <w:t xml:space="preserve">(Ну так что же? Разве может физический мозг, </w:t>
      </w:r>
      <w:r w:rsidRPr="00442586">
        <w:rPr>
          <w:rFonts w:ascii="Times New Roman CYR" w:hAnsi="Times New Roman CYR" w:cs="Times New Roman CYR"/>
          <w:i/>
          <w:iCs/>
          <w:sz w:val="24"/>
          <w:szCs w:val="20"/>
        </w:rPr>
        <w:t xml:space="preserve">раз он мёртв, </w:t>
      </w:r>
      <w:r w:rsidRPr="00442586">
        <w:rPr>
          <w:rFonts w:ascii="Times New Roman CYR" w:hAnsi="Times New Roman CYR" w:cs="Times New Roman CYR"/>
          <w:sz w:val="24"/>
          <w:szCs w:val="20"/>
        </w:rPr>
        <w:t xml:space="preserve">сохранять способность восприятия; а то, что воспринимается в </w:t>
      </w:r>
      <w:r w:rsidRPr="00442586">
        <w:rPr>
          <w:rFonts w:ascii="Times New Roman CYR" w:hAnsi="Times New Roman CYR" w:cs="Times New Roman CYR"/>
          <w:i/>
          <w:iCs/>
          <w:sz w:val="24"/>
          <w:szCs w:val="20"/>
        </w:rPr>
        <w:t xml:space="preserve">оболочке, </w:t>
      </w:r>
      <w:r w:rsidRPr="00442586">
        <w:rPr>
          <w:rFonts w:ascii="Times New Roman CYR" w:hAnsi="Times New Roman CYR" w:cs="Times New Roman CYR"/>
          <w:sz w:val="24"/>
          <w:szCs w:val="20"/>
        </w:rPr>
        <w:t xml:space="preserve">делается это посредством заимствованного или отражённого света. См. заметки </w:t>
      </w:r>
      <w:r w:rsidRPr="00442586">
        <w:rPr>
          <w:rFonts w:ascii="Times New Roman CYR" w:hAnsi="Times New Roman CYR" w:cs="Times New Roman CYR"/>
          <w:color w:val="000099"/>
          <w:position w:val="6"/>
          <w:sz w:val="20"/>
          <w:szCs w:val="16"/>
        </w:rPr>
        <w:t>к ответу № 21</w:t>
      </w:r>
      <w:r w:rsidRPr="00442586">
        <w:rPr>
          <w:rFonts w:ascii="Times New Roman CYR" w:hAnsi="Times New Roman CYR" w:cs="Times New Roman CYR"/>
          <w:sz w:val="24"/>
          <w:szCs w:val="20"/>
        </w:rPr>
        <w:t xml:space="preserve">. </w:t>
      </w:r>
      <w:r w:rsidRPr="00442586">
        <w:rPr>
          <w:rFonts w:ascii="Times New Roman CYR" w:hAnsi="Times New Roman CYR" w:cs="Times New Roman CYR"/>
          <w:i/>
          <w:iCs/>
          <w:sz w:val="24"/>
          <w:szCs w:val="20"/>
        </w:rPr>
        <w:t>– К.Х.</w:t>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В таком случае – какова же природа воспоминаний и самосознания оболочки? Это имеет отношение к вопросу, о котором я часто думаю, – желая дальнейших объяснений: степень тождественности личности в элементариях.</w:t>
      </w:r>
    </w:p>
    <w:p w:rsidR="00666C22" w:rsidRPr="00442586" w:rsidRDefault="00666C22" w:rsidP="00666C22">
      <w:pPr>
        <w:widowControl w:val="0"/>
        <w:autoSpaceDE w:val="0"/>
        <w:autoSpaceDN w:val="0"/>
        <w:adjustRightInd w:val="0"/>
        <w:spacing w:after="0" w:line="240" w:lineRule="auto"/>
        <w:ind w:left="108" w:right="96"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Ответ. Всё то, что имеет отношение к материальнофизиологическим свойствам и чувствованиям пяти низших Скандх; всё то, что будет выброшено как отбросы вновь родившимся Эго в Дэва-чане, как недостойное и недостаточно отвечающее </w:t>
      </w:r>
      <w:r w:rsidRPr="00442586">
        <w:rPr>
          <w:rFonts w:ascii="Times New Roman CYR" w:hAnsi="Times New Roman CYR" w:cs="Times New Roman CYR"/>
          <w:i/>
          <w:iCs/>
          <w:sz w:val="24"/>
          <w:szCs w:val="20"/>
        </w:rPr>
        <w:t xml:space="preserve">чисто </w:t>
      </w:r>
      <w:r w:rsidRPr="00442586">
        <w:rPr>
          <w:rFonts w:ascii="Times New Roman CYR" w:hAnsi="Times New Roman CYR" w:cs="Times New Roman CYR"/>
          <w:sz w:val="24"/>
          <w:szCs w:val="20"/>
        </w:rPr>
        <w:t xml:space="preserve">духовным понятиям, высоким духовным волнениям и чувствованиям шестого принципа, усиленного и, так сказать, </w:t>
      </w:r>
      <w:r w:rsidRPr="00442586">
        <w:rPr>
          <w:rFonts w:ascii="Times New Roman CYR" w:hAnsi="Times New Roman CYR" w:cs="Times New Roman CYR"/>
          <w:i/>
          <w:iCs/>
          <w:sz w:val="24"/>
          <w:szCs w:val="20"/>
        </w:rPr>
        <w:t xml:space="preserve">сцементированного </w:t>
      </w:r>
      <w:r w:rsidRPr="00442586">
        <w:rPr>
          <w:rFonts w:ascii="Times New Roman CYR" w:hAnsi="Times New Roman CYR" w:cs="Times New Roman CYR"/>
          <w:sz w:val="24"/>
          <w:szCs w:val="20"/>
        </w:rPr>
        <w:t>частью пятого, той частью, которая необходима в Дэва-чане для сохранения божественно-одухотворённого представления [личного]</w:t>
      </w:r>
    </w:p>
    <w:p w:rsidR="00666C22" w:rsidRPr="00442586" w:rsidRDefault="00666C22" w:rsidP="00666C22">
      <w:pPr>
        <w:widowControl w:val="0"/>
        <w:autoSpaceDE w:val="0"/>
        <w:autoSpaceDN w:val="0"/>
        <w:adjustRightInd w:val="0"/>
        <w:spacing w:after="0" w:line="240" w:lineRule="auto"/>
        <w:ind w:left="108" w:right="108"/>
        <w:jc w:val="both"/>
        <w:rPr>
          <w:rFonts w:ascii="Times New Roman CYR" w:hAnsi="Times New Roman CYR" w:cs="Times New Roman CYR"/>
          <w:sz w:val="24"/>
          <w:szCs w:val="20"/>
        </w:rPr>
      </w:pPr>
      <w:r w:rsidRPr="00442586">
        <w:rPr>
          <w:rFonts w:ascii="Times New Roman CYR" w:hAnsi="Times New Roman CYR" w:cs="Times New Roman CYR"/>
          <w:sz w:val="24"/>
          <w:szCs w:val="20"/>
        </w:rPr>
        <w:lastRenderedPageBreak/>
        <w:t>«я» в Монаде, – которая иначе была бы совершенно лишена сознания в отношении (в смысле различения) объекта и субъекта, – всё это «</w:t>
      </w:r>
      <w:r w:rsidRPr="00442586">
        <w:rPr>
          <w:rFonts w:ascii="Times New Roman CYR" w:hAnsi="Times New Roman CYR" w:cs="Times New Roman CYR"/>
          <w:i/>
          <w:iCs/>
          <w:sz w:val="24"/>
          <w:szCs w:val="20"/>
        </w:rPr>
        <w:t>угасает навсегда</w:t>
      </w:r>
      <w:r w:rsidRPr="00442586">
        <w:rPr>
          <w:rFonts w:ascii="Times New Roman CYR" w:hAnsi="Times New Roman CYR" w:cs="Times New Roman CYR"/>
          <w:sz w:val="24"/>
          <w:szCs w:val="20"/>
        </w:rPr>
        <w:t xml:space="preserve">» [в смысле личностного самоотождествления] именно в момент физической смерти, чтоб вернуться </w:t>
      </w:r>
      <w:r w:rsidRPr="00442586">
        <w:rPr>
          <w:rFonts w:ascii="Times New Roman CYR" w:hAnsi="Times New Roman CYR" w:cs="Times New Roman CYR"/>
          <w:i/>
          <w:iCs/>
          <w:sz w:val="24"/>
          <w:szCs w:val="20"/>
        </w:rPr>
        <w:t xml:space="preserve">второй </w:t>
      </w:r>
      <w:r w:rsidRPr="00442586">
        <w:rPr>
          <w:rFonts w:ascii="Times New Roman CYR" w:hAnsi="Times New Roman CYR" w:cs="Times New Roman CYR"/>
          <w:sz w:val="24"/>
          <w:szCs w:val="20"/>
        </w:rPr>
        <w:t xml:space="preserve">раз в торжественном шествии перед очами нового Эго на пороге Дэва-чана и быть отброшенным им [в своей низшей части, недостойной Дэва-чана]. Оно вернётся в </w:t>
      </w:r>
      <w:r w:rsidRPr="00442586">
        <w:rPr>
          <w:rFonts w:ascii="Times New Roman CYR" w:hAnsi="Times New Roman CYR" w:cs="Times New Roman CYR"/>
          <w:i/>
          <w:iCs/>
          <w:sz w:val="24"/>
          <w:szCs w:val="20"/>
        </w:rPr>
        <w:t xml:space="preserve">третий </w:t>
      </w:r>
      <w:r w:rsidRPr="00442586">
        <w:rPr>
          <w:rFonts w:ascii="Times New Roman CYR" w:hAnsi="Times New Roman CYR" w:cs="Times New Roman CYR"/>
          <w:sz w:val="24"/>
          <w:szCs w:val="20"/>
        </w:rPr>
        <w:t xml:space="preserve">раз </w:t>
      </w:r>
      <w:r w:rsidRPr="00442586">
        <w:rPr>
          <w:rFonts w:ascii="Times New Roman CYR" w:hAnsi="Times New Roman CYR" w:cs="Times New Roman CYR"/>
          <w:i/>
          <w:iCs/>
          <w:sz w:val="24"/>
          <w:szCs w:val="20"/>
        </w:rPr>
        <w:t xml:space="preserve">в полном объёме </w:t>
      </w:r>
      <w:r w:rsidRPr="00442586">
        <w:rPr>
          <w:rFonts w:ascii="Times New Roman CYR" w:hAnsi="Times New Roman CYR" w:cs="Times New Roman CYR"/>
          <w:sz w:val="24"/>
          <w:szCs w:val="20"/>
        </w:rPr>
        <w:t xml:space="preserve">[как уже говорилось ранее] при конце малого цикла, т.е. после завершения семи Больших Кругов, когда подводится </w:t>
      </w:r>
      <w:r w:rsidRPr="00442586">
        <w:rPr>
          <w:rFonts w:ascii="Times New Roman CYR" w:hAnsi="Times New Roman CYR" w:cs="Times New Roman CYR"/>
          <w:i/>
          <w:iCs/>
          <w:sz w:val="24"/>
          <w:szCs w:val="20"/>
        </w:rPr>
        <w:t xml:space="preserve">суммарный итог </w:t>
      </w:r>
      <w:r w:rsidRPr="00442586">
        <w:rPr>
          <w:rFonts w:ascii="Times New Roman CYR" w:hAnsi="Times New Roman CYR" w:cs="Times New Roman CYR"/>
          <w:sz w:val="24"/>
          <w:szCs w:val="20"/>
        </w:rPr>
        <w:t xml:space="preserve">совокупных существований – «достоинств» на одной чаше весов, «пороков» на другой. Но в этом индивидууме, в этом Эго – хорошем ли, плохом или ни таком ни другом, в этой отдельной </w:t>
      </w:r>
      <w:r w:rsidRPr="00442586">
        <w:rPr>
          <w:rFonts w:ascii="Times New Roman CYR" w:hAnsi="Times New Roman CYR" w:cs="Times New Roman CYR"/>
          <w:i/>
          <w:iCs/>
          <w:sz w:val="24"/>
          <w:szCs w:val="20"/>
        </w:rPr>
        <w:t xml:space="preserve">личности </w:t>
      </w:r>
      <w:r w:rsidRPr="00442586">
        <w:rPr>
          <w:rFonts w:ascii="Times New Roman CYR" w:hAnsi="Times New Roman CYR" w:cs="Times New Roman CYR"/>
          <w:sz w:val="24"/>
          <w:szCs w:val="20"/>
        </w:rPr>
        <w:t xml:space="preserve">– сознание уходит так же внезапно, как «пламя оставляет фитиль». Задуйте вашу свечу, и пламя оставит </w:t>
      </w:r>
      <w:r w:rsidRPr="00442586">
        <w:rPr>
          <w:rFonts w:ascii="Times New Roman CYR" w:hAnsi="Times New Roman CYR" w:cs="Times New Roman CYR"/>
          <w:i/>
          <w:iCs/>
          <w:sz w:val="24"/>
          <w:szCs w:val="20"/>
        </w:rPr>
        <w:t xml:space="preserve">эту </w:t>
      </w:r>
      <w:r w:rsidRPr="00442586">
        <w:rPr>
          <w:rFonts w:ascii="Times New Roman CYR" w:hAnsi="Times New Roman CYR" w:cs="Times New Roman CYR"/>
          <w:sz w:val="24"/>
          <w:szCs w:val="20"/>
        </w:rPr>
        <w:t xml:space="preserve">свечу «навсегда»; но при всём том разве частицы </w:t>
      </w:r>
      <w:r w:rsidRPr="00442586">
        <w:rPr>
          <w:rFonts w:ascii="Times New Roman CYR" w:hAnsi="Times New Roman CYR" w:cs="Times New Roman CYR"/>
          <w:color w:val="000099"/>
          <w:position w:val="6"/>
          <w:sz w:val="20"/>
          <w:szCs w:val="16"/>
        </w:rPr>
        <w:t>(элементалы пламени)</w:t>
      </w:r>
      <w:r w:rsidRPr="00442586">
        <w:rPr>
          <w:rFonts w:ascii="Times New Roman CYR" w:hAnsi="Times New Roman CYR" w:cs="Times New Roman CYR"/>
          <w:sz w:val="24"/>
          <w:szCs w:val="20"/>
        </w:rPr>
        <w:t xml:space="preserve">, находившиеся в движении и само движение которых производило </w:t>
      </w:r>
      <w:r w:rsidRPr="00442586">
        <w:rPr>
          <w:rFonts w:ascii="Times New Roman CYR" w:hAnsi="Times New Roman CYR" w:cs="Times New Roman CYR"/>
          <w:i/>
          <w:iCs/>
          <w:sz w:val="24"/>
          <w:szCs w:val="20"/>
        </w:rPr>
        <w:t xml:space="preserve">объективное </w:t>
      </w:r>
      <w:r w:rsidRPr="00442586">
        <w:rPr>
          <w:rFonts w:ascii="Times New Roman CYR" w:hAnsi="Times New Roman CYR" w:cs="Times New Roman CYR"/>
          <w:sz w:val="24"/>
          <w:szCs w:val="20"/>
        </w:rPr>
        <w:t xml:space="preserve">пламя, уничтожены или рассеяны? </w:t>
      </w:r>
      <w:r w:rsidRPr="00442586">
        <w:rPr>
          <w:rFonts w:ascii="Times New Roman CYR" w:hAnsi="Times New Roman CYR" w:cs="Times New Roman CYR"/>
          <w:i/>
          <w:iCs/>
          <w:sz w:val="24"/>
          <w:szCs w:val="20"/>
        </w:rPr>
        <w:t xml:space="preserve">Никоим образом. </w:t>
      </w:r>
      <w:r w:rsidRPr="00442586">
        <w:rPr>
          <w:rFonts w:ascii="Times New Roman CYR" w:hAnsi="Times New Roman CYR" w:cs="Times New Roman CYR"/>
          <w:sz w:val="24"/>
          <w:szCs w:val="20"/>
        </w:rPr>
        <w:t xml:space="preserve">Зажгите свечу, и те же самые частицы </w:t>
      </w:r>
      <w:r w:rsidRPr="00442586">
        <w:rPr>
          <w:rFonts w:ascii="Times New Roman CYR" w:hAnsi="Times New Roman CYR" w:cs="Times New Roman CYR"/>
          <w:color w:val="000099"/>
          <w:position w:val="6"/>
          <w:sz w:val="20"/>
          <w:szCs w:val="16"/>
        </w:rPr>
        <w:t>(элементалы)</w:t>
      </w:r>
      <w:r w:rsidRPr="00442586">
        <w:rPr>
          <w:rFonts w:ascii="Times New Roman CYR" w:hAnsi="Times New Roman CYR" w:cs="Times New Roman CYR"/>
          <w:sz w:val="24"/>
          <w:szCs w:val="20"/>
        </w:rPr>
        <w:t xml:space="preserve">, притягиваемые взаимным сродством, вернутся к фитилю. Поставьте длинный ряд свечей на вашем столе. Зажгите одну и потушите её; затем зажгите другую и сделайте то же; третью, четвёртую и так далее. То же вещество, те же газообразные частицы – олицетворяющие в нашем случае </w:t>
      </w:r>
      <w:r w:rsidRPr="00442586">
        <w:rPr>
          <w:rFonts w:ascii="Times New Roman CYR" w:hAnsi="Times New Roman CYR" w:cs="Times New Roman CYR"/>
          <w:i/>
          <w:iCs/>
          <w:sz w:val="24"/>
          <w:szCs w:val="20"/>
        </w:rPr>
        <w:t xml:space="preserve">Карму </w:t>
      </w:r>
      <w:r w:rsidRPr="00442586">
        <w:rPr>
          <w:rFonts w:ascii="Times New Roman CYR" w:hAnsi="Times New Roman CYR" w:cs="Times New Roman CYR"/>
          <w:sz w:val="24"/>
          <w:szCs w:val="20"/>
        </w:rPr>
        <w:t xml:space="preserve">личности </w:t>
      </w:r>
      <w:r w:rsidRPr="00442586">
        <w:rPr>
          <w:rFonts w:ascii="Times New Roman CYR" w:hAnsi="Times New Roman CYR" w:cs="Times New Roman CYR"/>
          <w:color w:val="000099"/>
          <w:position w:val="6"/>
          <w:sz w:val="20"/>
          <w:szCs w:val="16"/>
        </w:rPr>
        <w:t>(элементалы)</w:t>
      </w:r>
      <w:r w:rsidRPr="00442586">
        <w:rPr>
          <w:rFonts w:ascii="Times New Roman CYR" w:hAnsi="Times New Roman CYR" w:cs="Times New Roman CYR"/>
          <w:sz w:val="24"/>
          <w:szCs w:val="20"/>
        </w:rPr>
        <w:t xml:space="preserve">, будут привлечены условиями, созданными вашей спичкой </w:t>
      </w:r>
      <w:r w:rsidRPr="00442586">
        <w:rPr>
          <w:rFonts w:ascii="Times New Roman CYR" w:hAnsi="Times New Roman CYR" w:cs="Times New Roman CYR"/>
          <w:color w:val="000099"/>
          <w:position w:val="6"/>
          <w:sz w:val="20"/>
          <w:szCs w:val="16"/>
        </w:rPr>
        <w:t>(аналог искры духа, зажигающейся в сердце зародыша)</w:t>
      </w:r>
      <w:r w:rsidRPr="00442586">
        <w:rPr>
          <w:rFonts w:ascii="Times New Roman CYR" w:hAnsi="Times New Roman CYR" w:cs="Times New Roman CYR"/>
          <w:sz w:val="24"/>
          <w:szCs w:val="20"/>
        </w:rPr>
        <w:t xml:space="preserve">, чтобы произвести новое свечение. Но можем ли мы утверждать, что пламя свечи №1 [физически, объективно] не угасло навсегда? Даже в случае «неудач природы» и </w:t>
      </w:r>
      <w:r w:rsidRPr="00442586">
        <w:rPr>
          <w:rFonts w:ascii="Times New Roman CYR" w:hAnsi="Times New Roman CYR" w:cs="Times New Roman CYR"/>
          <w:i/>
          <w:iCs/>
          <w:sz w:val="24"/>
          <w:szCs w:val="20"/>
        </w:rPr>
        <w:t xml:space="preserve">немедленной </w:t>
      </w:r>
      <w:r w:rsidRPr="00442586">
        <w:rPr>
          <w:rFonts w:ascii="Times New Roman CYR" w:hAnsi="Times New Roman CYR" w:cs="Times New Roman CYR"/>
          <w:sz w:val="24"/>
          <w:szCs w:val="20"/>
        </w:rPr>
        <w:t xml:space="preserve">реинкарнации [умерших в прошлой жизни] детей и врождённых идиотов и т.д. мы не можем назвать их </w:t>
      </w:r>
      <w:r w:rsidRPr="00442586">
        <w:rPr>
          <w:rFonts w:ascii="Times New Roman CYR" w:hAnsi="Times New Roman CYR" w:cs="Times New Roman CYR"/>
          <w:i/>
          <w:iCs/>
          <w:sz w:val="24"/>
          <w:szCs w:val="20"/>
        </w:rPr>
        <w:t xml:space="preserve">идентичными </w:t>
      </w:r>
      <w:r w:rsidRPr="00442586">
        <w:rPr>
          <w:rFonts w:ascii="Times New Roman CYR" w:hAnsi="Times New Roman CYR" w:cs="Times New Roman CYR"/>
          <w:sz w:val="24"/>
          <w:szCs w:val="20"/>
        </w:rPr>
        <w:t xml:space="preserve">бывшими личностями – </w:t>
      </w:r>
      <w:r w:rsidRPr="00442586">
        <w:rPr>
          <w:rFonts w:ascii="Times New Roman CYR" w:hAnsi="Times New Roman CYR" w:cs="Times New Roman CYR"/>
          <w:i/>
          <w:iCs/>
          <w:sz w:val="24"/>
          <w:szCs w:val="20"/>
        </w:rPr>
        <w:t>хотя весь тот же самый жизненный принцип</w:t>
      </w:r>
      <w:r w:rsidRPr="00442586">
        <w:rPr>
          <w:rFonts w:ascii="Times New Roman CYR" w:hAnsi="Times New Roman CYR" w:cs="Times New Roman CYR"/>
          <w:i/>
          <w:iCs/>
          <w:position w:val="-6"/>
          <w:sz w:val="24"/>
          <w:szCs w:val="20"/>
        </w:rPr>
        <w:t xml:space="preserve"> </w:t>
      </w:r>
      <w:r w:rsidRPr="00442586">
        <w:rPr>
          <w:rFonts w:ascii="Times New Roman CYR" w:hAnsi="Times New Roman CYR" w:cs="Times New Roman CYR"/>
          <w:color w:val="000099"/>
          <w:position w:val="6"/>
          <w:sz w:val="20"/>
          <w:szCs w:val="16"/>
        </w:rPr>
        <w:t>(конгломерат элементалов, составляющих эфирный двойник)</w:t>
      </w:r>
      <w:r w:rsidRPr="00442586">
        <w:rPr>
          <w:rFonts w:ascii="Times New Roman CYR" w:hAnsi="Times New Roman CYR" w:cs="Times New Roman CYR"/>
          <w:sz w:val="20"/>
          <w:szCs w:val="16"/>
        </w:rPr>
        <w:t xml:space="preserve"> </w:t>
      </w:r>
      <w:r w:rsidRPr="00442586">
        <w:rPr>
          <w:rFonts w:ascii="Times New Roman CYR" w:hAnsi="Times New Roman CYR" w:cs="Times New Roman CYR"/>
          <w:sz w:val="24"/>
          <w:szCs w:val="20"/>
        </w:rPr>
        <w:t xml:space="preserve">и </w:t>
      </w:r>
      <w:r w:rsidRPr="00442586">
        <w:rPr>
          <w:rFonts w:ascii="Times New Roman CYR" w:hAnsi="Times New Roman CYR" w:cs="Times New Roman CYR"/>
          <w:i/>
          <w:iCs/>
          <w:sz w:val="24"/>
          <w:szCs w:val="20"/>
        </w:rPr>
        <w:t>тот же</w:t>
      </w:r>
      <w:r w:rsidRPr="00442586">
        <w:rPr>
          <w:rFonts w:ascii="Times New Roman CYR" w:hAnsi="Times New Roman CYR" w:cs="Times New Roman CYR"/>
          <w:i/>
          <w:iCs/>
          <w:position w:val="-6"/>
          <w:sz w:val="24"/>
          <w:szCs w:val="20"/>
        </w:rPr>
        <w:t xml:space="preserve"> </w:t>
      </w:r>
      <w:r w:rsidRPr="00442586">
        <w:rPr>
          <w:rFonts w:ascii="Times New Roman CYR" w:hAnsi="Times New Roman CYR" w:cs="Times New Roman CYR"/>
          <w:i/>
          <w:iCs/>
          <w:sz w:val="24"/>
          <w:szCs w:val="20"/>
        </w:rPr>
        <w:t xml:space="preserve">самый </w:t>
      </w:r>
      <w:r w:rsidRPr="00442586">
        <w:rPr>
          <w:rFonts w:ascii="Times New Roman CYR" w:hAnsi="Times New Roman CYR" w:cs="Times New Roman CYR"/>
          <w:sz w:val="24"/>
          <w:szCs w:val="20"/>
        </w:rPr>
        <w:t xml:space="preserve">[Кама-]МАНАС (пятый принцип) </w:t>
      </w:r>
      <w:r w:rsidRPr="00442586">
        <w:rPr>
          <w:rFonts w:ascii="Times New Roman CYR" w:hAnsi="Times New Roman CYR" w:cs="Times New Roman CYR"/>
          <w:i/>
          <w:iCs/>
          <w:sz w:val="24"/>
          <w:szCs w:val="20"/>
        </w:rPr>
        <w:t xml:space="preserve">вернулся в новое </w:t>
      </w:r>
      <w:r w:rsidRPr="00442586">
        <w:rPr>
          <w:rFonts w:ascii="Times New Roman CYR" w:hAnsi="Times New Roman CYR" w:cs="Times New Roman CYR"/>
          <w:sz w:val="24"/>
          <w:szCs w:val="20"/>
        </w:rPr>
        <w:t xml:space="preserve">[физическое] </w:t>
      </w:r>
      <w:r w:rsidRPr="00442586">
        <w:rPr>
          <w:rFonts w:ascii="Times New Roman CYR" w:hAnsi="Times New Roman CYR" w:cs="Times New Roman CYR"/>
          <w:i/>
          <w:iCs/>
          <w:sz w:val="24"/>
          <w:szCs w:val="20"/>
        </w:rPr>
        <w:t xml:space="preserve">тело </w:t>
      </w:r>
      <w:r w:rsidRPr="00442586">
        <w:rPr>
          <w:rFonts w:ascii="Times New Roman CYR" w:hAnsi="Times New Roman CYR" w:cs="Times New Roman CYR"/>
          <w:sz w:val="24"/>
          <w:szCs w:val="20"/>
        </w:rPr>
        <w:t xml:space="preserve">и может быть действительно назван «реинкарнацией </w:t>
      </w:r>
      <w:r w:rsidRPr="00442586">
        <w:rPr>
          <w:rFonts w:ascii="Times New Roman CYR" w:hAnsi="Times New Roman CYR" w:cs="Times New Roman CYR"/>
          <w:i/>
          <w:iCs/>
          <w:sz w:val="24"/>
          <w:szCs w:val="20"/>
        </w:rPr>
        <w:t>личности</w:t>
      </w:r>
      <w:r w:rsidRPr="00442586">
        <w:rPr>
          <w:rFonts w:ascii="Times New Roman CYR" w:hAnsi="Times New Roman CYR" w:cs="Times New Roman CYR"/>
          <w:sz w:val="24"/>
          <w:szCs w:val="20"/>
        </w:rPr>
        <w:t xml:space="preserve">»; тогда как при рождении </w:t>
      </w:r>
      <w:r w:rsidRPr="00442586">
        <w:rPr>
          <w:rStyle w:val="a5"/>
          <w:rFonts w:ascii="Times New Roman CYR" w:hAnsi="Times New Roman CYR" w:cs="Times New Roman CYR"/>
          <w:color w:val="FF0000"/>
          <w:sz w:val="24"/>
          <w:szCs w:val="20"/>
        </w:rPr>
        <w:footnoteReference w:id="134"/>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Egos из Дэва-чанов и Авичей </w:t>
      </w:r>
      <w:r w:rsidRPr="00442586">
        <w:rPr>
          <w:rFonts w:ascii="Times New Roman CYR" w:hAnsi="Times New Roman CYR" w:cs="Times New Roman CYR"/>
          <w:color w:val="000099"/>
          <w:position w:val="6"/>
          <w:sz w:val="20"/>
          <w:szCs w:val="16"/>
        </w:rPr>
        <w:t>(Эго человека из Дэва-чана и Эго оболочки из Авичи)</w:t>
      </w:r>
      <w:r w:rsidRPr="00442586">
        <w:rPr>
          <w:rFonts w:ascii="Times New Roman CYR" w:hAnsi="Times New Roman CYR" w:cs="Times New Roman CYR"/>
          <w:sz w:val="20"/>
          <w:szCs w:val="16"/>
        </w:rPr>
        <w:t xml:space="preserve"> </w:t>
      </w:r>
      <w:r w:rsidRPr="00442586">
        <w:rPr>
          <w:rFonts w:ascii="Times New Roman CYR" w:hAnsi="Times New Roman CYR" w:cs="Times New Roman CYR"/>
          <w:sz w:val="24"/>
          <w:szCs w:val="20"/>
        </w:rPr>
        <w:t>в кармическую жизнь –</w:t>
      </w:r>
      <w:r w:rsidRPr="00442586">
        <w:rPr>
          <w:rFonts w:ascii="Times New Roman CYR" w:hAnsi="Times New Roman CYR" w:cs="Times New Roman CYR"/>
          <w:position w:val="-6"/>
          <w:sz w:val="24"/>
          <w:szCs w:val="20"/>
        </w:rPr>
        <w:t xml:space="preserve"> </w:t>
      </w:r>
      <w:r w:rsidRPr="00442586">
        <w:rPr>
          <w:rFonts w:ascii="Times New Roman CYR" w:hAnsi="Times New Roman CYR" w:cs="Times New Roman CYR"/>
          <w:sz w:val="24"/>
          <w:szCs w:val="20"/>
        </w:rPr>
        <w:t xml:space="preserve">вновь рождаются лишь духовные </w:t>
      </w:r>
      <w:r w:rsidRPr="00442586">
        <w:rPr>
          <w:rFonts w:ascii="Times New Roman CYR" w:hAnsi="Times New Roman CYR" w:cs="Times New Roman CYR"/>
          <w:color w:val="000099"/>
          <w:position w:val="6"/>
          <w:sz w:val="20"/>
          <w:szCs w:val="16"/>
        </w:rPr>
        <w:t xml:space="preserve">(акашные) </w:t>
      </w:r>
      <w:r w:rsidRPr="00442586">
        <w:rPr>
          <w:rFonts w:ascii="Times New Roman CYR" w:hAnsi="Times New Roman CYR" w:cs="Times New Roman CYR"/>
          <w:sz w:val="24"/>
          <w:szCs w:val="20"/>
        </w:rPr>
        <w:t xml:space="preserve">накопления (свойства) Монады, т.е. её Буддхи </w:t>
      </w:r>
      <w:r w:rsidRPr="00442586">
        <w:rPr>
          <w:rFonts w:ascii="Times New Roman CYR" w:hAnsi="Times New Roman CYR" w:cs="Times New Roman CYR"/>
          <w:color w:val="000099"/>
          <w:position w:val="6"/>
          <w:sz w:val="20"/>
          <w:szCs w:val="16"/>
        </w:rPr>
        <w:t>(и чхая-Буддхи для оболочки)</w:t>
      </w:r>
      <w:r w:rsidRPr="00442586">
        <w:rPr>
          <w:rFonts w:ascii="Times New Roman CYR" w:hAnsi="Times New Roman CYR" w:cs="Times New Roman CYR"/>
          <w:sz w:val="24"/>
          <w:szCs w:val="20"/>
        </w:rPr>
        <w:t xml:space="preserve">. В отношении же реинкарнированных «неудач» мы можем лишь сказать, что они суть реинкарнированный </w:t>
      </w:r>
      <w:r w:rsidRPr="00442586">
        <w:rPr>
          <w:rFonts w:ascii="Times New Roman CYR" w:hAnsi="Times New Roman CYR" w:cs="Times New Roman CYR"/>
          <w:i/>
          <w:iCs/>
          <w:sz w:val="24"/>
          <w:szCs w:val="20"/>
        </w:rPr>
        <w:t xml:space="preserve">Манас, </w:t>
      </w:r>
      <w:r w:rsidRPr="00442586">
        <w:rPr>
          <w:rFonts w:ascii="Times New Roman CYR" w:hAnsi="Times New Roman CYR" w:cs="Times New Roman CYR"/>
          <w:sz w:val="24"/>
          <w:szCs w:val="20"/>
        </w:rPr>
        <w:t>пятый принцип [живших когда-то] г-на N. или г-жи А., но конечно же никак не реинкарнации г-на N. или г-жи А. [непосредственно как личностей].</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Но какова же в таком случае «природа воспоминаний и самосознания оболочки»? – спрашиваете вы. Как я уже ответил вам [выше] – не более, чем отражённый или заимствованный свет.</w:t>
      </w:r>
    </w:p>
    <w:p w:rsidR="00666C22" w:rsidRPr="00442586" w:rsidRDefault="00666C22" w:rsidP="00666C22">
      <w:pPr>
        <w:widowControl w:val="0"/>
        <w:autoSpaceDE w:val="0"/>
        <w:autoSpaceDN w:val="0"/>
        <w:adjustRightInd w:val="0"/>
        <w:spacing w:after="0" w:line="240" w:lineRule="auto"/>
        <w:ind w:left="108" w:right="108"/>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«Память» – это одно, «познавательные способности» – совсем другое. Сумасшедший человек может вполне ясно помнить </w:t>
      </w:r>
      <w:r w:rsidRPr="00442586">
        <w:rPr>
          <w:rFonts w:ascii="Times New Roman CYR" w:hAnsi="Times New Roman CYR" w:cs="Times New Roman CYR"/>
          <w:color w:val="000099"/>
          <w:position w:val="6"/>
          <w:sz w:val="20"/>
          <w:szCs w:val="16"/>
        </w:rPr>
        <w:t xml:space="preserve">(механически помнить) </w:t>
      </w:r>
      <w:r w:rsidRPr="00442586">
        <w:rPr>
          <w:rFonts w:ascii="Times New Roman CYR" w:hAnsi="Times New Roman CYR" w:cs="Times New Roman CYR"/>
          <w:sz w:val="24"/>
          <w:szCs w:val="20"/>
        </w:rPr>
        <w:t xml:space="preserve">некоторые фрагменты своей прошлой жизни; тем не менее он не в состоянии понять что-либо в истинном свете, ибо высшая часть его </w:t>
      </w:r>
      <w:r w:rsidRPr="00442586">
        <w:rPr>
          <w:rFonts w:ascii="Times New Roman CYR" w:hAnsi="Times New Roman CYR" w:cs="Times New Roman CYR"/>
          <w:i/>
          <w:iCs/>
          <w:sz w:val="24"/>
          <w:szCs w:val="20"/>
        </w:rPr>
        <w:t xml:space="preserve">Манаса </w:t>
      </w:r>
      <w:r w:rsidRPr="00442586">
        <w:rPr>
          <w:rFonts w:ascii="Times New Roman CYR" w:hAnsi="Times New Roman CYR" w:cs="Times New Roman CYR"/>
          <w:sz w:val="24"/>
          <w:szCs w:val="20"/>
        </w:rPr>
        <w:t xml:space="preserve">и </w:t>
      </w:r>
      <w:r w:rsidRPr="00442586">
        <w:rPr>
          <w:rFonts w:ascii="Times New Roman CYR" w:hAnsi="Times New Roman CYR" w:cs="Times New Roman CYR"/>
          <w:i/>
          <w:iCs/>
          <w:sz w:val="24"/>
          <w:szCs w:val="20"/>
        </w:rPr>
        <w:t xml:space="preserve">Буддхи </w:t>
      </w:r>
      <w:r w:rsidRPr="00442586">
        <w:rPr>
          <w:rFonts w:ascii="Times New Roman CYR" w:hAnsi="Times New Roman CYR" w:cs="Times New Roman CYR"/>
          <w:sz w:val="24"/>
          <w:szCs w:val="20"/>
        </w:rPr>
        <w:t xml:space="preserve">парализованы в нём, оставили его. Если бы животное, собака например, могла бы говорить, она доказала бы вам, что её [отражающая] память, соответствует её собачьей личности и так же свежа, как и ваша. Несмотря на это, её память и инстинкт не могут быть названы «познавательными способностями </w:t>
      </w:r>
      <w:r w:rsidRPr="00442586">
        <w:rPr>
          <w:rStyle w:val="a5"/>
          <w:rFonts w:ascii="Times New Roman CYR" w:hAnsi="Times New Roman CYR" w:cs="Times New Roman CYR"/>
          <w:color w:val="FF0000"/>
          <w:sz w:val="24"/>
          <w:szCs w:val="20"/>
        </w:rPr>
        <w:footnoteReference w:id="135"/>
      </w:r>
      <w:r w:rsidRPr="00442586">
        <w:rPr>
          <w:rFonts w:ascii="Times New Roman CYR" w:hAnsi="Times New Roman CYR" w:cs="Times New Roman CYR"/>
          <w:sz w:val="24"/>
          <w:szCs w:val="20"/>
        </w:rPr>
        <w:t xml:space="preserve">». Собака </w:t>
      </w:r>
      <w:r w:rsidRPr="00442586">
        <w:rPr>
          <w:rFonts w:ascii="Times New Roman CYR" w:hAnsi="Times New Roman CYR" w:cs="Times New Roman CYR"/>
          <w:sz w:val="24"/>
          <w:szCs w:val="20"/>
        </w:rPr>
        <w:lastRenderedPageBreak/>
        <w:t xml:space="preserve">вспоминает, что её хозяин побил её, лишь когда тот хватается за палку, – в другое же время у неё нет воспоминаний об этом. Так же и с оболочкой [личности]: очутившись в ауре медиума, всё, что она [астральная копия почившей личности, её низшая тень] воспринимает через временно занятые ею органы медиума и тех, кто магнетически (симпатически) близок ему, она будет воспринимать очень ясно – но </w:t>
      </w:r>
      <w:r w:rsidRPr="00442586">
        <w:rPr>
          <w:rFonts w:ascii="Times New Roman CYR" w:hAnsi="Times New Roman CYR" w:cs="Times New Roman CYR"/>
          <w:i/>
          <w:iCs/>
          <w:sz w:val="24"/>
          <w:szCs w:val="20"/>
        </w:rPr>
        <w:t xml:space="preserve">только в пределах </w:t>
      </w:r>
      <w:r w:rsidRPr="00442586">
        <w:rPr>
          <w:rFonts w:ascii="Times New Roman CYR" w:hAnsi="Times New Roman CYR" w:cs="Times New Roman CYR"/>
          <w:sz w:val="24"/>
          <w:szCs w:val="20"/>
        </w:rPr>
        <w:t xml:space="preserve">того, что оболочка может обнаружить в представлениях и памяти членов [спиритического] </w:t>
      </w:r>
      <w:r w:rsidRPr="00442586">
        <w:rPr>
          <w:rFonts w:ascii="Times New Roman CYR" w:hAnsi="Times New Roman CYR" w:cs="Times New Roman CYR"/>
          <w:i/>
          <w:iCs/>
          <w:sz w:val="24"/>
          <w:szCs w:val="20"/>
        </w:rPr>
        <w:t xml:space="preserve">кружка </w:t>
      </w:r>
      <w:r w:rsidRPr="00442586">
        <w:rPr>
          <w:rFonts w:ascii="Times New Roman CYR" w:hAnsi="Times New Roman CYR" w:cs="Times New Roman CYR"/>
          <w:sz w:val="24"/>
          <w:szCs w:val="20"/>
        </w:rPr>
        <w:t>и медиума, – отсюда часто разумные и временами высокоинтеллектуальные ответы; отсюда также полное забвение того, что известно всем, за исключением данного медиума и его кружка.</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Оболочка высокоинтеллектуального, но совершенно не духовного учёного, который умер естественной смертью, будет существовать дольше; и с помощью </w:t>
      </w:r>
      <w:r w:rsidRPr="00442586">
        <w:rPr>
          <w:rFonts w:ascii="Times New Roman CYR" w:hAnsi="Times New Roman CYR" w:cs="Times New Roman CYR"/>
          <w:i/>
          <w:iCs/>
          <w:sz w:val="24"/>
          <w:szCs w:val="20"/>
        </w:rPr>
        <w:t xml:space="preserve">тени </w:t>
      </w:r>
      <w:r w:rsidRPr="00442586">
        <w:rPr>
          <w:rFonts w:ascii="Times New Roman CYR" w:hAnsi="Times New Roman CYR" w:cs="Times New Roman CYR"/>
          <w:sz w:val="24"/>
          <w:szCs w:val="20"/>
        </w:rPr>
        <w:t xml:space="preserve">его собственной </w:t>
      </w:r>
      <w:r w:rsidRPr="00442586">
        <w:rPr>
          <w:rFonts w:ascii="Times New Roman CYR" w:hAnsi="Times New Roman CYR" w:cs="Times New Roman CYR"/>
          <w:color w:val="000099"/>
          <w:position w:val="6"/>
          <w:sz w:val="20"/>
          <w:szCs w:val="16"/>
        </w:rPr>
        <w:t>(т.е. подлинной, буддхической)</w:t>
      </w:r>
      <w:r w:rsidRPr="00442586">
        <w:rPr>
          <w:rFonts w:ascii="Times New Roman CYR" w:hAnsi="Times New Roman CYR" w:cs="Times New Roman CYR"/>
          <w:sz w:val="24"/>
          <w:szCs w:val="20"/>
        </w:rPr>
        <w:t xml:space="preserve"> памяти – тени, являющейся отбросом</w:t>
      </w:r>
      <w:r w:rsidRPr="00442586">
        <w:rPr>
          <w:rFonts w:ascii="Times New Roman CYR" w:hAnsi="Times New Roman CYR" w:cs="Times New Roman CYR"/>
          <w:position w:val="-6"/>
          <w:sz w:val="24"/>
          <w:szCs w:val="20"/>
        </w:rPr>
        <w:t xml:space="preserve"> </w:t>
      </w:r>
      <w:r w:rsidRPr="00442586">
        <w:rPr>
          <w:rFonts w:ascii="Times New Roman CYR" w:hAnsi="Times New Roman CYR" w:cs="Times New Roman CYR"/>
          <w:color w:val="000099"/>
          <w:position w:val="6"/>
          <w:sz w:val="20"/>
          <w:szCs w:val="16"/>
        </w:rPr>
        <w:t xml:space="preserve">(антитезой, пародией, обезьяной) </w:t>
      </w:r>
      <w:r w:rsidRPr="00442586">
        <w:rPr>
          <w:rFonts w:ascii="Times New Roman CYR" w:hAnsi="Times New Roman CYR" w:cs="Times New Roman CYR"/>
          <w:sz w:val="24"/>
          <w:szCs w:val="20"/>
        </w:rPr>
        <w:t xml:space="preserve">шестого принципа, оставленной в пятом </w:t>
      </w:r>
      <w:r w:rsidRPr="00442586">
        <w:rPr>
          <w:rFonts w:ascii="Times New Roman CYR" w:hAnsi="Times New Roman CYR" w:cs="Times New Roman CYR"/>
          <w:color w:val="000099"/>
          <w:position w:val="6"/>
          <w:sz w:val="20"/>
          <w:szCs w:val="16"/>
        </w:rPr>
        <w:t>(т.е. в животной душе, оболочке)</w:t>
      </w:r>
      <w:r w:rsidRPr="00442586">
        <w:rPr>
          <w:rFonts w:ascii="Times New Roman CYR" w:hAnsi="Times New Roman CYR" w:cs="Times New Roman CYR"/>
          <w:sz w:val="24"/>
          <w:szCs w:val="20"/>
        </w:rPr>
        <w:t xml:space="preserve">, – оболочка может произносить речи через вещающих в трансе и повторять, подобно попугаю, то, о чём человек этот знал и над чем много размышлял в течение своей жизни. Но приведите мне хотя бы </w:t>
      </w:r>
      <w:r w:rsidRPr="00442586">
        <w:rPr>
          <w:rFonts w:ascii="Times New Roman CYR" w:hAnsi="Times New Roman CYR" w:cs="Times New Roman CYR"/>
          <w:i/>
          <w:iCs/>
          <w:sz w:val="24"/>
          <w:szCs w:val="20"/>
        </w:rPr>
        <w:t xml:space="preserve">один-единственный </w:t>
      </w:r>
      <w:r w:rsidRPr="00442586">
        <w:rPr>
          <w:rFonts w:ascii="Times New Roman CYR" w:hAnsi="Times New Roman CYR" w:cs="Times New Roman CYR"/>
          <w:sz w:val="24"/>
          <w:szCs w:val="20"/>
        </w:rPr>
        <w:t xml:space="preserve">пример из анналов спиритизма, когда бы возвратившаяся оболочка какого-нибудь Фарадея или Брюстера (ибо даже они были вовлечены в ловушку медиумистического притяжения) сказала хоть одно слово сверх того, что они знали в течение своей жизни. Где же та учёная оболочка, которая подтвердила бы то, что приписывается [спиритами] «развоплощённым </w:t>
      </w:r>
      <w:r w:rsidRPr="00442586">
        <w:rPr>
          <w:rFonts w:ascii="Times New Roman CYR" w:hAnsi="Times New Roman CYR" w:cs="Times New Roman CYR"/>
          <w:i/>
          <w:iCs/>
          <w:sz w:val="24"/>
          <w:szCs w:val="20"/>
        </w:rPr>
        <w:t xml:space="preserve">духам» </w:t>
      </w:r>
      <w:r w:rsidRPr="00442586">
        <w:rPr>
          <w:rFonts w:ascii="Times New Roman CYR" w:hAnsi="Times New Roman CYR" w:cs="Times New Roman CYR"/>
          <w:sz w:val="24"/>
          <w:szCs w:val="20"/>
        </w:rPr>
        <w:t>– а именно, что свободная душа, дух, освобождённый от своих телесных оков, [якобы] воспринимает и видит то, что сокрыто от глаз живых смертных?</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Бесстрашно вызывайте спиритов на бой. Предложите лучшему, наиболее благонадёжному из медиумов – С.Мозесу, например, дать вам через эту высокую развоплощённую оболочку, которую он принимает за «Императора» ранних дней своего медиумизма, сказать вам, что вы спрятали в ваш ящик, если С.М. не знает об этом, или повторить строку из санскритского манускрипта, неизвестного его медиуму, или что-либо в этом роде. И они называют их духами ?! Духи с личными воспоминаниями? С таким же основанием можно называть личными воспоминаниями фразы, выкрикиваемые попугаем.</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Действительно, стоило бы вам стимулировать исследования в этом направлении. Да, личное сознание оставляет каждого в миг смерти; и даже когда центр памяти </w:t>
      </w:r>
      <w:r w:rsidRPr="00442586">
        <w:rPr>
          <w:rStyle w:val="a5"/>
          <w:rFonts w:ascii="Times New Roman CYR" w:hAnsi="Times New Roman CYR" w:cs="Times New Roman CYR"/>
          <w:color w:val="FF0000"/>
          <w:sz w:val="24"/>
          <w:szCs w:val="20"/>
        </w:rPr>
        <w:footnoteReference w:id="136"/>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бывает восстановлен в оболочке, она будет вспоминать и высказывать свои воспоминания лишь через мозг </w:t>
      </w:r>
      <w:r w:rsidRPr="00442586">
        <w:rPr>
          <w:rFonts w:ascii="Times New Roman CYR" w:hAnsi="Times New Roman CYR" w:cs="Times New Roman CYR"/>
          <w:i/>
          <w:iCs/>
          <w:sz w:val="24"/>
          <w:szCs w:val="20"/>
        </w:rPr>
        <w:t xml:space="preserve">живущего </w:t>
      </w:r>
      <w:r w:rsidRPr="00442586">
        <w:rPr>
          <w:rFonts w:ascii="Times New Roman CYR" w:hAnsi="Times New Roman CYR" w:cs="Times New Roman CYR"/>
          <w:sz w:val="24"/>
          <w:szCs w:val="20"/>
        </w:rPr>
        <w:t>человеческого существа. Следовательно – [см. ответ на вопрос 21].</w:t>
      </w:r>
    </w:p>
    <w:p w:rsidR="00666C22" w:rsidRPr="00442586" w:rsidRDefault="00666C22" w:rsidP="00666C22">
      <w:pPr>
        <w:widowControl w:val="0"/>
        <w:tabs>
          <w:tab w:val="left" w:pos="888"/>
        </w:tabs>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21.</w:t>
      </w:r>
      <w:r w:rsidRPr="00442586">
        <w:rPr>
          <w:rFonts w:ascii="Times New Roman CYR" w:hAnsi="Times New Roman CYR" w:cs="Times New Roman CYR"/>
          <w:sz w:val="24"/>
          <w:szCs w:val="20"/>
        </w:rPr>
        <w:tab/>
        <w:t>Вопрос. Духовное Эго в круговращениях проходит через миры, всегда сохраняя ту степень тождественности и самосознания, какой оно обладает, не больше и не меньше,</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(а) Но оно непрерывно порождает личности (personalities), в которых в любом случае, пока оно будет соединено с ними, ощущение тождественности очень развито.</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Ответ. [память у оболочки, ощущение тождественности будет] более или менее полное, однако это будет лишь тусклое воспоминание своей [прижизненной] личности и её чисто физической </w:t>
      </w:r>
      <w:r w:rsidRPr="00442586">
        <w:rPr>
          <w:rFonts w:ascii="Times New Roman CYR" w:hAnsi="Times New Roman CYR" w:cs="Times New Roman CYR"/>
          <w:color w:val="000099"/>
          <w:position w:val="6"/>
          <w:sz w:val="20"/>
          <w:szCs w:val="16"/>
        </w:rPr>
        <w:t xml:space="preserve">(не духовной) </w:t>
      </w:r>
      <w:r w:rsidRPr="00442586">
        <w:rPr>
          <w:rFonts w:ascii="Times New Roman CYR" w:hAnsi="Times New Roman CYR" w:cs="Times New Roman CYR"/>
          <w:sz w:val="24"/>
          <w:szCs w:val="20"/>
        </w:rPr>
        <w:t xml:space="preserve">жизни. Как и в случаях полного сумасшествия, окончательное разделение двух верхних дуад (7-го и 6-го </w:t>
      </w:r>
      <w:r w:rsidRPr="00442586">
        <w:rPr>
          <w:rFonts w:ascii="Times New Roman CYR" w:hAnsi="Times New Roman CYR" w:cs="Times New Roman CYR"/>
          <w:color w:val="000099"/>
          <w:position w:val="6"/>
          <w:sz w:val="20"/>
          <w:szCs w:val="16"/>
        </w:rPr>
        <w:t xml:space="preserve">[духовной монады] </w:t>
      </w:r>
      <w:r w:rsidRPr="00442586">
        <w:rPr>
          <w:rFonts w:ascii="Times New Roman CYR" w:hAnsi="Times New Roman CYR" w:cs="Times New Roman CYR"/>
          <w:sz w:val="24"/>
          <w:szCs w:val="20"/>
        </w:rPr>
        <w:t xml:space="preserve">и 5-го и 4-го </w:t>
      </w:r>
      <w:r w:rsidRPr="00442586">
        <w:rPr>
          <w:rFonts w:ascii="Times New Roman CYR" w:hAnsi="Times New Roman CYR" w:cs="Times New Roman CYR"/>
          <w:color w:val="000099"/>
          <w:position w:val="6"/>
          <w:sz w:val="20"/>
          <w:szCs w:val="16"/>
        </w:rPr>
        <w:t>[астральной дуады]</w:t>
      </w:r>
      <w:r w:rsidRPr="00442586">
        <w:rPr>
          <w:rFonts w:ascii="Times New Roman CYR" w:hAnsi="Times New Roman CYR" w:cs="Times New Roman CYR"/>
          <w:sz w:val="24"/>
          <w:szCs w:val="20"/>
        </w:rPr>
        <w:t xml:space="preserve">) в момент перехода первой из них в состояние нарастания </w:t>
      </w:r>
      <w:r w:rsidRPr="00442586">
        <w:rPr>
          <w:rFonts w:ascii="Times New Roman CYR" w:hAnsi="Times New Roman CYR" w:cs="Times New Roman CYR"/>
          <w:color w:val="000099"/>
          <w:position w:val="6"/>
          <w:sz w:val="20"/>
          <w:szCs w:val="16"/>
        </w:rPr>
        <w:t xml:space="preserve">(созревания перед Дэва-чаном) </w:t>
      </w:r>
      <w:r w:rsidRPr="00442586">
        <w:rPr>
          <w:rFonts w:ascii="Times New Roman CYR" w:hAnsi="Times New Roman CYR" w:cs="Times New Roman CYR"/>
          <w:sz w:val="24"/>
          <w:szCs w:val="20"/>
        </w:rPr>
        <w:t xml:space="preserve">образует </w:t>
      </w:r>
      <w:r w:rsidRPr="00442586">
        <w:rPr>
          <w:rFonts w:ascii="Times New Roman CYR" w:hAnsi="Times New Roman CYR" w:cs="Times New Roman CYR"/>
          <w:sz w:val="24"/>
          <w:szCs w:val="20"/>
        </w:rPr>
        <w:lastRenderedPageBreak/>
        <w:t xml:space="preserve">между обеими дуадами непроходимую пропасть. [У оболочки это «самосознающее» и памятующее начало] будет даже не той [лучшей] частью пятого [человеческого] принципа, которая уносится [высшей человеческой дуадой], а [четвёртого и низшей частью пятого] &lt;...&gt;. </w:t>
      </w:r>
      <w:r w:rsidRPr="00442586">
        <w:rPr>
          <w:rFonts w:ascii="Times New Roman CYR" w:hAnsi="Times New Roman CYR" w:cs="Times New Roman CYR"/>
          <w:i/>
          <w:iCs/>
          <w:sz w:val="24"/>
          <w:szCs w:val="20"/>
        </w:rPr>
        <w:t xml:space="preserve">Манас </w:t>
      </w:r>
      <w:r w:rsidRPr="00442586">
        <w:rPr>
          <w:rFonts w:ascii="Times New Roman CYR" w:hAnsi="Times New Roman CYR" w:cs="Times New Roman CYR"/>
          <w:color w:val="000099"/>
          <w:position w:val="6"/>
          <w:sz w:val="20"/>
          <w:szCs w:val="16"/>
        </w:rPr>
        <w:t>(5-й принцип)</w:t>
      </w:r>
      <w:r w:rsidRPr="00442586">
        <w:rPr>
          <w:rFonts w:ascii="Times New Roman CYR" w:hAnsi="Times New Roman CYR" w:cs="Times New Roman CYR"/>
          <w:sz w:val="24"/>
          <w:szCs w:val="20"/>
        </w:rPr>
        <w:t>, лишённый своих тончайших [человеческих] качеств, уподобляется цветку, внезапно утратившему весь свой аромат, розе, раздавленной для фабричного добывания эфирного масла, – и то, что остаётся, есть лишь запах увядающей травы, земли и гнили.</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а) &lt;...&gt; Духовное Эго (Spiritual </w:t>
      </w:r>
      <w:r w:rsidRPr="00442586">
        <w:rPr>
          <w:rFonts w:ascii="Times New Roman CYR" w:hAnsi="Times New Roman CYR" w:cs="Times New Roman CYR"/>
          <w:i/>
          <w:iCs/>
          <w:sz w:val="24"/>
          <w:szCs w:val="20"/>
        </w:rPr>
        <w:t>Ego</w:t>
      </w:r>
      <w:r w:rsidRPr="00442586">
        <w:rPr>
          <w:rFonts w:ascii="Times New Roman CYR" w:hAnsi="Times New Roman CYR" w:cs="Times New Roman CYR"/>
          <w:sz w:val="24"/>
          <w:szCs w:val="20"/>
        </w:rPr>
        <w:t xml:space="preserve">) продвигается, развивая личности, в которых «чувство идентичности [личного я]» </w:t>
      </w:r>
      <w:r w:rsidRPr="00442586">
        <w:rPr>
          <w:rFonts w:ascii="Times New Roman CYR" w:hAnsi="Times New Roman CYR" w:cs="Times New Roman CYR"/>
          <w:i/>
          <w:iCs/>
          <w:sz w:val="24"/>
          <w:szCs w:val="20"/>
        </w:rPr>
        <w:t xml:space="preserve">очень развито </w:t>
      </w:r>
      <w:r w:rsidRPr="00442586">
        <w:rPr>
          <w:rFonts w:ascii="Times New Roman CYR" w:hAnsi="Times New Roman CYR" w:cs="Times New Roman CYR"/>
          <w:sz w:val="24"/>
          <w:szCs w:val="20"/>
        </w:rPr>
        <w:t xml:space="preserve">при жизни. После их выделения из </w:t>
      </w:r>
      <w:r w:rsidRPr="00442586">
        <w:rPr>
          <w:rFonts w:ascii="Times New Roman CYR" w:hAnsi="Times New Roman CYR" w:cs="Times New Roman CYR"/>
          <w:i/>
          <w:iCs/>
          <w:sz w:val="24"/>
          <w:szCs w:val="20"/>
        </w:rPr>
        <w:t xml:space="preserve">физического </w:t>
      </w:r>
      <w:r w:rsidRPr="00442586">
        <w:rPr>
          <w:rFonts w:ascii="Times New Roman CYR" w:hAnsi="Times New Roman CYR" w:cs="Times New Roman CYR"/>
          <w:sz w:val="24"/>
          <w:szCs w:val="20"/>
        </w:rPr>
        <w:t>Эго (</w:t>
      </w:r>
      <w:r w:rsidRPr="00442586">
        <w:rPr>
          <w:rFonts w:ascii="Times New Roman CYR" w:hAnsi="Times New Roman CYR" w:cs="Times New Roman CYR"/>
          <w:i/>
          <w:iCs/>
          <w:sz w:val="24"/>
          <w:szCs w:val="20"/>
        </w:rPr>
        <w:t xml:space="preserve">physical </w:t>
      </w:r>
      <w:r w:rsidRPr="00442586">
        <w:rPr>
          <w:rFonts w:ascii="Times New Roman CYR" w:hAnsi="Times New Roman CYR" w:cs="Times New Roman CYR"/>
          <w:sz w:val="24"/>
          <w:szCs w:val="20"/>
        </w:rPr>
        <w:t xml:space="preserve">Ego) </w:t>
      </w:r>
      <w:r w:rsidRPr="00442586">
        <w:rPr>
          <w:rStyle w:val="a5"/>
          <w:rFonts w:ascii="Times New Roman CYR" w:hAnsi="Times New Roman CYR" w:cs="Times New Roman CYR"/>
          <w:color w:val="FF0000"/>
          <w:sz w:val="24"/>
          <w:szCs w:val="20"/>
        </w:rPr>
        <w:footnoteReference w:id="137"/>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это чувство возвращается [к оболочке] очень тускло и всецело принадлежит к области воспоминаний </w:t>
      </w:r>
      <w:r w:rsidRPr="00442586">
        <w:rPr>
          <w:rFonts w:ascii="Times New Roman CYR" w:hAnsi="Times New Roman CYR" w:cs="Times New Roman CYR"/>
          <w:i/>
          <w:iCs/>
          <w:sz w:val="24"/>
          <w:szCs w:val="20"/>
        </w:rPr>
        <w:t xml:space="preserve">физического </w:t>
      </w:r>
      <w:r w:rsidRPr="00442586">
        <w:rPr>
          <w:rFonts w:ascii="Times New Roman CYR" w:hAnsi="Times New Roman CYR" w:cs="Times New Roman CYR"/>
          <w:sz w:val="24"/>
          <w:szCs w:val="20"/>
        </w:rPr>
        <w:t xml:space="preserve">человека </w:t>
      </w:r>
      <w:r w:rsidRPr="00442586">
        <w:rPr>
          <w:rStyle w:val="a5"/>
          <w:rFonts w:ascii="Times New Roman CYR" w:hAnsi="Times New Roman CYR" w:cs="Times New Roman CYR"/>
          <w:color w:val="FF0000"/>
          <w:sz w:val="24"/>
          <w:szCs w:val="20"/>
        </w:rPr>
        <w:footnoteReference w:id="138"/>
      </w:r>
      <w:r w:rsidRPr="00442586">
        <w:rPr>
          <w:rFonts w:ascii="Times New Roman CYR" w:hAnsi="Times New Roman CYR" w:cs="Times New Roman CYR"/>
          <w:sz w:val="24"/>
          <w:szCs w:val="20"/>
        </w:rPr>
        <w:t>. &lt;...&gt; (На спиритических сеансах они будут играть роль, словно в любительском спектакле) и малейший шок собьёт их, и они понесут чушь.</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b) Вопрос. Теперь эти личности, как я понимаю, в каждом случае представляют абсолютно новую эволюцию (новое творение). [Личность по имени] А.П.Синнетт, чего бы он ни стоил, является абсолютно новым изобретением. Теперь оно (Духовное Эго) оставит за собою оболочку, которая в течение некоторого времени (после смерти) будет жить.</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Ответ. Ошибка. А.П.Синнетт не является «абсолютно новым изобретением». Он дитя и творение его предшествующего личного «Я»; он – кармический потомок [его прежних воплощений]. А.П.Синнетт как друг и брат К.Х.</w:t>
      </w:r>
      <w:r w:rsidRPr="00442586">
        <w:rPr>
          <w:rFonts w:ascii="Times New Roman CYR" w:hAnsi="Times New Roman CYR" w:cs="Times New Roman CYR"/>
          <w:position w:val="-6"/>
          <w:sz w:val="24"/>
          <w:szCs w:val="20"/>
        </w:rPr>
        <w:t xml:space="preserve"> </w:t>
      </w:r>
      <w:r w:rsidRPr="00442586">
        <w:rPr>
          <w:rFonts w:ascii="Times New Roman CYR" w:hAnsi="Times New Roman CYR" w:cs="Times New Roman CYR"/>
          <w:color w:val="000099"/>
          <w:position w:val="6"/>
          <w:sz w:val="20"/>
          <w:szCs w:val="16"/>
        </w:rPr>
        <w:t xml:space="preserve">(как высшая, то есть духовная личность – лучшая часть 5-го принципа) </w:t>
      </w:r>
      <w:r w:rsidRPr="00442586">
        <w:rPr>
          <w:rFonts w:ascii="Times New Roman CYR" w:hAnsi="Times New Roman CYR" w:cs="Times New Roman CYR"/>
          <w:sz w:val="24"/>
          <w:szCs w:val="20"/>
        </w:rPr>
        <w:t>пойдёт в Дева-чан, а А.П.Синнетт как редактор и игрок в лави-теннис, слегка Дон-Жуан в дни расцвета «Святых, Грешников и Пейзажей», опознаваемый упоминанием обычно скрытых родинки или шрама, будет, возможно, [в качестве оболочки] бранить Бабу через медиума какому-нибудь старому другу в Калифорнии или Лондоне.</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с-f) Вопрос. Допуская, что духовная монада, которая была временно связана с этим воплощением, найдёт достаточно приличного материала в пятом принципе, чтобы захватить его с собою, эта оболочка немедленно после смерти не будет иметь никакого сознания, потому что «требуется некоторое время, чтобы учредить свой новый центр тяготения и развить его собственное восприятие». Но сколько сознания у неё будет, когда она это проделывает? f1) </w:t>
      </w:r>
      <w:r w:rsidRPr="00442586">
        <w:rPr>
          <w:rFonts w:ascii="Times New Roman CYR" w:hAnsi="Times New Roman CYR" w:cs="Times New Roman CYR"/>
          <w:i/>
          <w:iCs/>
          <w:sz w:val="24"/>
          <w:szCs w:val="20"/>
        </w:rPr>
        <w:t xml:space="preserve">Будет </w:t>
      </w:r>
      <w:r w:rsidRPr="00442586">
        <w:rPr>
          <w:rFonts w:ascii="Times New Roman CYR" w:hAnsi="Times New Roman CYR" w:cs="Times New Roman CYR"/>
          <w:sz w:val="24"/>
          <w:szCs w:val="20"/>
        </w:rPr>
        <w:t>ли она всё ещё А.П.Синнеттом, о котором духовное Эго будет думать, даже по смерти, как о лице, которое было ему известно, – f2) или же она будет осознавать, что индивидуальность ушла? Будет ли она (оболочка) вообще способна размышлять о себе и вспоминать что-нибудь о своих прежних более высоких интересах? Вспомнит ли она имя, которое носила?</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Ответ. (f1) Духовное Эго не больше будет думать об </w:t>
      </w:r>
      <w:r w:rsidRPr="00442586">
        <w:rPr>
          <w:rFonts w:ascii="Times New Roman CYR" w:hAnsi="Times New Roman CYR" w:cs="Times New Roman CYR"/>
          <w:i/>
          <w:iCs/>
          <w:sz w:val="24"/>
          <w:szCs w:val="20"/>
        </w:rPr>
        <w:t xml:space="preserve">оболочке </w:t>
      </w:r>
      <w:r w:rsidRPr="00442586">
        <w:rPr>
          <w:rFonts w:ascii="Times New Roman CYR" w:hAnsi="Times New Roman CYR" w:cs="Times New Roman CYR"/>
          <w:sz w:val="24"/>
          <w:szCs w:val="20"/>
        </w:rPr>
        <w:t xml:space="preserve">[по имени] А.П.Синнетт, нежели о последнем платье, которое оно носило; (f2) также она (оболочка) не будет сознавать, что индивидуальность ушла, ибо начиная с этого времени </w:t>
      </w:r>
      <w:r w:rsidRPr="00442586">
        <w:rPr>
          <w:rFonts w:ascii="Times New Roman CYR" w:hAnsi="Times New Roman CYR" w:cs="Times New Roman CYR"/>
          <w:i/>
          <w:iCs/>
          <w:sz w:val="24"/>
          <w:szCs w:val="20"/>
        </w:rPr>
        <w:t xml:space="preserve">индивидуальность </w:t>
      </w:r>
      <w:r w:rsidRPr="00442586">
        <w:rPr>
          <w:rFonts w:ascii="Times New Roman CYR" w:hAnsi="Times New Roman CYR" w:cs="Times New Roman CYR"/>
          <w:sz w:val="24"/>
          <w:szCs w:val="20"/>
        </w:rPr>
        <w:t xml:space="preserve">и </w:t>
      </w:r>
      <w:r w:rsidRPr="00442586">
        <w:rPr>
          <w:rFonts w:ascii="Times New Roman CYR" w:hAnsi="Times New Roman CYR" w:cs="Times New Roman CYR"/>
          <w:i/>
          <w:iCs/>
          <w:sz w:val="24"/>
          <w:szCs w:val="20"/>
        </w:rPr>
        <w:t xml:space="preserve">духовную личность </w:t>
      </w:r>
      <w:r w:rsidRPr="00442586">
        <w:rPr>
          <w:rFonts w:ascii="Times New Roman CYR" w:hAnsi="Times New Roman CYR" w:cs="Times New Roman CYR"/>
          <w:sz w:val="24"/>
          <w:szCs w:val="20"/>
        </w:rPr>
        <w:t xml:space="preserve">она (индивидуальность) будет созерцать едино лишь в себе самой. Nosce te ipsum (познай самого себя) есть прямой указ оракула </w:t>
      </w:r>
      <w:r w:rsidRPr="00442586">
        <w:rPr>
          <w:rFonts w:ascii="Times New Roman CYR" w:hAnsi="Times New Roman CYR" w:cs="Times New Roman CYR"/>
          <w:i/>
          <w:iCs/>
          <w:sz w:val="24"/>
          <w:szCs w:val="20"/>
        </w:rPr>
        <w:t xml:space="preserve">Духовной монаде </w:t>
      </w:r>
      <w:r w:rsidRPr="00442586">
        <w:rPr>
          <w:rFonts w:ascii="Times New Roman CYR" w:hAnsi="Times New Roman CYR" w:cs="Times New Roman CYR"/>
          <w:sz w:val="24"/>
          <w:szCs w:val="20"/>
        </w:rPr>
        <w:t xml:space="preserve">в </w:t>
      </w:r>
      <w:r w:rsidRPr="00442586">
        <w:rPr>
          <w:rFonts w:ascii="Times New Roman CYR" w:hAnsi="Times New Roman CYR" w:cs="Times New Roman CYR"/>
          <w:i/>
          <w:iCs/>
          <w:sz w:val="24"/>
          <w:szCs w:val="20"/>
        </w:rPr>
        <w:t>Дэва-чане</w:t>
      </w:r>
      <w:r w:rsidRPr="00442586">
        <w:rPr>
          <w:rFonts w:ascii="Times New Roman CYR" w:hAnsi="Times New Roman CYR" w:cs="Times New Roman CYR"/>
          <w:sz w:val="24"/>
          <w:szCs w:val="20"/>
        </w:rPr>
        <w:t>; и «</w:t>
      </w:r>
      <w:r w:rsidRPr="00442586">
        <w:rPr>
          <w:rFonts w:ascii="Times New Roman CYR" w:hAnsi="Times New Roman CYR" w:cs="Times New Roman CYR"/>
          <w:i/>
          <w:iCs/>
          <w:sz w:val="24"/>
          <w:szCs w:val="20"/>
        </w:rPr>
        <w:t>иллюзорность личности</w:t>
      </w:r>
      <w:r w:rsidRPr="00442586">
        <w:rPr>
          <w:rFonts w:ascii="Times New Roman CYR" w:hAnsi="Times New Roman CYR" w:cs="Times New Roman CYR"/>
          <w:sz w:val="24"/>
          <w:szCs w:val="20"/>
        </w:rPr>
        <w:t xml:space="preserve">» </w:t>
      </w:r>
      <w:r w:rsidRPr="00442586">
        <w:rPr>
          <w:rStyle w:val="a5"/>
          <w:rFonts w:ascii="Times New Roman CYR" w:hAnsi="Times New Roman CYR" w:cs="Times New Roman CYR"/>
          <w:color w:val="FF0000"/>
          <w:sz w:val="24"/>
          <w:szCs w:val="20"/>
        </w:rPr>
        <w:footnoteReference w:id="139"/>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 доктрина, выдвинутая Татхагатой </w:t>
      </w:r>
      <w:r w:rsidRPr="00442586">
        <w:rPr>
          <w:rFonts w:ascii="Times New Roman CYR" w:hAnsi="Times New Roman CYR" w:cs="Times New Roman CYR"/>
          <w:color w:val="000099"/>
          <w:position w:val="6"/>
          <w:sz w:val="20"/>
          <w:szCs w:val="16"/>
        </w:rPr>
        <w:t>(Гаутама Будда)</w:t>
      </w:r>
      <w:r w:rsidRPr="00442586">
        <w:rPr>
          <w:rFonts w:ascii="Times New Roman CYR" w:hAnsi="Times New Roman CYR" w:cs="Times New Roman CYR"/>
          <w:sz w:val="24"/>
          <w:szCs w:val="20"/>
        </w:rPr>
        <w:t xml:space="preserve">, имела в виду именно </w:t>
      </w:r>
      <w:r w:rsidRPr="00442586">
        <w:rPr>
          <w:rFonts w:ascii="Times New Roman CYR" w:hAnsi="Times New Roman CYR" w:cs="Times New Roman CYR"/>
          <w:i/>
          <w:iCs/>
          <w:sz w:val="24"/>
          <w:szCs w:val="20"/>
        </w:rPr>
        <w:t>Оболочку</w:t>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h) Сознает ли она (оболочка), что теряет что-либо похожее на жизнь, по мере того как </w:t>
      </w:r>
      <w:r w:rsidRPr="00442586">
        <w:rPr>
          <w:rFonts w:ascii="Times New Roman CYR" w:hAnsi="Times New Roman CYR" w:cs="Times New Roman CYR"/>
          <w:sz w:val="24"/>
          <w:szCs w:val="20"/>
        </w:rPr>
        <w:lastRenderedPageBreak/>
        <w:t>она постепенно разлагается?</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Ответ. Оболочка не сознает утрату этой связи [с полнокровной жизнью]; кроме того, подобное чувство в оболочке совершенно бесполезно для целей природы. Она едва ли может понять всё то, что недоступно пониманию медиума или симпатизирующих ему.</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Она тускло сознает свою физическую смерть – хотя и спустя продолжительное времени, – и это всё. Немногие исключения из этого правила – случаи наполовину успешных колдунов  </w:t>
      </w:r>
      <w:r w:rsidRPr="00442586">
        <w:rPr>
          <w:rStyle w:val="a5"/>
          <w:rFonts w:ascii="Times New Roman CYR" w:hAnsi="Times New Roman CYR" w:cs="Times New Roman CYR"/>
          <w:color w:val="FF0000"/>
          <w:sz w:val="24"/>
          <w:szCs w:val="20"/>
        </w:rPr>
        <w:footnoteReference w:id="140"/>
      </w:r>
      <w:r w:rsidRPr="00442586">
        <w:rPr>
          <w:rFonts w:ascii="Times New Roman CYR" w:hAnsi="Times New Roman CYR" w:cs="Times New Roman CYR"/>
          <w:sz w:val="24"/>
          <w:szCs w:val="20"/>
        </w:rPr>
        <w:t>, т.е. очень испорченных людей, страстно привязанных к своему [личному] «я»</w:t>
      </w:r>
      <w:r w:rsidRPr="00442586">
        <w:rPr>
          <w:rFonts w:ascii="Times New Roman CYR" w:hAnsi="Times New Roman CYR" w:cs="Times New Roman CYR"/>
          <w:color w:val="000099"/>
          <w:position w:val="6"/>
          <w:sz w:val="20"/>
          <w:szCs w:val="16"/>
        </w:rPr>
        <w:t>(самости)</w:t>
      </w:r>
      <w:r w:rsidRPr="00442586">
        <w:rPr>
          <w:rFonts w:ascii="Times New Roman CYR" w:hAnsi="Times New Roman CYR" w:cs="Times New Roman CYR"/>
          <w:sz w:val="24"/>
          <w:szCs w:val="20"/>
        </w:rPr>
        <w:t xml:space="preserve">, – представляют настоящую опасность для живущих. [После их смерти] это очень материальные </w:t>
      </w:r>
      <w:r w:rsidRPr="00442586">
        <w:rPr>
          <w:rFonts w:ascii="Times New Roman CYR" w:hAnsi="Times New Roman CYR" w:cs="Times New Roman CYR"/>
          <w:color w:val="000099"/>
          <w:position w:val="6"/>
          <w:sz w:val="20"/>
          <w:szCs w:val="16"/>
        </w:rPr>
        <w:t>(грубо и материально-ориентированные)</w:t>
      </w:r>
      <w:r w:rsidRPr="00442586">
        <w:rPr>
          <w:rFonts w:ascii="Times New Roman CYR" w:hAnsi="Times New Roman CYR" w:cs="Times New Roman CYR"/>
          <w:sz w:val="20"/>
          <w:szCs w:val="16"/>
        </w:rPr>
        <w:t xml:space="preserve"> </w:t>
      </w:r>
      <w:r w:rsidRPr="00442586">
        <w:rPr>
          <w:rFonts w:ascii="Times New Roman CYR" w:hAnsi="Times New Roman CYR" w:cs="Times New Roman CYR"/>
          <w:sz w:val="24"/>
          <w:szCs w:val="20"/>
        </w:rPr>
        <w:t xml:space="preserve">оболочки, последняя предсмертная мысль которых была «я-я-я» – и «жить, жить!» – будут нередко чувствовать эту утрату связи [с объективной жизнью] инстинктивно. Также и некоторые самоубийцы, хотя и не все. То, что [в таких случаях] следует, – ужасно </w:t>
      </w:r>
      <w:r w:rsidRPr="00442586">
        <w:rPr>
          <w:rStyle w:val="a5"/>
          <w:rFonts w:ascii="Times New Roman CYR" w:hAnsi="Times New Roman CYR" w:cs="Times New Roman CYR"/>
          <w:color w:val="FF0000"/>
          <w:sz w:val="24"/>
          <w:szCs w:val="20"/>
        </w:rPr>
        <w:footnoteReference w:id="141"/>
      </w:r>
      <w:r w:rsidRPr="00442586">
        <w:rPr>
          <w:rFonts w:ascii="Times New Roman CYR" w:hAnsi="Times New Roman CYR" w:cs="Times New Roman CYR"/>
          <w:sz w:val="24"/>
          <w:szCs w:val="20"/>
        </w:rPr>
        <w:t>, ибо оборачивается случаем посмертной ликантропии</w:t>
      </w:r>
      <w:r w:rsidRPr="00442586">
        <w:rPr>
          <w:rFonts w:ascii="Times New Roman CYR" w:hAnsi="Times New Roman CYR" w:cs="Times New Roman CYR"/>
          <w:position w:val="-6"/>
          <w:sz w:val="24"/>
          <w:szCs w:val="20"/>
        </w:rPr>
        <w:t xml:space="preserve"> </w:t>
      </w:r>
      <w:r w:rsidRPr="00442586">
        <w:rPr>
          <w:rFonts w:ascii="Times New Roman CYR" w:hAnsi="Times New Roman CYR" w:cs="Times New Roman CYR"/>
          <w:color w:val="000099"/>
          <w:position w:val="6"/>
          <w:sz w:val="20"/>
          <w:szCs w:val="16"/>
        </w:rPr>
        <w:t>(оборотничество, замещение души и вселение, например, в волка)</w:t>
      </w:r>
      <w:r w:rsidRPr="00442586">
        <w:rPr>
          <w:rFonts w:ascii="Times New Roman CYR" w:hAnsi="Times New Roman CYR" w:cs="Times New Roman CYR"/>
          <w:sz w:val="24"/>
          <w:szCs w:val="20"/>
        </w:rPr>
        <w:t>. Оболочка так упорно будет цепляться к своему подобию жизни, что скорее будет искать пристанища в новом организме, в любом животном – собаке, гиене, птице, если нет поблизости [доступного для этих целей] человеческого организма, нежели примирится с уничтожением.</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tabs>
          <w:tab w:val="left" w:pos="912"/>
        </w:tabs>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25.</w:t>
      </w:r>
      <w:r w:rsidRPr="00442586">
        <w:rPr>
          <w:rFonts w:ascii="Times New Roman CYR" w:hAnsi="Times New Roman CYR" w:cs="Times New Roman CYR"/>
          <w:sz w:val="24"/>
          <w:szCs w:val="20"/>
        </w:rPr>
        <w:tab/>
        <w:t xml:space="preserve">Вопрос. Вы говорите: «Может случиться, что духовная добыча от пятого (принципа) окажется слишком слабой, чтобы родиться в Дэва-чане, в таком случае его </w:t>
      </w:r>
      <w:r w:rsidRPr="00442586">
        <w:rPr>
          <w:rFonts w:ascii="Times New Roman CYR" w:hAnsi="Times New Roman CYR" w:cs="Times New Roman CYR"/>
          <w:color w:val="000099"/>
          <w:position w:val="6"/>
          <w:sz w:val="20"/>
          <w:szCs w:val="16"/>
        </w:rPr>
        <w:t xml:space="preserve">(Духовного эго) </w:t>
      </w:r>
      <w:r w:rsidRPr="00442586">
        <w:rPr>
          <w:rFonts w:ascii="Times New Roman CYR" w:hAnsi="Times New Roman CYR" w:cs="Times New Roman CYR"/>
          <w:sz w:val="24"/>
          <w:szCs w:val="20"/>
        </w:rPr>
        <w:t>шестой (принцип) тотчас же снова оденется в новое тело и начнёт новое земное существование или на этой, или другой планете».</w:t>
      </w:r>
    </w:p>
    <w:p w:rsidR="00666C22" w:rsidRPr="00442586" w:rsidRDefault="00666C22" w:rsidP="00666C22">
      <w:pPr>
        <w:widowControl w:val="0"/>
        <w:tabs>
          <w:tab w:val="left" w:pos="888"/>
        </w:tabs>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26.</w:t>
      </w:r>
      <w:r w:rsidRPr="00442586">
        <w:rPr>
          <w:rFonts w:ascii="Times New Roman CYR" w:hAnsi="Times New Roman CYR" w:cs="Times New Roman CYR"/>
          <w:sz w:val="24"/>
          <w:szCs w:val="20"/>
        </w:rPr>
        <w:tab/>
        <w:t>Вопрос. Это, кажется, требует дальнейшего разъяснения. Являются ли такие случаи исключительными, в которых две земные жизни одной и той же духовной монады могут протекать ближе по времени, чем тысяча лет, указанные некоторыми предыдущими письмами как почти неизбежный предел таких последовательных жизней?</w:t>
      </w:r>
    </w:p>
    <w:p w:rsidR="00666C22" w:rsidRPr="00442586" w:rsidRDefault="00666C22" w:rsidP="00666C22">
      <w:pPr>
        <w:widowControl w:val="0"/>
        <w:autoSpaceDE w:val="0"/>
        <w:autoSpaceDN w:val="0"/>
        <w:adjustRightInd w:val="0"/>
        <w:spacing w:after="0" w:line="228"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Ответы 25 и 26. «В каком случае оно [оденется в новое платье]...?» – «оно» </w:t>
      </w:r>
      <w:r w:rsidRPr="00442586">
        <w:rPr>
          <w:rFonts w:ascii="Times New Roman CYR" w:hAnsi="Times New Roman CYR" w:cs="Times New Roman CYR"/>
          <w:color w:val="000099"/>
          <w:position w:val="6"/>
          <w:sz w:val="20"/>
          <w:szCs w:val="16"/>
        </w:rPr>
        <w:t xml:space="preserve">(Духовное эго) </w:t>
      </w:r>
      <w:r w:rsidRPr="00442586">
        <w:rPr>
          <w:rFonts w:ascii="Times New Roman CYR" w:hAnsi="Times New Roman CYR" w:cs="Times New Roman CYR"/>
          <w:sz w:val="24"/>
          <w:szCs w:val="20"/>
        </w:rPr>
        <w:t xml:space="preserve">относится к шестому и седьмому принципам, не к пятому, ибо Манас </w:t>
      </w:r>
      <w:r w:rsidRPr="00442586">
        <w:rPr>
          <w:rFonts w:ascii="Times New Roman CYR" w:hAnsi="Times New Roman CYR" w:cs="Times New Roman CYR"/>
          <w:color w:val="000099"/>
          <w:position w:val="6"/>
          <w:sz w:val="20"/>
          <w:szCs w:val="16"/>
        </w:rPr>
        <w:t xml:space="preserve">(кама-манас) </w:t>
      </w:r>
      <w:r w:rsidRPr="00442586">
        <w:rPr>
          <w:rFonts w:ascii="Times New Roman CYR" w:hAnsi="Times New Roman CYR" w:cs="Times New Roman CYR"/>
          <w:sz w:val="24"/>
          <w:szCs w:val="20"/>
        </w:rPr>
        <w:t xml:space="preserve">должен остаться в оболочке в каждом случае; только в том случае, о котором идёт речь </w:t>
      </w:r>
      <w:r w:rsidRPr="00442586">
        <w:rPr>
          <w:rFonts w:ascii="Times New Roman CYR" w:hAnsi="Times New Roman CYR" w:cs="Times New Roman CYR"/>
          <w:color w:val="000099"/>
          <w:position w:val="6"/>
          <w:sz w:val="20"/>
          <w:szCs w:val="16"/>
        </w:rPr>
        <w:t>(отсутствие у личности чего-либо возвышенного, достойного Дэва-чана)</w:t>
      </w:r>
      <w:r w:rsidRPr="00442586">
        <w:rPr>
          <w:rFonts w:ascii="Times New Roman CYR" w:hAnsi="Times New Roman CYR" w:cs="Times New Roman CYR"/>
          <w:sz w:val="24"/>
          <w:szCs w:val="20"/>
        </w:rPr>
        <w:t xml:space="preserve">, у него </w:t>
      </w:r>
      <w:r w:rsidRPr="00442586">
        <w:rPr>
          <w:rFonts w:ascii="Times New Roman CYR" w:hAnsi="Times New Roman CYR" w:cs="Times New Roman CYR"/>
          <w:color w:val="000099"/>
          <w:position w:val="6"/>
          <w:sz w:val="20"/>
          <w:szCs w:val="16"/>
        </w:rPr>
        <w:t xml:space="preserve">(кама-манаса, оболочки) </w:t>
      </w:r>
      <w:r w:rsidRPr="00442586">
        <w:rPr>
          <w:rFonts w:ascii="Times New Roman CYR" w:hAnsi="Times New Roman CYR" w:cs="Times New Roman CYR"/>
          <w:sz w:val="24"/>
          <w:szCs w:val="20"/>
        </w:rPr>
        <w:t xml:space="preserve">не будет времени для посещения медиумов, ибо он </w:t>
      </w:r>
      <w:r w:rsidRPr="00442586">
        <w:rPr>
          <w:rFonts w:ascii="Times New Roman CYR" w:hAnsi="Times New Roman CYR" w:cs="Times New Roman CYR"/>
          <w:color w:val="000099"/>
          <w:position w:val="6"/>
          <w:sz w:val="20"/>
          <w:szCs w:val="16"/>
        </w:rPr>
        <w:t xml:space="preserve">(кама-манас) </w:t>
      </w:r>
      <w:r w:rsidRPr="00442586">
        <w:rPr>
          <w:rFonts w:ascii="Times New Roman CYR" w:hAnsi="Times New Roman CYR" w:cs="Times New Roman CYR"/>
          <w:sz w:val="24"/>
          <w:szCs w:val="20"/>
        </w:rPr>
        <w:t xml:space="preserve">начинает погружаться в восьмую сферу почти немедленно. «Тотчас же </w:t>
      </w:r>
      <w:r w:rsidRPr="00442586">
        <w:rPr>
          <w:rFonts w:ascii="Times New Roman CYR" w:hAnsi="Times New Roman CYR" w:cs="Times New Roman CYR"/>
          <w:color w:val="000099"/>
          <w:position w:val="6"/>
          <w:sz w:val="20"/>
          <w:szCs w:val="16"/>
        </w:rPr>
        <w:t>(перевоплотиться)</w:t>
      </w:r>
      <w:r w:rsidRPr="00442586">
        <w:rPr>
          <w:rFonts w:ascii="Times New Roman CYR" w:hAnsi="Times New Roman CYR" w:cs="Times New Roman CYR"/>
          <w:sz w:val="24"/>
          <w:szCs w:val="20"/>
        </w:rPr>
        <w:t xml:space="preserve">» в вечности может представлять значительный период. Это означает только, что монада, не имея кармического тела [явленного последним воплощением], которое она могла бы повести к новому рождению, впадает в небытие на некоторый период и затем воплощается – определённо не раньше как через одну или две тысячи лет </w:t>
      </w:r>
      <w:r w:rsidRPr="00442586">
        <w:rPr>
          <w:rStyle w:val="a5"/>
          <w:rFonts w:ascii="Times New Roman CYR" w:hAnsi="Times New Roman CYR" w:cs="Times New Roman CYR"/>
          <w:color w:val="FF0000"/>
          <w:sz w:val="24"/>
          <w:szCs w:val="20"/>
        </w:rPr>
        <w:footnoteReference w:id="142"/>
      </w:r>
      <w:r w:rsidRPr="00442586">
        <w:rPr>
          <w:rFonts w:ascii="Times New Roman CYR" w:hAnsi="Times New Roman CYR" w:cs="Times New Roman CYR"/>
          <w:sz w:val="24"/>
          <w:szCs w:val="20"/>
        </w:rPr>
        <w:t>. Нет, это не «исключительный» случай. За исключением нескольких случаев, когда это касается посвящённых, таких, как наши Таши Ламы, Бодхисатвы и некоторых других, никакая монада кого-либо не воплотится прежде своего назначенного цикла.</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ind w:left="108" w:right="108"/>
        <w:jc w:val="center"/>
        <w:rPr>
          <w:rFonts w:ascii="Times New Roman CYR" w:hAnsi="Times New Roman CYR" w:cs="Times New Roman CYR"/>
          <w:sz w:val="26"/>
        </w:rPr>
      </w:pPr>
      <w:r w:rsidRPr="00442586">
        <w:rPr>
          <w:rFonts w:ascii="Times New Roman CYR" w:hAnsi="Times New Roman CYR" w:cs="Times New Roman CYR"/>
          <w:sz w:val="26"/>
        </w:rPr>
        <w:t>П</w:t>
      </w:r>
      <w:r w:rsidRPr="00442586">
        <w:rPr>
          <w:rFonts w:ascii="Times New Roman CYR" w:hAnsi="Times New Roman CYR" w:cs="Times New Roman CYR"/>
          <w:sz w:val="20"/>
          <w:szCs w:val="16"/>
        </w:rPr>
        <w:t xml:space="preserve">ИСЬМО </w:t>
      </w:r>
      <w:r w:rsidRPr="00442586">
        <w:rPr>
          <w:rFonts w:ascii="Times New Roman CYR" w:hAnsi="Times New Roman CYR" w:cs="Times New Roman CYR"/>
          <w:sz w:val="26"/>
        </w:rPr>
        <w:t>106</w:t>
      </w:r>
    </w:p>
    <w:p w:rsidR="00666C22" w:rsidRPr="00442586" w:rsidRDefault="00666C22" w:rsidP="00666C22">
      <w:pPr>
        <w:widowControl w:val="0"/>
        <w:autoSpaceDE w:val="0"/>
        <w:autoSpaceDN w:val="0"/>
        <w:adjustRightInd w:val="0"/>
        <w:spacing w:before="12" w:after="0" w:line="144" w:lineRule="exact"/>
        <w:rPr>
          <w:rFonts w:ascii="Times New Roman CYR" w:hAnsi="Times New Roman CYR" w:cs="Times New Roman CYR"/>
          <w:sz w:val="20"/>
          <w:szCs w:val="16"/>
        </w:rPr>
      </w:pPr>
    </w:p>
    <w:p w:rsidR="00666C22" w:rsidRPr="00442586" w:rsidRDefault="00666C22" w:rsidP="00666C22">
      <w:pPr>
        <w:widowControl w:val="0"/>
        <w:autoSpaceDE w:val="0"/>
        <w:autoSpaceDN w:val="0"/>
        <w:adjustRightInd w:val="0"/>
        <w:spacing w:after="0" w:line="288" w:lineRule="auto"/>
        <w:ind w:left="2016" w:right="2004"/>
        <w:jc w:val="center"/>
        <w:rPr>
          <w:rFonts w:ascii="Times New Roman CYR" w:hAnsi="Times New Roman CYR" w:cs="Times New Roman CYR"/>
          <w:sz w:val="24"/>
          <w:szCs w:val="20"/>
        </w:rPr>
      </w:pPr>
      <w:r w:rsidRPr="00442586">
        <w:rPr>
          <w:rFonts w:ascii="Times New Roman CYR" w:hAnsi="Times New Roman CYR" w:cs="Times New Roman CYR"/>
          <w:sz w:val="24"/>
          <w:szCs w:val="20"/>
        </w:rPr>
        <w:t>К.Х. – С</w:t>
      </w:r>
      <w:r w:rsidRPr="00A1731C">
        <w:rPr>
          <w:rFonts w:ascii="Times New Roman CYR" w:hAnsi="Times New Roman CYR" w:cs="Times New Roman CYR"/>
          <w:sz w:val="18"/>
          <w:szCs w:val="14"/>
        </w:rPr>
        <w:t xml:space="preserve">ИННЕТТУ </w:t>
      </w:r>
      <w:r w:rsidRPr="00442586">
        <w:rPr>
          <w:rFonts w:ascii="Times New Roman CYR" w:hAnsi="Times New Roman CYR" w:cs="Times New Roman CYR"/>
          <w:sz w:val="24"/>
          <w:szCs w:val="20"/>
        </w:rPr>
        <w:t>П</w:t>
      </w:r>
      <w:r w:rsidRPr="00A1731C">
        <w:rPr>
          <w:rFonts w:ascii="Times New Roman CYR" w:hAnsi="Times New Roman CYR" w:cs="Times New Roman CYR"/>
          <w:sz w:val="18"/>
          <w:szCs w:val="14"/>
        </w:rPr>
        <w:t xml:space="preserve">ОЛУЧЕНО </w:t>
      </w:r>
      <w:r w:rsidRPr="00442586">
        <w:rPr>
          <w:rFonts w:ascii="Times New Roman CYR" w:hAnsi="Times New Roman CYR" w:cs="Times New Roman CYR"/>
          <w:sz w:val="24"/>
          <w:szCs w:val="20"/>
        </w:rPr>
        <w:t xml:space="preserve">2 </w:t>
      </w:r>
      <w:r w:rsidRPr="00A1731C">
        <w:rPr>
          <w:rFonts w:ascii="Times New Roman CYR" w:hAnsi="Times New Roman CYR" w:cs="Times New Roman CYR"/>
          <w:sz w:val="18"/>
          <w:szCs w:val="14"/>
        </w:rPr>
        <w:t xml:space="preserve">ФЕВРАЛЯ </w:t>
      </w:r>
      <w:r w:rsidRPr="00442586">
        <w:rPr>
          <w:rFonts w:ascii="Times New Roman CYR" w:hAnsi="Times New Roman CYR" w:cs="Times New Roman CYR"/>
          <w:sz w:val="24"/>
          <w:szCs w:val="20"/>
        </w:rPr>
        <w:t xml:space="preserve">1883 </w:t>
      </w:r>
      <w:r w:rsidRPr="00A1731C">
        <w:rPr>
          <w:rFonts w:ascii="Times New Roman CYR" w:hAnsi="Times New Roman CYR" w:cs="Times New Roman CYR"/>
          <w:sz w:val="18"/>
          <w:szCs w:val="14"/>
        </w:rPr>
        <w:t>Г</w:t>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after="0" w:line="240" w:lineRule="auto"/>
        <w:jc w:val="center"/>
        <w:rPr>
          <w:rFonts w:ascii="Times New Roman CYR" w:hAnsi="Times New Roman CYR" w:cs="Times New Roman CYR"/>
          <w:sz w:val="24"/>
          <w:szCs w:val="20"/>
        </w:rPr>
      </w:pPr>
      <w:r w:rsidRPr="00442586">
        <w:rPr>
          <w:rFonts w:ascii="Times New Roman CYR" w:hAnsi="Times New Roman CYR" w:cs="Times New Roman CYR"/>
          <w:sz w:val="24"/>
          <w:szCs w:val="20"/>
        </w:rPr>
        <w:t>З</w:t>
      </w:r>
      <w:r w:rsidRPr="00A1731C">
        <w:rPr>
          <w:rFonts w:ascii="Times New Roman CYR" w:hAnsi="Times New Roman CYR" w:cs="Times New Roman CYR"/>
          <w:sz w:val="18"/>
          <w:szCs w:val="14"/>
        </w:rPr>
        <w:t xml:space="preserve">АМЕТКИ ПО </w:t>
      </w:r>
      <w:r w:rsidRPr="00442586">
        <w:rPr>
          <w:rFonts w:ascii="Times New Roman CYR" w:hAnsi="Times New Roman CYR" w:cs="Times New Roman CYR"/>
          <w:sz w:val="24"/>
          <w:szCs w:val="20"/>
        </w:rPr>
        <w:t>Д</w:t>
      </w:r>
      <w:r w:rsidRPr="00A1731C">
        <w:rPr>
          <w:rFonts w:ascii="Times New Roman CYR" w:hAnsi="Times New Roman CYR" w:cs="Times New Roman CYR"/>
          <w:sz w:val="18"/>
          <w:szCs w:val="14"/>
        </w:rPr>
        <w:t>ЭВА</w:t>
      </w:r>
      <w:r w:rsidRPr="00442586">
        <w:rPr>
          <w:rFonts w:ascii="Times New Roman CYR" w:hAnsi="Times New Roman CYR" w:cs="Times New Roman CYR"/>
          <w:sz w:val="24"/>
          <w:szCs w:val="20"/>
        </w:rPr>
        <w:t>-</w:t>
      </w:r>
      <w:r w:rsidRPr="00A1731C">
        <w:rPr>
          <w:rFonts w:ascii="Times New Roman CYR" w:hAnsi="Times New Roman CYR" w:cs="Times New Roman CYR"/>
          <w:sz w:val="18"/>
          <w:szCs w:val="14"/>
        </w:rPr>
        <w:t>ЧАНУ</w:t>
      </w:r>
      <w:r w:rsidRPr="00442586">
        <w:rPr>
          <w:rFonts w:ascii="Times New Roman CYR" w:hAnsi="Times New Roman CYR" w:cs="Times New Roman CYR"/>
          <w:sz w:val="24"/>
          <w:szCs w:val="20"/>
        </w:rPr>
        <w:t>. П</w:t>
      </w:r>
      <w:r w:rsidRPr="00A1731C">
        <w:rPr>
          <w:rFonts w:ascii="Times New Roman CYR" w:hAnsi="Times New Roman CYR" w:cs="Times New Roman CYR"/>
          <w:sz w:val="18"/>
          <w:szCs w:val="14"/>
        </w:rPr>
        <w:t>ОСЛЕДНИЕ ДОБАВЛЕНИЯ</w:t>
      </w:r>
      <w:r w:rsidRPr="00442586">
        <w:rPr>
          <w:rFonts w:ascii="Times New Roman CYR" w:hAnsi="Times New Roman CYR" w:cs="Times New Roman CYR"/>
          <w:sz w:val="24"/>
          <w:szCs w:val="20"/>
        </w:rPr>
        <w:t>.</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6"/>
          <w:szCs w:val="12"/>
        </w:rPr>
      </w:pPr>
    </w:p>
    <w:p w:rsidR="00666C22" w:rsidRPr="00442586" w:rsidRDefault="00666C22" w:rsidP="00666C22">
      <w:pPr>
        <w:widowControl w:val="0"/>
        <w:tabs>
          <w:tab w:val="left" w:pos="876"/>
        </w:tabs>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(1)</w:t>
      </w:r>
      <w:r w:rsidRPr="00442586">
        <w:rPr>
          <w:rFonts w:ascii="Times New Roman CYR" w:hAnsi="Times New Roman CYR" w:cs="Times New Roman CYR"/>
          <w:sz w:val="24"/>
          <w:szCs w:val="20"/>
        </w:rPr>
        <w:tab/>
        <w:t xml:space="preserve">Зачем предполагать, что Дэва-чан – однообразное состояние, только по той причине, что какое-то одно мгновение земного ощущения сохраняется бесконечно долго – растягивается, так сказать, на эоны? Это не так, </w:t>
      </w:r>
      <w:r w:rsidRPr="00442586">
        <w:rPr>
          <w:rFonts w:ascii="Times New Roman CYR" w:hAnsi="Times New Roman CYR" w:cs="Times New Roman CYR"/>
          <w:i/>
          <w:iCs/>
          <w:sz w:val="24"/>
          <w:szCs w:val="20"/>
        </w:rPr>
        <w:t xml:space="preserve">не может </w:t>
      </w:r>
      <w:r w:rsidRPr="00442586">
        <w:rPr>
          <w:rFonts w:ascii="Times New Roman CYR" w:hAnsi="Times New Roman CYR" w:cs="Times New Roman CYR"/>
          <w:sz w:val="24"/>
          <w:szCs w:val="20"/>
        </w:rPr>
        <w:t xml:space="preserve">быть так. Это было бы против всех аналогий и противоречило бы закону следствий, согласно которому результаты пропорциональны предыдущим энергиям. Чтобы уяснить это, вы должны помнить, что имеются две области проявлений причинности, а именно: объективная и субъективная. Так, более грубые энергии, те, что действуют в более тяжёлом или уплотнённом состоянии материи, проявляются объективно в физической жизни, а именно в виде каждой новой рождающейся личности, принадлежащей к великому циклу (grand cycle) эволюционирующей индивидуальности. Нравственная и духовная деятельность находят собственную сферу следствий в Дэва-чане. Например: пороки, физические влечения и т.д., скажем, философа могут привести к рождению нового философа, короля, купца, богатого эпикурейца или любой другой личности, склад которой будет неизбежным следствием преобладающих наклонностей этого существа в предыдущем рождении. Бэкон </w:t>
      </w:r>
      <w:r w:rsidRPr="00442586">
        <w:rPr>
          <w:rStyle w:val="a5"/>
          <w:rFonts w:ascii="Times New Roman CYR" w:hAnsi="Times New Roman CYR" w:cs="Times New Roman CYR"/>
          <w:color w:val="FF0000"/>
          <w:sz w:val="24"/>
          <w:szCs w:val="20"/>
        </w:rPr>
        <w:footnoteReference w:id="143"/>
      </w:r>
      <w:r w:rsidRPr="00442586">
        <w:rPr>
          <w:rFonts w:ascii="Times New Roman CYR" w:hAnsi="Times New Roman CYR" w:cs="Times New Roman CYR"/>
          <w:sz w:val="24"/>
          <w:szCs w:val="20"/>
        </w:rPr>
        <w:t xml:space="preserve">, например, которого поэт назвал: «Мудрейший, величайший, </w:t>
      </w:r>
      <w:r w:rsidRPr="00442586">
        <w:rPr>
          <w:rFonts w:ascii="Times New Roman CYR" w:hAnsi="Times New Roman CYR" w:cs="Times New Roman CYR"/>
          <w:i/>
          <w:iCs/>
          <w:sz w:val="24"/>
          <w:szCs w:val="20"/>
        </w:rPr>
        <w:t xml:space="preserve">мелочнейший </w:t>
      </w:r>
      <w:r w:rsidRPr="00442586">
        <w:rPr>
          <w:rFonts w:ascii="Times New Roman CYR" w:hAnsi="Times New Roman CYR" w:cs="Times New Roman CYR"/>
          <w:sz w:val="24"/>
          <w:szCs w:val="20"/>
        </w:rPr>
        <w:t xml:space="preserve">из людей», – мог бы снова появиться в следующем воплощении алчным ростовщиком с выдающимися умственными способностями. Но моральные и духовные качества прежнего Бэкона </w:t>
      </w:r>
      <w:r w:rsidRPr="00442586">
        <w:rPr>
          <w:rFonts w:ascii="Times New Roman CYR" w:hAnsi="Times New Roman CYR" w:cs="Times New Roman CYR"/>
          <w:color w:val="000099"/>
          <w:position w:val="6"/>
          <w:sz w:val="20"/>
          <w:szCs w:val="16"/>
        </w:rPr>
        <w:t xml:space="preserve">(лучшая часть его 5-го принципа) </w:t>
      </w:r>
      <w:r w:rsidRPr="00442586">
        <w:rPr>
          <w:rFonts w:ascii="Times New Roman CYR" w:hAnsi="Times New Roman CYR" w:cs="Times New Roman CYR"/>
          <w:sz w:val="24"/>
          <w:szCs w:val="20"/>
        </w:rPr>
        <w:t xml:space="preserve">также должны найти себе поприще, на котором их энергии могли бы развернуться. Дэва-чан и есть такое поприще. Следовательно, все великие планы моральных преобразований, интеллектуальных и духовных исследований абстрактных принципов природы, все божественные устремления получат в Дэва-чане осуществление: и абстрактная сущность, прежде известная как великий Канцлер </w:t>
      </w:r>
      <w:r w:rsidRPr="00442586">
        <w:rPr>
          <w:rFonts w:ascii="Times New Roman CYR" w:hAnsi="Times New Roman CYR" w:cs="Times New Roman CYR"/>
          <w:color w:val="000099"/>
          <w:position w:val="6"/>
          <w:sz w:val="20"/>
          <w:szCs w:val="16"/>
        </w:rPr>
        <w:t>(Ф.Бэкон)</w:t>
      </w:r>
      <w:r w:rsidRPr="00442586">
        <w:rPr>
          <w:rFonts w:ascii="Times New Roman CYR" w:hAnsi="Times New Roman CYR" w:cs="Times New Roman CYR"/>
          <w:sz w:val="24"/>
          <w:szCs w:val="20"/>
        </w:rPr>
        <w:t xml:space="preserve">, будет задействована в этом внутреннем </w:t>
      </w:r>
      <w:r w:rsidRPr="00442586">
        <w:rPr>
          <w:rFonts w:ascii="Times New Roman CYR" w:hAnsi="Times New Roman CYR" w:cs="Times New Roman CYR"/>
          <w:color w:val="000099"/>
          <w:position w:val="6"/>
          <w:sz w:val="20"/>
          <w:szCs w:val="16"/>
        </w:rPr>
        <w:t xml:space="preserve">(субъективном) </w:t>
      </w:r>
      <w:r w:rsidRPr="00442586">
        <w:rPr>
          <w:rFonts w:ascii="Times New Roman CYR" w:hAnsi="Times New Roman CYR" w:cs="Times New Roman CYR"/>
          <w:sz w:val="24"/>
          <w:szCs w:val="20"/>
        </w:rPr>
        <w:t xml:space="preserve">мире [Дэва-чана], им же самим уготовленном, живя в нём если и не совсем так, чтоб это можно было назвать </w:t>
      </w:r>
      <w:r w:rsidRPr="00442586">
        <w:rPr>
          <w:rFonts w:ascii="Times New Roman CYR" w:hAnsi="Times New Roman CYR" w:cs="Times New Roman CYR"/>
          <w:i/>
          <w:iCs/>
          <w:sz w:val="24"/>
          <w:szCs w:val="20"/>
        </w:rPr>
        <w:t xml:space="preserve">сознательным </w:t>
      </w:r>
      <w:r w:rsidRPr="00442586">
        <w:rPr>
          <w:rFonts w:ascii="Times New Roman CYR" w:hAnsi="Times New Roman CYR" w:cs="Times New Roman CYR"/>
          <w:sz w:val="24"/>
          <w:szCs w:val="20"/>
        </w:rPr>
        <w:t xml:space="preserve">существованием, то, по крайней мере, испытывая сон настолько живой и реальный, что никакая реальная жизнь не могла бы сравниться с ним. И «сон» этот длится до тех пор, пока Карма в этом направлении наконец не исчерпается; тогда пульсирующая сила достигает краёв своего циклового резервуара, и существо продвинется в следующую арену причин. Область эта может оказаться в том же самом мире, что и раньше, или же в другом, в соответствии с тем, насколько продвинулась данная сущность по неизбежным ring-малым и round-Большим кругам человеческого развития. Итак, как же вы могли подумать, что </w:t>
      </w:r>
      <w:r w:rsidRPr="00442586">
        <w:rPr>
          <w:rFonts w:ascii="Times New Roman CYR" w:hAnsi="Times New Roman CYR" w:cs="Times New Roman CYR"/>
          <w:i/>
          <w:iCs/>
          <w:sz w:val="24"/>
          <w:szCs w:val="20"/>
        </w:rPr>
        <w:t xml:space="preserve">«только </w:t>
      </w:r>
      <w:r w:rsidRPr="00442586">
        <w:rPr>
          <w:rFonts w:ascii="Times New Roman CYR" w:hAnsi="Times New Roman CYR" w:cs="Times New Roman CYR"/>
          <w:sz w:val="24"/>
          <w:szCs w:val="20"/>
        </w:rPr>
        <w:t xml:space="preserve">одно мгновение из пережитого на земле избирается для увековечения»? Совершенно верно, «мгновение» это длится от начала и до самого конца; но ведь оно длится именно как основной тон всей гармоники, определённый тон известной высоты, вокруг которого группируются и развёртываются – в развивающихся вариациях мелодии и в виде бесконечных вариаций на тему – все устремления, желания, надежды, мечты, которые хотя бы раз промелькнули в мозгу </w:t>
      </w:r>
      <w:r w:rsidRPr="00442586">
        <w:rPr>
          <w:rFonts w:ascii="Times New Roman CYR" w:hAnsi="Times New Roman CYR" w:cs="Times New Roman CYR"/>
          <w:i/>
          <w:iCs/>
          <w:sz w:val="24"/>
          <w:szCs w:val="20"/>
        </w:rPr>
        <w:t xml:space="preserve">сновидца </w:t>
      </w:r>
      <w:r w:rsidRPr="00442586">
        <w:rPr>
          <w:rStyle w:val="a5"/>
          <w:rFonts w:ascii="Times New Roman CYR" w:hAnsi="Times New Roman CYR" w:cs="Times New Roman CYR"/>
          <w:iCs/>
          <w:color w:val="FF0000"/>
          <w:sz w:val="24"/>
          <w:szCs w:val="20"/>
        </w:rPr>
        <w:lastRenderedPageBreak/>
        <w:footnoteReference w:id="144"/>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в течение его жизни в связи с этим особым «мгновением», но так и не нашли себе претворения на земле и которые он видит теперь полностью осуществлёнными во всей их яркости в Дэва-чане, даже и не подозревая, что вся эта блаженная действительность – лишь порождение его собственного воображения, следствие умственных причин, созданных им самим.</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i/>
          <w:iCs/>
          <w:sz w:val="24"/>
          <w:szCs w:val="20"/>
        </w:rPr>
        <w:t xml:space="preserve">То особое мгновение, </w:t>
      </w:r>
      <w:r w:rsidRPr="00442586">
        <w:rPr>
          <w:rFonts w:ascii="Times New Roman CYR" w:hAnsi="Times New Roman CYR" w:cs="Times New Roman CYR"/>
          <w:sz w:val="24"/>
          <w:szCs w:val="20"/>
        </w:rPr>
        <w:t xml:space="preserve">которое окажется наиболее сильным и преобладающим в мыслях его умирающего мозга в минуту кончины, будет, конечно, регулятором всех прочих «мгновений»; тем не менее и они – при всей их второстепенности и меньшей яркости – также будут здесь занимать своё предначертанное место в этом фантасмагорическом шествии прошлых мечтаний и неизбежно придадут ему разнообразие. Нет на земле человека, который не имел бы того или иного пристрастия, а то и преобладающей страсти; каждый, как бы ни был он скромен и беден – а часто именно благодаря тому и другому, – непременно предаётся мечтам и желаниям, пусть даже и неисполнимым. Разве это однообразие? Неужели вы назвали бы подобные бесконечные вариации на одну тему – причём тема эта образуется и черпает свою окраску и форму из той группы желаний </w:t>
      </w:r>
      <w:r w:rsidRPr="00442586">
        <w:rPr>
          <w:rFonts w:ascii="Times New Roman CYR" w:hAnsi="Times New Roman CYR" w:cs="Times New Roman CYR"/>
          <w:color w:val="000099"/>
          <w:position w:val="6"/>
          <w:sz w:val="20"/>
          <w:szCs w:val="16"/>
        </w:rPr>
        <w:t>(группы элементалов)</w:t>
      </w:r>
      <w:r w:rsidRPr="00442586">
        <w:rPr>
          <w:rFonts w:ascii="Times New Roman CYR" w:hAnsi="Times New Roman CYR" w:cs="Times New Roman CYR"/>
          <w:sz w:val="24"/>
          <w:szCs w:val="20"/>
        </w:rPr>
        <w:t>, которая была наиболее сильной во время жизни, – «полным отсутствием всякого знания в уме обитателя Дэва-чана», кажущимся «до некоторой степени отвратительным и ужасным»? Тогда, поистине, или вам не удалось, как вы говорите, вникнуть в смысл сказанного мною, или же винить следует меня.</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Должно быть, мне совершенно не удалось передать вам истинный смысл, и я вынужден признать, что не способен описать – </w:t>
      </w:r>
      <w:r w:rsidRPr="00442586">
        <w:rPr>
          <w:rFonts w:ascii="Times New Roman CYR" w:hAnsi="Times New Roman CYR" w:cs="Times New Roman CYR"/>
          <w:i/>
          <w:iCs/>
          <w:sz w:val="24"/>
          <w:szCs w:val="20"/>
        </w:rPr>
        <w:t xml:space="preserve">неописуемое. </w:t>
      </w:r>
      <w:r w:rsidRPr="00442586">
        <w:rPr>
          <w:rFonts w:ascii="Times New Roman CYR" w:hAnsi="Times New Roman CYR" w:cs="Times New Roman CYR"/>
          <w:sz w:val="24"/>
          <w:szCs w:val="20"/>
        </w:rPr>
        <w:t xml:space="preserve">Ибо эта задача не из лёгких. И если только на помощь не придут способности интуитивного восприятия обученного чела (ученика), никакие описания, как бы ни были они выразительны, не помогут. Поистине, нет соответствующих слов, чтобы выразить разницу между состоянием ума на земле – и вне сферы действия земного мира; не существует терминов, эквивалентных нашим; </w:t>
      </w:r>
      <w:r w:rsidRPr="00442586">
        <w:rPr>
          <w:rFonts w:ascii="Times New Roman CYR" w:hAnsi="Times New Roman CYR" w:cs="Times New Roman CYR"/>
          <w:i/>
          <w:iCs/>
          <w:sz w:val="24"/>
          <w:szCs w:val="20"/>
        </w:rPr>
        <w:t xml:space="preserve">ничего </w:t>
      </w:r>
      <w:r w:rsidRPr="00442586">
        <w:rPr>
          <w:rFonts w:ascii="Times New Roman CYR" w:hAnsi="Times New Roman CYR" w:cs="Times New Roman CYR"/>
          <w:sz w:val="24"/>
          <w:szCs w:val="20"/>
        </w:rPr>
        <w:t>– кроме неизбежных предубеждений (обязанных начальному западному образованию) и, следовательно, цепи мыслей в ложном направлении в уме ученика, – что могло бы помочь нам в этом внедрении совершенно новых мыслей! &lt;...&gt;</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Нет, в Дэва-чане нет ни часов, ни хронометров, хотя весь Космос – это, в известном смысле, гигантский хронометр. Также и мы, смертные, – на этой Земле – не очень-то или вообще не обращаем внимание на </w:t>
      </w:r>
      <w:r w:rsidRPr="00442586">
        <w:rPr>
          <w:rFonts w:ascii="Times New Roman CYR" w:hAnsi="Times New Roman CYR" w:cs="Times New Roman CYR"/>
          <w:i/>
          <w:iCs/>
          <w:sz w:val="24"/>
          <w:szCs w:val="20"/>
        </w:rPr>
        <w:t xml:space="preserve">время </w:t>
      </w:r>
      <w:r w:rsidRPr="00442586">
        <w:rPr>
          <w:rFonts w:ascii="Times New Roman CYR" w:hAnsi="Times New Roman CYR" w:cs="Times New Roman CYR"/>
          <w:sz w:val="24"/>
          <w:szCs w:val="20"/>
        </w:rPr>
        <w:t>в периоды счастья и блаженства и считаем их всегда слишком краткими, – но это обстоятельство нисколько не мешает нам тем не менее наслаждаться этим счастьем, когда оно действительно приходит. Не мелькала ли у вас мысль о такой малой возможности, что, быть может, именно потому, что их чаша блаженства полна до краёв, обитатели Дэва-чана теряют «всякое чувство времени»; и что это нечто такое, чего нет у попавших в Авичи; хотя пребывающий в Авичи, равно как и обитатель Дэва-чана, не имеет понятия о времени – в смысле нашего земного исчисления промежутков времени?</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В этой связи могу также напомнить вам, что </w:t>
      </w:r>
      <w:r w:rsidRPr="00442586">
        <w:rPr>
          <w:rFonts w:ascii="Times New Roman CYR" w:hAnsi="Times New Roman CYR" w:cs="Times New Roman CYR"/>
          <w:i/>
          <w:iCs/>
          <w:sz w:val="24"/>
          <w:szCs w:val="20"/>
        </w:rPr>
        <w:t xml:space="preserve">время есть нечто, всецело созданное нами самими; </w:t>
      </w:r>
      <w:r w:rsidRPr="00442586">
        <w:rPr>
          <w:rFonts w:ascii="Times New Roman CYR" w:hAnsi="Times New Roman CYR" w:cs="Times New Roman CYR"/>
          <w:sz w:val="24"/>
          <w:szCs w:val="20"/>
        </w:rPr>
        <w:t xml:space="preserve">и что тогда как краткий миг сильнейшей агонии может казаться одному человеку, даже на земле, целой вечностью, – для другого, более счастливого, часы, дни, а иногда и годы могут проноситься как краткое мгновение; и что, наконец, из всех чувствующих и сознательных существ на земле человек – единственное животное, сознающее время, хотя это не делает его ни счастливее, ни мудрее. Как же тогда могу я объяснить вам то, что </w:t>
      </w:r>
      <w:r w:rsidRPr="00442586">
        <w:rPr>
          <w:rFonts w:ascii="Times New Roman CYR" w:hAnsi="Times New Roman CYR" w:cs="Times New Roman CYR"/>
          <w:i/>
          <w:iCs/>
          <w:sz w:val="24"/>
          <w:szCs w:val="20"/>
        </w:rPr>
        <w:t xml:space="preserve">нельзя </w:t>
      </w:r>
      <w:r w:rsidRPr="00442586">
        <w:rPr>
          <w:rFonts w:ascii="Times New Roman CYR" w:hAnsi="Times New Roman CYR" w:cs="Times New Roman CYR"/>
          <w:sz w:val="24"/>
          <w:szCs w:val="20"/>
        </w:rPr>
        <w:t xml:space="preserve">почувствовать, раз вы не способны понять это? Конечные уподобления непригодны для выражения абстрактного и бесконечного; также и объективное не может отразить субъективное. Чтоб понять блаженство Дэва-чана или же ужасы Авичи, вы должны вместить </w:t>
      </w:r>
      <w:r w:rsidRPr="00442586">
        <w:rPr>
          <w:rFonts w:ascii="Times New Roman CYR" w:hAnsi="Times New Roman CYR" w:cs="Times New Roman CYR"/>
          <w:sz w:val="24"/>
          <w:szCs w:val="20"/>
        </w:rPr>
        <w:lastRenderedPageBreak/>
        <w:t xml:space="preserve">их – как это делаем мы. Западному критическому идеализму ещё предстоит узнать разницу между </w:t>
      </w:r>
      <w:r w:rsidRPr="00442586">
        <w:rPr>
          <w:rFonts w:ascii="Times New Roman CYR" w:hAnsi="Times New Roman CYR" w:cs="Times New Roman CYR"/>
          <w:i/>
          <w:iCs/>
          <w:sz w:val="24"/>
          <w:szCs w:val="20"/>
        </w:rPr>
        <w:t xml:space="preserve">истинным бытием </w:t>
      </w:r>
      <w:r w:rsidRPr="00442586">
        <w:rPr>
          <w:rFonts w:ascii="Times New Roman CYR" w:hAnsi="Times New Roman CYR" w:cs="Times New Roman CYR"/>
          <w:sz w:val="24"/>
          <w:szCs w:val="20"/>
        </w:rPr>
        <w:t xml:space="preserve">сверхчувственных объектов и туманной субъективностью тех [земных] представлений, к которым он их свёл. </w:t>
      </w:r>
      <w:r w:rsidRPr="00442586">
        <w:rPr>
          <w:rFonts w:ascii="Times New Roman CYR" w:hAnsi="Times New Roman CYR" w:cs="Times New Roman CYR"/>
          <w:i/>
          <w:iCs/>
          <w:sz w:val="24"/>
          <w:szCs w:val="20"/>
        </w:rPr>
        <w:t xml:space="preserve">Время </w:t>
      </w:r>
      <w:r w:rsidRPr="00442586">
        <w:rPr>
          <w:rFonts w:ascii="Times New Roman CYR" w:hAnsi="Times New Roman CYR" w:cs="Times New Roman CYR"/>
          <w:sz w:val="24"/>
          <w:szCs w:val="20"/>
        </w:rPr>
        <w:t xml:space="preserve">не есть понятие производное, а потому не может быть ни доказано, ни анализируемо, согласно методам поверхностной философии. &lt;...&gt; Пространство и время, – как говорит Кант, – возможно, не плод ощущений, но их регуляторы, однако лишь поскольку речь идёт о наших ощущениях на </w:t>
      </w:r>
      <w:r w:rsidRPr="00442586">
        <w:rPr>
          <w:rFonts w:ascii="Times New Roman CYR" w:hAnsi="Times New Roman CYR" w:cs="Times New Roman CYR"/>
          <w:i/>
          <w:iCs/>
          <w:sz w:val="24"/>
          <w:szCs w:val="20"/>
        </w:rPr>
        <w:t xml:space="preserve">земле, </w:t>
      </w:r>
      <w:r w:rsidRPr="00442586">
        <w:rPr>
          <w:rFonts w:ascii="Times New Roman CYR" w:hAnsi="Times New Roman CYR" w:cs="Times New Roman CYR"/>
          <w:sz w:val="24"/>
          <w:szCs w:val="20"/>
        </w:rPr>
        <w:t xml:space="preserve">но не в Дэва-чане. Там мы не найдём этих априорных понятий «пространства и времени» как управляющих восприятиями обитателя Дэва-чана в отношении объектов </w:t>
      </w:r>
      <w:r w:rsidRPr="00442586">
        <w:rPr>
          <w:rFonts w:ascii="Times New Roman CYR" w:hAnsi="Times New Roman CYR" w:cs="Times New Roman CYR"/>
          <w:i/>
          <w:iCs/>
          <w:sz w:val="24"/>
          <w:szCs w:val="20"/>
        </w:rPr>
        <w:t xml:space="preserve">его </w:t>
      </w:r>
      <w:r w:rsidRPr="00442586">
        <w:rPr>
          <w:rFonts w:ascii="Times New Roman CYR" w:hAnsi="Times New Roman CYR" w:cs="Times New Roman CYR"/>
          <w:sz w:val="24"/>
          <w:szCs w:val="20"/>
        </w:rPr>
        <w:t>чувств; но, напротив, мы обнаружим, что именно обитатель Дэва-чана по своей воле создаёт и одновременно уничтожает оба этих понятия.</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Проще говоря, я намерен теперь сообщить вам нижеследующее, и если вы всё же не сумеете постичь всё значение сказанного, в том не будет моей вины. Как в физическом существовании имеется период нарастания сил от детства до полного расцвета и последующий период убывания энергии до впадения во второе детство и смерти, так же, соответственно, протекает и жизнь-сон в Дэва-чане.</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Обитателя Дэва-чана природа обманывает ничуть не больше, нежели живого, физического человека. Природа уготовила ему гораздо более </w:t>
      </w:r>
      <w:r w:rsidRPr="00442586">
        <w:rPr>
          <w:rFonts w:ascii="Times New Roman CYR" w:hAnsi="Times New Roman CYR" w:cs="Times New Roman CYR"/>
          <w:i/>
          <w:iCs/>
          <w:sz w:val="24"/>
          <w:szCs w:val="20"/>
        </w:rPr>
        <w:t xml:space="preserve">реальное </w:t>
      </w:r>
      <w:r w:rsidRPr="00442586">
        <w:rPr>
          <w:rFonts w:ascii="Times New Roman CYR" w:hAnsi="Times New Roman CYR" w:cs="Times New Roman CYR"/>
          <w:sz w:val="24"/>
          <w:szCs w:val="20"/>
        </w:rPr>
        <w:t xml:space="preserve">блаженство и счастье </w:t>
      </w:r>
      <w:r w:rsidRPr="00442586">
        <w:rPr>
          <w:rFonts w:ascii="Times New Roman CYR" w:hAnsi="Times New Roman CYR" w:cs="Times New Roman CYR"/>
          <w:i/>
          <w:iCs/>
          <w:sz w:val="24"/>
          <w:szCs w:val="20"/>
        </w:rPr>
        <w:t xml:space="preserve">там, </w:t>
      </w:r>
      <w:r w:rsidRPr="00442586">
        <w:rPr>
          <w:rFonts w:ascii="Times New Roman CYR" w:hAnsi="Times New Roman CYR" w:cs="Times New Roman CYR"/>
          <w:sz w:val="24"/>
          <w:szCs w:val="20"/>
        </w:rPr>
        <w:t xml:space="preserve">нежели </w:t>
      </w:r>
      <w:r w:rsidRPr="00442586">
        <w:rPr>
          <w:rFonts w:ascii="Times New Roman CYR" w:hAnsi="Times New Roman CYR" w:cs="Times New Roman CYR"/>
          <w:i/>
          <w:iCs/>
          <w:sz w:val="24"/>
          <w:szCs w:val="20"/>
        </w:rPr>
        <w:t xml:space="preserve">здесь, </w:t>
      </w:r>
      <w:r w:rsidRPr="00442586">
        <w:rPr>
          <w:rFonts w:ascii="Times New Roman CYR" w:hAnsi="Times New Roman CYR" w:cs="Times New Roman CYR"/>
          <w:sz w:val="24"/>
          <w:szCs w:val="20"/>
        </w:rPr>
        <w:t>где все неблагоприятные и случайные обстоятельства против него и где его врождённая беспомощность – беспомощность соломинки, яростно сдуваемой то туда, то сюда каждым порывом беспощадного ветра, – сделала для людей земное неомрачаемое счастье чем-то совершенно невозможным, с учётом всех случайностей и обстоятельств их жизни. Скорее уж назовите эту жизнь безобразным, ужасным кошмаром – и вы будете правы. Назвать существование в Дэва-чане «сном», подразумевая под этим что-то ещё, а не просто общепринятое выражение, вполне отвечающее вашим языкам, полным ложных наименований, – значит навсегда отказаться от знания эзотерической доктрины – единственного стража истины. Посему попытаюсь ещё раз объяснить вам некоторые из множества состояний в Дэва-чане и – Авичи.</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Как и в самой земной жизни, так же точно и в Дэва-чане существует для Эго: первый трепет психической жизни, достижение возмужалости, постепенное истощение сил, переходящее в полубессознательное состояние, постепенное забвение и летаргия, полное забвение и – не смерть, но рождение, т.е. рождение в качестве другой личности и возобновление деятельности, которая ежедневно порождает новые скопления причин, которые должны быть исчерпаны в другом периоде Дэва-чана; и снова другое физическое рождение в виде новой [</w:t>
      </w:r>
      <w:r w:rsidRPr="00442586">
        <w:rPr>
          <w:rFonts w:ascii="Times New Roman CYR" w:hAnsi="Times New Roman CYR" w:cs="Times New Roman CYR"/>
          <w:i/>
          <w:iCs/>
          <w:sz w:val="24"/>
          <w:szCs w:val="20"/>
        </w:rPr>
        <w:t>земной</w:t>
      </w:r>
      <w:r w:rsidRPr="00442586">
        <w:rPr>
          <w:rFonts w:ascii="Times New Roman CYR" w:hAnsi="Times New Roman CYR" w:cs="Times New Roman CYR"/>
          <w:sz w:val="24"/>
          <w:szCs w:val="20"/>
        </w:rPr>
        <w:t>] личности. Какими будут соответствующие жизни в Дэва-чане и на Земле, в каждом случае определяется Кармою. И этот тягостный круг рождения за рождением должен быть проходим из века в век, пока человек не достигнет конца Седьмого Большого Круга (round) или же – не приобретёт до того мудрость Архата, затем озарение Будды и таким образом не освободится на один [планетный] Круг (round) или два [ранее обычного срока], – научившись вырываться из этих заколдованных циклов и переходить периодически в Паранирвану.</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Но допустим, что речь идёт не о Бэконе, Гёте, Шелли, Ховарде, а о незначительном, бесцветном человеке, личности без каких-либо затей, которая никогда не сталкивалась с миром настолько, чтоб дать о себе знать, что же тогда? Просто его состояние в Дэва-чане будет таким же бесцветным и тусклым, какою была его личность. Как могло бы быть иначе, раз причина и следствие соответствуют друг другу? Но предположим, что речь идёт о чудовище порочности, чувственности, честолюбия, алчности, гордости, коварства и т.д., но которое, тем не менее, несёт в себе зачаток или зачатки чего-то лучшего, проблески более </w:t>
      </w:r>
      <w:r w:rsidRPr="00442586">
        <w:rPr>
          <w:rFonts w:ascii="Times New Roman CYR" w:hAnsi="Times New Roman CYR" w:cs="Times New Roman CYR"/>
          <w:sz w:val="24"/>
          <w:szCs w:val="20"/>
        </w:rPr>
        <w:lastRenderedPageBreak/>
        <w:t xml:space="preserve">божественного свойства – куда же ему идти? Указанная [божественная по природе] искра, тлеющая под кучею грязи, всё же будет противодействовать притяжению Восьмой сферы, куда попадают, чтоб быть полностью переработанными, лишь полнейшие </w:t>
      </w:r>
      <w:r w:rsidRPr="00442586">
        <w:rPr>
          <w:rFonts w:ascii="Times New Roman CYR" w:hAnsi="Times New Roman CYR" w:cs="Times New Roman CYR"/>
          <w:i/>
          <w:iCs/>
          <w:sz w:val="24"/>
          <w:szCs w:val="20"/>
        </w:rPr>
        <w:t xml:space="preserve">ничтожества, </w:t>
      </w:r>
      <w:r w:rsidRPr="00442586">
        <w:rPr>
          <w:rFonts w:ascii="Times New Roman CYR" w:hAnsi="Times New Roman CYR" w:cs="Times New Roman CYR"/>
          <w:sz w:val="24"/>
          <w:szCs w:val="20"/>
        </w:rPr>
        <w:t xml:space="preserve">«неудачи природы», чья божественная Монада отделилась от пяти [низших] принципов в течение земной жизни (в предыдущем рождении или несколькими рождениями ранее – поскольку такие случаи тоже известны нам </w:t>
      </w:r>
      <w:r w:rsidRPr="00442586">
        <w:rPr>
          <w:rStyle w:val="a5"/>
          <w:rFonts w:ascii="Times New Roman CYR" w:hAnsi="Times New Roman CYR" w:cs="Times New Roman CYR"/>
          <w:color w:val="FF0000"/>
          <w:sz w:val="24"/>
          <w:szCs w:val="20"/>
        </w:rPr>
        <w:footnoteReference w:id="145"/>
      </w:r>
      <w:r w:rsidRPr="00442586">
        <w:rPr>
          <w:rFonts w:ascii="Times New Roman CYR" w:hAnsi="Times New Roman CYR" w:cs="Times New Roman CYR"/>
          <w:sz w:val="24"/>
          <w:szCs w:val="20"/>
        </w:rPr>
        <w:t xml:space="preserve">) и которые жили как </w:t>
      </w:r>
      <w:r w:rsidRPr="00442586">
        <w:rPr>
          <w:rFonts w:ascii="Times New Roman CYR" w:hAnsi="Times New Roman CYR" w:cs="Times New Roman CYR"/>
          <w:i/>
          <w:iCs/>
          <w:sz w:val="24"/>
          <w:szCs w:val="20"/>
        </w:rPr>
        <w:t xml:space="preserve">бездушные </w:t>
      </w:r>
      <w:r w:rsidRPr="00442586">
        <w:rPr>
          <w:rFonts w:ascii="Times New Roman CYR" w:hAnsi="Times New Roman CYR" w:cs="Times New Roman CYR"/>
          <w:sz w:val="24"/>
          <w:szCs w:val="20"/>
        </w:rPr>
        <w:t xml:space="preserve">человеческие существа (См. </w:t>
      </w:r>
      <w:r w:rsidRPr="00442586">
        <w:rPr>
          <w:rFonts w:ascii="Times New Roman CYR" w:hAnsi="Times New Roman CYR" w:cs="Times New Roman CYR"/>
          <w:i/>
          <w:iCs/>
          <w:sz w:val="24"/>
          <w:szCs w:val="20"/>
        </w:rPr>
        <w:t xml:space="preserve">Исиду, </w:t>
      </w:r>
      <w:r w:rsidRPr="00442586">
        <w:rPr>
          <w:rFonts w:ascii="Times New Roman CYR" w:hAnsi="Times New Roman CYR" w:cs="Times New Roman CYR"/>
          <w:sz w:val="24"/>
          <w:szCs w:val="20"/>
        </w:rPr>
        <w:t xml:space="preserve">т. 2, с. 368 и 369: слово </w:t>
      </w:r>
      <w:r w:rsidRPr="00442586">
        <w:rPr>
          <w:rFonts w:ascii="Times New Roman CYR" w:hAnsi="Times New Roman CYR" w:cs="Times New Roman CYR"/>
          <w:i/>
          <w:iCs/>
          <w:sz w:val="24"/>
          <w:szCs w:val="20"/>
        </w:rPr>
        <w:t xml:space="preserve">душа </w:t>
      </w:r>
      <w:r w:rsidRPr="00442586">
        <w:rPr>
          <w:rFonts w:ascii="Times New Roman CYR" w:hAnsi="Times New Roman CYR" w:cs="Times New Roman CYR"/>
          <w:sz w:val="24"/>
          <w:szCs w:val="20"/>
        </w:rPr>
        <w:t xml:space="preserve">обозначает здесь конечно же духовную душу </w:t>
      </w:r>
      <w:r w:rsidRPr="00A1731C">
        <w:rPr>
          <w:rFonts w:ascii="Times New Roman CYR" w:hAnsi="Times New Roman CYR" w:cs="Times New Roman CYR"/>
          <w:color w:val="000099"/>
          <w:position w:val="5"/>
          <w:sz w:val="16"/>
          <w:szCs w:val="12"/>
        </w:rPr>
        <w:t>/</w:t>
      </w:r>
      <w:r w:rsidRPr="00442586">
        <w:rPr>
          <w:rFonts w:ascii="Times New Roman CYR" w:hAnsi="Times New Roman CYR" w:cs="Times New Roman CYR"/>
          <w:color w:val="000099"/>
          <w:position w:val="6"/>
          <w:sz w:val="20"/>
          <w:szCs w:val="16"/>
        </w:rPr>
        <w:t>буддхи</w:t>
      </w:r>
      <w:r w:rsidRPr="00A1731C">
        <w:rPr>
          <w:rFonts w:ascii="Times New Roman CYR" w:hAnsi="Times New Roman CYR" w:cs="Times New Roman CYR"/>
          <w:color w:val="000099"/>
          <w:position w:val="5"/>
          <w:sz w:val="16"/>
          <w:szCs w:val="12"/>
        </w:rPr>
        <w:t>/</w:t>
      </w:r>
      <w:r w:rsidRPr="00442586">
        <w:rPr>
          <w:rFonts w:ascii="Times New Roman CYR" w:hAnsi="Times New Roman CYR" w:cs="Times New Roman CYR"/>
          <w:sz w:val="24"/>
          <w:szCs w:val="20"/>
        </w:rPr>
        <w:t xml:space="preserve">, которая – всякий раз, как только она покидает человека, оставляя его «без-душным», – становится причиной того, что пятый принцип </w:t>
      </w:r>
      <w:r w:rsidRPr="00442586">
        <w:rPr>
          <w:rFonts w:ascii="Times New Roman CYR" w:hAnsi="Times New Roman CYR" w:cs="Times New Roman CYR"/>
          <w:szCs w:val="18"/>
        </w:rPr>
        <w:t>/</w:t>
      </w:r>
      <w:r w:rsidRPr="00442586">
        <w:rPr>
          <w:rFonts w:ascii="Times New Roman CYR" w:hAnsi="Times New Roman CYR" w:cs="Times New Roman CYR"/>
          <w:sz w:val="24"/>
          <w:szCs w:val="20"/>
        </w:rPr>
        <w:t>животная душа</w:t>
      </w:r>
      <w:r w:rsidRPr="00442586">
        <w:rPr>
          <w:rFonts w:ascii="Times New Roman CYR" w:hAnsi="Times New Roman CYR" w:cs="Times New Roman CYR"/>
          <w:szCs w:val="18"/>
        </w:rPr>
        <w:t xml:space="preserve">/ </w:t>
      </w:r>
      <w:r w:rsidRPr="00442586">
        <w:rPr>
          <w:rFonts w:ascii="Times New Roman CYR" w:hAnsi="Times New Roman CYR" w:cs="Times New Roman CYR"/>
          <w:sz w:val="24"/>
          <w:szCs w:val="20"/>
        </w:rPr>
        <w:t xml:space="preserve">соскальзывает в Восьмую сферу). Эти личности, шестой принцип которых оставил их (тогда как седьмой, утеряв свою </w:t>
      </w:r>
      <w:r w:rsidRPr="00442586">
        <w:rPr>
          <w:rFonts w:ascii="Times New Roman CYR" w:hAnsi="Times New Roman CYR" w:cs="Times New Roman CYR"/>
          <w:i/>
          <w:iCs/>
          <w:sz w:val="24"/>
          <w:szCs w:val="20"/>
        </w:rPr>
        <w:t xml:space="preserve">вахану </w:t>
      </w:r>
      <w:r w:rsidRPr="00A1731C">
        <w:rPr>
          <w:rFonts w:ascii="Times New Roman CYR" w:hAnsi="Times New Roman CYR" w:cs="Times New Roman CYR"/>
          <w:color w:val="000099"/>
          <w:position w:val="5"/>
          <w:sz w:val="16"/>
          <w:szCs w:val="12"/>
        </w:rPr>
        <w:t>/</w:t>
      </w:r>
      <w:r w:rsidRPr="00442586">
        <w:rPr>
          <w:rFonts w:ascii="Times New Roman CYR" w:hAnsi="Times New Roman CYR" w:cs="Times New Roman CYR"/>
          <w:color w:val="000099"/>
          <w:position w:val="6"/>
          <w:sz w:val="20"/>
          <w:szCs w:val="16"/>
        </w:rPr>
        <w:t>низшие принципы</w:t>
      </w:r>
      <w:r w:rsidRPr="00A1731C">
        <w:rPr>
          <w:rFonts w:ascii="Times New Roman CYR" w:hAnsi="Times New Roman CYR" w:cs="Times New Roman CYR"/>
          <w:color w:val="000099"/>
          <w:position w:val="5"/>
          <w:sz w:val="16"/>
          <w:szCs w:val="12"/>
        </w:rPr>
        <w:t>/</w:t>
      </w:r>
      <w:r w:rsidRPr="00442586">
        <w:rPr>
          <w:rFonts w:ascii="Times New Roman CYR" w:hAnsi="Times New Roman CYR" w:cs="Times New Roman CYR"/>
          <w:sz w:val="24"/>
          <w:szCs w:val="20"/>
        </w:rPr>
        <w:t xml:space="preserve">, больше не может </w:t>
      </w:r>
      <w:r w:rsidRPr="00442586">
        <w:rPr>
          <w:rFonts w:ascii="Times New Roman CYR" w:hAnsi="Times New Roman CYR" w:cs="Times New Roman CYR"/>
          <w:i/>
          <w:iCs/>
          <w:sz w:val="24"/>
          <w:szCs w:val="20"/>
        </w:rPr>
        <w:t xml:space="preserve">независимо </w:t>
      </w:r>
      <w:r w:rsidRPr="00442586">
        <w:rPr>
          <w:rFonts w:ascii="Times New Roman CYR" w:hAnsi="Times New Roman CYR" w:cs="Times New Roman CYR"/>
          <w:sz w:val="24"/>
          <w:szCs w:val="20"/>
        </w:rPr>
        <w:t>существовать), пятый принцип, т.е. животная душа, конечно же идёт вниз, «в преисподнюю». Это, может быть, сделает намёки Элифаса Леви для вас ещё более ясными, если вы перечтёте им сказанное и мои заметки на полях (см. «</w:t>
      </w:r>
      <w:r w:rsidRPr="00442586">
        <w:rPr>
          <w:rFonts w:ascii="Times New Roman CYR" w:hAnsi="Times New Roman CYR" w:cs="Times New Roman CYR"/>
          <w:i/>
          <w:iCs/>
          <w:sz w:val="24"/>
          <w:szCs w:val="20"/>
        </w:rPr>
        <w:t xml:space="preserve">Теософ», </w:t>
      </w:r>
      <w:r w:rsidRPr="00442586">
        <w:rPr>
          <w:rFonts w:ascii="Times New Roman CYR" w:hAnsi="Times New Roman CYR" w:cs="Times New Roman CYR"/>
          <w:sz w:val="24"/>
          <w:szCs w:val="20"/>
        </w:rPr>
        <w:t>октябрь 1881, статья «Смерть») и поразмыслите над употреблёнными словами, такими, как трутни и т.д.</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8"/>
          <w:szCs w:val="24"/>
        </w:rPr>
      </w:pPr>
    </w:p>
    <w:p w:rsidR="00666C22" w:rsidRPr="00442586" w:rsidRDefault="00666C22" w:rsidP="00666C22">
      <w:pPr>
        <w:widowControl w:val="0"/>
        <w:autoSpaceDE w:val="0"/>
        <w:autoSpaceDN w:val="0"/>
        <w:adjustRightInd w:val="0"/>
        <w:spacing w:after="0" w:line="240" w:lineRule="auto"/>
        <w:ind w:left="108" w:right="240"/>
        <w:jc w:val="center"/>
        <w:rPr>
          <w:rFonts w:ascii="Times New Roman CYR" w:hAnsi="Times New Roman CYR" w:cs="Times New Roman CYR"/>
          <w:sz w:val="24"/>
          <w:szCs w:val="20"/>
        </w:rPr>
      </w:pPr>
      <w:r w:rsidRPr="00442586">
        <w:rPr>
          <w:rFonts w:ascii="Times New Roman CYR" w:hAnsi="Times New Roman CYR" w:cs="Times New Roman CYR"/>
          <w:sz w:val="24"/>
          <w:szCs w:val="20"/>
        </w:rPr>
        <w:t>Упомянутый выше фрагмент из «Разоблачённой Изиды»:</w:t>
      </w:r>
    </w:p>
    <w:p w:rsidR="00666C22" w:rsidRPr="00442586" w:rsidRDefault="00666C22" w:rsidP="00666C22">
      <w:pPr>
        <w:widowControl w:val="0"/>
        <w:autoSpaceDE w:val="0"/>
        <w:autoSpaceDN w:val="0"/>
        <w:adjustRightInd w:val="0"/>
        <w:spacing w:before="12" w:after="0" w:line="240" w:lineRule="exact"/>
        <w:rPr>
          <w:rFonts w:ascii="Times New Roman CYR" w:hAnsi="Times New Roman CYR" w:cs="Times New Roman CYR"/>
          <w:sz w:val="28"/>
          <w:szCs w:val="24"/>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{В [египетском </w:t>
      </w:r>
      <w:r w:rsidRPr="00442586">
        <w:rPr>
          <w:rFonts w:ascii="Times New Roman CYR" w:hAnsi="Times New Roman CYR" w:cs="Times New Roman CYR"/>
          <w:i/>
          <w:iCs/>
          <w:sz w:val="24"/>
          <w:szCs w:val="20"/>
        </w:rPr>
        <w:t>«Погребальном</w:t>
      </w:r>
      <w:r w:rsidRPr="00442586">
        <w:rPr>
          <w:rFonts w:ascii="Times New Roman CYR" w:hAnsi="Times New Roman CYR" w:cs="Times New Roman CYR"/>
          <w:sz w:val="24"/>
          <w:szCs w:val="20"/>
        </w:rPr>
        <w:t xml:space="preserve">] </w:t>
      </w:r>
      <w:r w:rsidRPr="00442586">
        <w:rPr>
          <w:rFonts w:ascii="Times New Roman CYR" w:hAnsi="Times New Roman CYR" w:cs="Times New Roman CYR"/>
          <w:i/>
          <w:iCs/>
          <w:sz w:val="24"/>
          <w:szCs w:val="20"/>
        </w:rPr>
        <w:t xml:space="preserve">ритуале» </w:t>
      </w:r>
      <w:r w:rsidRPr="00442586">
        <w:rPr>
          <w:rFonts w:ascii="Times New Roman CYR" w:hAnsi="Times New Roman CYR" w:cs="Times New Roman CYR"/>
          <w:sz w:val="24"/>
          <w:szCs w:val="20"/>
        </w:rPr>
        <w:t xml:space="preserve">добрая или очищенная </w:t>
      </w:r>
      <w:r w:rsidRPr="00442586">
        <w:rPr>
          <w:rFonts w:ascii="Times New Roman CYR" w:hAnsi="Times New Roman CYR" w:cs="Times New Roman CYR"/>
          <w:i/>
          <w:iCs/>
          <w:sz w:val="24"/>
          <w:szCs w:val="20"/>
        </w:rPr>
        <w:t xml:space="preserve">душа </w:t>
      </w:r>
      <w:r w:rsidRPr="00442586">
        <w:rPr>
          <w:rFonts w:ascii="Times New Roman CYR" w:hAnsi="Times New Roman CYR" w:cs="Times New Roman CYR"/>
          <w:sz w:val="24"/>
          <w:szCs w:val="20"/>
        </w:rPr>
        <w:t xml:space="preserve">«в соединении со своим высшим или </w:t>
      </w:r>
      <w:r w:rsidRPr="00442586">
        <w:rPr>
          <w:rFonts w:ascii="Times New Roman CYR" w:hAnsi="Times New Roman CYR" w:cs="Times New Roman CYR"/>
          <w:i/>
          <w:iCs/>
          <w:sz w:val="24"/>
          <w:szCs w:val="20"/>
        </w:rPr>
        <w:t xml:space="preserve">несотворённым </w:t>
      </w:r>
      <w:r w:rsidRPr="00442586">
        <w:rPr>
          <w:rFonts w:ascii="Times New Roman CYR" w:hAnsi="Times New Roman CYR" w:cs="Times New Roman CYR"/>
          <w:sz w:val="24"/>
          <w:szCs w:val="20"/>
        </w:rPr>
        <w:t xml:space="preserve">духом является в большей или меньшей степени жертвой тёмного влияния дракона Апофиса. Если она достигла окончательного познания небесных и адских тайн – </w:t>
      </w:r>
      <w:r w:rsidRPr="00442586">
        <w:rPr>
          <w:rFonts w:ascii="Times New Roman CYR" w:hAnsi="Times New Roman CYR" w:cs="Times New Roman CYR"/>
          <w:i/>
          <w:iCs/>
          <w:sz w:val="24"/>
          <w:szCs w:val="20"/>
        </w:rPr>
        <w:t xml:space="preserve">гнозиса, </w:t>
      </w:r>
      <w:r w:rsidRPr="00442586">
        <w:rPr>
          <w:rFonts w:ascii="Times New Roman CYR" w:hAnsi="Times New Roman CYR" w:cs="Times New Roman CYR"/>
          <w:sz w:val="24"/>
          <w:szCs w:val="20"/>
        </w:rPr>
        <w:t xml:space="preserve">т. е. полного воссоединения с духом, она восторжествует над своими врагами; если нет, то душе не избегнуть её </w:t>
      </w:r>
      <w:r w:rsidRPr="00442586">
        <w:rPr>
          <w:rFonts w:ascii="Times New Roman CYR" w:hAnsi="Times New Roman CYR" w:cs="Times New Roman CYR"/>
          <w:i/>
          <w:iCs/>
          <w:sz w:val="24"/>
          <w:szCs w:val="20"/>
        </w:rPr>
        <w:t xml:space="preserve">второй смерти. </w:t>
      </w:r>
      <w:r w:rsidRPr="00442586">
        <w:rPr>
          <w:rFonts w:ascii="Times New Roman CYR" w:hAnsi="Times New Roman CYR" w:cs="Times New Roman CYR"/>
          <w:sz w:val="24"/>
          <w:szCs w:val="20"/>
        </w:rPr>
        <w:t xml:space="preserve">Это и есть «озеро, которое горит огнём и серой» (элементы), в котором те, кто туда брошены, подвергаются «второй смерти»» </w:t>
      </w:r>
      <w:r w:rsidRPr="00442586">
        <w:rPr>
          <w:rStyle w:val="a5"/>
          <w:rFonts w:ascii="Times New Roman CYR" w:hAnsi="Times New Roman CYR" w:cs="Times New Roman CYR"/>
          <w:color w:val="FF0000"/>
          <w:sz w:val="24"/>
          <w:szCs w:val="20"/>
        </w:rPr>
        <w:footnoteReference w:id="146"/>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(«Апокалипсис»)</w:t>
      </w:r>
      <w:r w:rsidRPr="00442586">
        <w:rPr>
          <w:rFonts w:ascii="Times New Roman CYR" w:hAnsi="Times New Roman CYR" w:cs="Times New Roman CYR"/>
          <w:i/>
          <w:iCs/>
          <w:sz w:val="24"/>
          <w:szCs w:val="20"/>
        </w:rPr>
        <w:t xml:space="preserve">. </w:t>
      </w:r>
      <w:r w:rsidRPr="00442586">
        <w:rPr>
          <w:rFonts w:ascii="Times New Roman CYR" w:hAnsi="Times New Roman CYR" w:cs="Times New Roman CYR"/>
          <w:sz w:val="24"/>
          <w:szCs w:val="20"/>
        </w:rPr>
        <w:t>Эта смерть представляет собою постепенное растворение [низшей] астральной формы на её первичные элементы &lt;...&gt;</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position w:val="-6"/>
          <w:sz w:val="24"/>
          <w:szCs w:val="20"/>
        </w:rPr>
      </w:pPr>
      <w:r w:rsidRPr="00442586">
        <w:rPr>
          <w:rFonts w:ascii="Times New Roman CYR" w:hAnsi="Times New Roman CYR" w:cs="Times New Roman CYR"/>
          <w:sz w:val="24"/>
          <w:szCs w:val="20"/>
        </w:rPr>
        <w:t xml:space="preserve">Если человек ведёт естественно чистую, добродетельную жизнь, то нет никакого наказания [в кама-локе, Чистилище], за исключением задержки в мире духов, пока он не найдёт себя достаточно очищенным, чтобы получить его [второе рождение в Дэва-чане] от своего Духовного «Владыки», одного из могучего Сонма </w:t>
      </w:r>
      <w:r w:rsidRPr="00442586">
        <w:rPr>
          <w:rFonts w:ascii="Times New Roman CYR" w:hAnsi="Times New Roman CYR" w:cs="Times New Roman CYR"/>
          <w:color w:val="000099"/>
          <w:position w:val="6"/>
          <w:sz w:val="20"/>
          <w:szCs w:val="16"/>
        </w:rPr>
        <w:t>(т.е. от Духовного Отца, породителя его Монады)</w:t>
      </w:r>
      <w:r w:rsidRPr="00442586">
        <w:rPr>
          <w:rFonts w:ascii="Times New Roman CYR" w:hAnsi="Times New Roman CYR" w:cs="Times New Roman CYR"/>
          <w:sz w:val="24"/>
          <w:szCs w:val="20"/>
        </w:rPr>
        <w:t xml:space="preserve">. Но если по-другому, то «душа», как полуживотный принцип, становится парализованной и теряет осознание своей [высшей] субъективной половины – Владыки, пропорционально чувственному развитию мозга и нервов раньше или позже она окончательно теряет из виду свою божественную миссию на земле. Подобно вурдалаку или вампиру сербских сказаний, мозг кормится, живёт и набирает силу и власть за счёт своего духовного родителя. Затем уже наполовину бессознательная душа, став полностью опьянённой испарениями земной жизни, становится бесчувственной, без надежды на искупление. Она не в состоянии разглядеть красоту своего высшего духа и услышать предостерегающий голос своего «ангела-хранителя» и своего «Бога». Она устремляется </w:t>
      </w:r>
      <w:r w:rsidRPr="00442586">
        <w:rPr>
          <w:rFonts w:ascii="Times New Roman CYR" w:hAnsi="Times New Roman CYR" w:cs="Times New Roman CYR"/>
          <w:sz w:val="24"/>
          <w:szCs w:val="20"/>
        </w:rPr>
        <w:lastRenderedPageBreak/>
        <w:t>только к развитию и к более полному пониманию натуральной, земной жизни; и, таким образом, может раскрывать только тайны физической природы</w:t>
      </w:r>
      <w:r w:rsidRPr="00442586">
        <w:rPr>
          <w:rFonts w:ascii="Times New Roman CYR" w:hAnsi="Times New Roman CYR" w:cs="Times New Roman CYR"/>
          <w:position w:val="-6"/>
          <w:sz w:val="24"/>
          <w:szCs w:val="20"/>
        </w:rPr>
        <w:t xml:space="preserve"> </w:t>
      </w:r>
      <w:r w:rsidRPr="00442586">
        <w:rPr>
          <w:rFonts w:ascii="Times New Roman CYR" w:hAnsi="Times New Roman CYR" w:cs="Times New Roman CYR"/>
          <w:color w:val="000099"/>
          <w:position w:val="6"/>
          <w:sz w:val="20"/>
          <w:szCs w:val="16"/>
        </w:rPr>
        <w:t>(предмет интереса современной науки)</w:t>
      </w:r>
      <w:r w:rsidRPr="00442586">
        <w:rPr>
          <w:rFonts w:ascii="Times New Roman CYR" w:hAnsi="Times New Roman CYR" w:cs="Times New Roman CYR"/>
          <w:sz w:val="24"/>
          <w:szCs w:val="20"/>
        </w:rPr>
        <w:t xml:space="preserve">. Её печали и страхи, надежды и радости тесно слиты с её земным существованием. Она игнорирует всё, что не может быть продемонстрировано её органами действия или чувств. Она начинает с того, что становится фактически мёртвой: наконец, она совсем умирает. Она </w:t>
      </w:r>
      <w:r w:rsidRPr="00442586">
        <w:rPr>
          <w:rFonts w:ascii="Times New Roman CYR" w:hAnsi="Times New Roman CYR" w:cs="Times New Roman CYR"/>
          <w:i/>
          <w:iCs/>
          <w:sz w:val="24"/>
          <w:szCs w:val="20"/>
        </w:rPr>
        <w:t xml:space="preserve">уничтожается </w:t>
      </w:r>
      <w:r w:rsidRPr="00442586">
        <w:rPr>
          <w:rFonts w:ascii="Times New Roman CYR" w:hAnsi="Times New Roman CYR" w:cs="Times New Roman CYR"/>
          <w:color w:val="000099"/>
          <w:position w:val="6"/>
          <w:sz w:val="20"/>
          <w:szCs w:val="16"/>
        </w:rPr>
        <w:t>(аннигилирует)</w:t>
      </w:r>
      <w:r w:rsidRPr="00442586">
        <w:rPr>
          <w:rFonts w:ascii="Times New Roman CYR" w:hAnsi="Times New Roman CYR" w:cs="Times New Roman CYR"/>
          <w:i/>
          <w:iCs/>
          <w:sz w:val="24"/>
          <w:szCs w:val="20"/>
        </w:rPr>
        <w:t xml:space="preserve">. </w:t>
      </w:r>
      <w:r w:rsidRPr="00442586">
        <w:rPr>
          <w:rFonts w:ascii="Times New Roman CYR" w:hAnsi="Times New Roman CYR" w:cs="Times New Roman CYR"/>
          <w:sz w:val="24"/>
          <w:szCs w:val="20"/>
        </w:rPr>
        <w:t xml:space="preserve">Такая катастрофа часто может произойти за долгие годы до окончательного отделения </w:t>
      </w:r>
      <w:r w:rsidRPr="00442586">
        <w:rPr>
          <w:rFonts w:ascii="Times New Roman CYR" w:hAnsi="Times New Roman CYR" w:cs="Times New Roman CYR"/>
          <w:i/>
          <w:iCs/>
          <w:sz w:val="24"/>
          <w:szCs w:val="20"/>
        </w:rPr>
        <w:t xml:space="preserve">жизненного </w:t>
      </w:r>
      <w:r w:rsidRPr="00442586">
        <w:rPr>
          <w:rFonts w:ascii="Times New Roman CYR" w:hAnsi="Times New Roman CYR" w:cs="Times New Roman CYR"/>
          <w:sz w:val="24"/>
          <w:szCs w:val="20"/>
        </w:rPr>
        <w:t xml:space="preserve">принципа от тела </w:t>
      </w:r>
      <w:r w:rsidRPr="00442586">
        <w:rPr>
          <w:rStyle w:val="a5"/>
          <w:rFonts w:ascii="Times New Roman CYR" w:hAnsi="Times New Roman CYR" w:cs="Times New Roman CYR"/>
          <w:color w:val="FF0000"/>
          <w:sz w:val="24"/>
          <w:szCs w:val="20"/>
        </w:rPr>
        <w:footnoteReference w:id="147"/>
      </w:r>
      <w:r w:rsidRPr="00442586">
        <w:rPr>
          <w:rFonts w:ascii="Times New Roman CYR" w:hAnsi="Times New Roman CYR" w:cs="Times New Roman CYR"/>
          <w:sz w:val="24"/>
          <w:szCs w:val="20"/>
        </w:rPr>
        <w:t xml:space="preserve">. Когда приходит смерть, её железная и холодная рука находит себе работу с </w:t>
      </w:r>
      <w:r w:rsidRPr="00442586">
        <w:rPr>
          <w:rFonts w:ascii="Times New Roman CYR" w:hAnsi="Times New Roman CYR" w:cs="Times New Roman CYR"/>
          <w:i/>
          <w:iCs/>
          <w:sz w:val="24"/>
          <w:szCs w:val="20"/>
        </w:rPr>
        <w:t xml:space="preserve">жизнью, </w:t>
      </w:r>
      <w:r w:rsidRPr="00442586">
        <w:rPr>
          <w:rFonts w:ascii="Times New Roman CYR" w:hAnsi="Times New Roman CYR" w:cs="Times New Roman CYR"/>
          <w:sz w:val="24"/>
          <w:szCs w:val="20"/>
        </w:rPr>
        <w:t xml:space="preserve">как обычно, но там больше нет души, которую можно бы освободить. Вся сущность последней уже была поглощена жизненной (витальной) системой физического человека. Неумолимая смерть освобождает лишь духовный труп, в лучшем случае – идиота. Не будучи в состоянии ни подняться выше, ни пробудиться от летаргии, она </w:t>
      </w:r>
      <w:r w:rsidRPr="00442586">
        <w:rPr>
          <w:rFonts w:ascii="Times New Roman CYR" w:hAnsi="Times New Roman CYR" w:cs="Times New Roman CYR"/>
          <w:color w:val="000099"/>
          <w:position w:val="6"/>
          <w:sz w:val="20"/>
          <w:szCs w:val="16"/>
        </w:rPr>
        <w:t xml:space="preserve">(такая душа) </w:t>
      </w:r>
      <w:r w:rsidRPr="00442586">
        <w:rPr>
          <w:rFonts w:ascii="Times New Roman CYR" w:hAnsi="Times New Roman CYR" w:cs="Times New Roman CYR"/>
          <w:sz w:val="24"/>
          <w:szCs w:val="20"/>
        </w:rPr>
        <w:t xml:space="preserve">вскоре растворяется в элементах [низшей] земной атмосферы </w:t>
      </w:r>
      <w:r w:rsidRPr="00442586">
        <w:rPr>
          <w:rFonts w:ascii="Times New Roman CYR" w:hAnsi="Times New Roman CYR" w:cs="Times New Roman CYR"/>
          <w:color w:val="000099"/>
          <w:position w:val="6"/>
          <w:sz w:val="20"/>
          <w:szCs w:val="16"/>
        </w:rPr>
        <w:t>(элементалы низшего астрального плана)</w:t>
      </w:r>
      <w:r w:rsidRPr="00442586">
        <w:rPr>
          <w:rFonts w:ascii="Times New Roman CYR" w:hAnsi="Times New Roman CYR" w:cs="Times New Roman CYR"/>
          <w:position w:val="-6"/>
          <w:sz w:val="24"/>
          <w:szCs w:val="20"/>
        </w:rPr>
        <w:t>}.</w:t>
      </w:r>
    </w:p>
    <w:p w:rsidR="00666C22" w:rsidRPr="00442586" w:rsidRDefault="00666C22" w:rsidP="00666C22">
      <w:pPr>
        <w:widowControl w:val="0"/>
        <w:autoSpaceDE w:val="0"/>
        <w:autoSpaceDN w:val="0"/>
        <w:adjustRightInd w:val="0"/>
        <w:spacing w:after="0" w:line="240" w:lineRule="auto"/>
        <w:ind w:left="2928" w:firstLine="672"/>
        <w:rPr>
          <w:rFonts w:ascii="Times New Roman CYR" w:hAnsi="Times New Roman CYR" w:cs="Times New Roman CYR"/>
          <w:sz w:val="24"/>
          <w:szCs w:val="20"/>
        </w:rPr>
      </w:pPr>
      <w:r w:rsidRPr="00442586">
        <w:rPr>
          <w:rFonts w:ascii="Times New Roman CYR" w:hAnsi="Times New Roman CYR" w:cs="Times New Roman CYR"/>
          <w:sz w:val="24"/>
          <w:szCs w:val="20"/>
        </w:rPr>
        <w:t>(«</w:t>
      </w:r>
      <w:r w:rsidRPr="00442586">
        <w:rPr>
          <w:rFonts w:ascii="Times New Roman CYR" w:hAnsi="Times New Roman CYR" w:cs="Times New Roman CYR"/>
          <w:i/>
          <w:iCs/>
          <w:sz w:val="24"/>
          <w:szCs w:val="20"/>
        </w:rPr>
        <w:t>Разоблачённая Изида</w:t>
      </w:r>
      <w:r w:rsidRPr="00442586">
        <w:rPr>
          <w:rFonts w:ascii="Times New Roman CYR" w:hAnsi="Times New Roman CYR" w:cs="Times New Roman CYR"/>
          <w:sz w:val="24"/>
          <w:szCs w:val="20"/>
        </w:rPr>
        <w:t>», т. 2, с. 368 и 369).</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0"/>
          <w:szCs w:val="16"/>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ind w:left="252" w:right="252"/>
        <w:jc w:val="center"/>
        <w:rPr>
          <w:rFonts w:ascii="Times New Roman CYR" w:hAnsi="Times New Roman CYR" w:cs="Times New Roman CYR"/>
          <w:sz w:val="26"/>
        </w:rPr>
      </w:pPr>
      <w:r w:rsidRPr="00442586">
        <w:rPr>
          <w:rFonts w:ascii="Times New Roman CYR" w:hAnsi="Times New Roman CYR" w:cs="Times New Roman CYR"/>
          <w:sz w:val="26"/>
        </w:rPr>
        <w:t>Ф</w:t>
      </w:r>
      <w:r w:rsidRPr="00442586">
        <w:rPr>
          <w:rFonts w:ascii="Times New Roman CYR" w:hAnsi="Times New Roman CYR" w:cs="Times New Roman CYR"/>
          <w:sz w:val="20"/>
          <w:szCs w:val="16"/>
        </w:rPr>
        <w:t xml:space="preserve">РАГМЕНТЫ СТАТЬИ </w:t>
      </w:r>
      <w:r w:rsidRPr="00442586">
        <w:rPr>
          <w:rFonts w:ascii="Times New Roman CYR" w:hAnsi="Times New Roman CYR" w:cs="Times New Roman CYR"/>
          <w:sz w:val="26"/>
        </w:rPr>
        <w:t>Э.Л</w:t>
      </w:r>
      <w:r w:rsidRPr="00442586">
        <w:rPr>
          <w:rFonts w:ascii="Times New Roman CYR" w:hAnsi="Times New Roman CYR" w:cs="Times New Roman CYR"/>
          <w:sz w:val="20"/>
          <w:szCs w:val="16"/>
        </w:rPr>
        <w:t xml:space="preserve">ЕВИ </w:t>
      </w:r>
      <w:r w:rsidRPr="00442586">
        <w:rPr>
          <w:rFonts w:ascii="Times New Roman CYR" w:hAnsi="Times New Roman CYR" w:cs="Times New Roman CYR"/>
          <w:sz w:val="26"/>
        </w:rPr>
        <w:t>«С</w:t>
      </w:r>
      <w:r w:rsidRPr="00442586">
        <w:rPr>
          <w:rFonts w:ascii="Times New Roman CYR" w:hAnsi="Times New Roman CYR" w:cs="Times New Roman CYR"/>
          <w:sz w:val="20"/>
          <w:szCs w:val="16"/>
        </w:rPr>
        <w:t>МЕРТЬ</w:t>
      </w:r>
      <w:r w:rsidRPr="00442586">
        <w:rPr>
          <w:rFonts w:ascii="Times New Roman CYR" w:hAnsi="Times New Roman CYR" w:cs="Times New Roman CYR"/>
          <w:sz w:val="26"/>
        </w:rPr>
        <w:t>»</w:t>
      </w:r>
    </w:p>
    <w:p w:rsidR="00666C22" w:rsidRPr="00442586" w:rsidRDefault="00666C22" w:rsidP="00666C22">
      <w:pPr>
        <w:widowControl w:val="0"/>
        <w:autoSpaceDE w:val="0"/>
        <w:autoSpaceDN w:val="0"/>
        <w:adjustRightInd w:val="0"/>
        <w:spacing w:before="12" w:after="0" w:line="144" w:lineRule="exact"/>
        <w:rPr>
          <w:rFonts w:ascii="Times New Roman CYR" w:hAnsi="Times New Roman CYR" w:cs="Times New Roman CYR"/>
          <w:sz w:val="20"/>
          <w:szCs w:val="16"/>
        </w:rPr>
      </w:pPr>
    </w:p>
    <w:p w:rsidR="00666C22" w:rsidRPr="00442586" w:rsidRDefault="00666C22" w:rsidP="00666C22">
      <w:pPr>
        <w:widowControl w:val="0"/>
        <w:autoSpaceDE w:val="0"/>
        <w:autoSpaceDN w:val="0"/>
        <w:adjustRightInd w:val="0"/>
        <w:spacing w:after="0" w:line="288" w:lineRule="auto"/>
        <w:ind w:left="156" w:right="156"/>
        <w:jc w:val="center"/>
        <w:rPr>
          <w:rFonts w:ascii="Times New Roman CYR" w:hAnsi="Times New Roman CYR" w:cs="Times New Roman CYR"/>
          <w:sz w:val="24"/>
          <w:szCs w:val="20"/>
        </w:rPr>
      </w:pPr>
      <w:r w:rsidRPr="00442586">
        <w:rPr>
          <w:rFonts w:ascii="Times New Roman CYR" w:hAnsi="Times New Roman CYR" w:cs="Times New Roman CYR"/>
          <w:sz w:val="24"/>
          <w:szCs w:val="20"/>
        </w:rPr>
        <w:t>(«</w:t>
      </w:r>
      <w:r w:rsidRPr="00442586">
        <w:rPr>
          <w:rFonts w:ascii="Times New Roman CYR" w:hAnsi="Times New Roman CYR" w:cs="Times New Roman CYR"/>
          <w:i/>
          <w:iCs/>
          <w:sz w:val="24"/>
          <w:szCs w:val="20"/>
        </w:rPr>
        <w:t>Т</w:t>
      </w:r>
      <w:r w:rsidRPr="00A1731C">
        <w:rPr>
          <w:rFonts w:ascii="Times New Roman CYR" w:hAnsi="Times New Roman CYR" w:cs="Times New Roman CYR"/>
          <w:i/>
          <w:iCs/>
          <w:sz w:val="18"/>
          <w:szCs w:val="14"/>
        </w:rPr>
        <w:t>ЕОСОФ</w:t>
      </w:r>
      <w:r w:rsidRPr="00442586">
        <w:rPr>
          <w:rFonts w:ascii="Times New Roman CYR" w:hAnsi="Times New Roman CYR" w:cs="Times New Roman CYR"/>
          <w:i/>
          <w:iCs/>
          <w:sz w:val="24"/>
          <w:szCs w:val="20"/>
        </w:rPr>
        <w:t xml:space="preserve">», </w:t>
      </w:r>
      <w:r w:rsidRPr="00A1731C">
        <w:rPr>
          <w:rFonts w:ascii="Times New Roman CYR" w:hAnsi="Times New Roman CYR" w:cs="Times New Roman CYR"/>
          <w:sz w:val="18"/>
          <w:szCs w:val="14"/>
        </w:rPr>
        <w:t xml:space="preserve">ОКТЯБРЬ </w:t>
      </w:r>
      <w:r w:rsidRPr="00442586">
        <w:rPr>
          <w:rFonts w:ascii="Times New Roman CYR" w:hAnsi="Times New Roman CYR" w:cs="Times New Roman CYR"/>
          <w:sz w:val="24"/>
          <w:szCs w:val="20"/>
        </w:rPr>
        <w:t xml:space="preserve">1881. </w:t>
      </w:r>
      <w:r w:rsidRPr="00A1731C">
        <w:rPr>
          <w:rFonts w:ascii="Times New Roman CYR" w:hAnsi="Times New Roman CYR" w:cs="Times New Roman CYR"/>
          <w:sz w:val="18"/>
          <w:szCs w:val="14"/>
        </w:rPr>
        <w:t xml:space="preserve">ПРИЛОЖЕНИЕ К ПИСЬМУ </w:t>
      </w:r>
      <w:r w:rsidRPr="00442586">
        <w:rPr>
          <w:rFonts w:ascii="Times New Roman CYR" w:hAnsi="Times New Roman CYR" w:cs="Times New Roman CYR"/>
          <w:sz w:val="24"/>
          <w:szCs w:val="20"/>
        </w:rPr>
        <w:t>№ 72</w:t>
      </w:r>
      <w:r w:rsidRPr="00A1731C">
        <w:rPr>
          <w:rFonts w:ascii="Times New Roman CYR" w:hAnsi="Times New Roman CYR" w:cs="Times New Roman CYR"/>
          <w:sz w:val="18"/>
          <w:szCs w:val="14"/>
        </w:rPr>
        <w:t>Г</w:t>
      </w:r>
      <w:r w:rsidRPr="00442586">
        <w:rPr>
          <w:rFonts w:ascii="Times New Roman CYR" w:hAnsi="Times New Roman CYR" w:cs="Times New Roman CYR"/>
          <w:sz w:val="24"/>
          <w:szCs w:val="20"/>
        </w:rPr>
        <w:t xml:space="preserve">, </w:t>
      </w:r>
      <w:r w:rsidRPr="00A1731C">
        <w:rPr>
          <w:rFonts w:ascii="Times New Roman CYR" w:hAnsi="Times New Roman CYR" w:cs="Times New Roman CYR"/>
          <w:sz w:val="18"/>
          <w:szCs w:val="14"/>
        </w:rPr>
        <w:t xml:space="preserve">В ТОМ ЧИСЛЕ С ПРИМЕЧАНИЕМ </w:t>
      </w:r>
      <w:r w:rsidRPr="00442586">
        <w:rPr>
          <w:rFonts w:ascii="Times New Roman CYR" w:hAnsi="Times New Roman CYR" w:cs="Times New Roman CYR"/>
          <w:sz w:val="24"/>
          <w:szCs w:val="20"/>
        </w:rPr>
        <w:t xml:space="preserve">Е.П.Б., </w:t>
      </w:r>
      <w:r w:rsidRPr="00A1731C">
        <w:rPr>
          <w:rFonts w:ascii="Times New Roman CYR" w:hAnsi="Times New Roman CYR" w:cs="Times New Roman CYR"/>
          <w:sz w:val="18"/>
          <w:szCs w:val="14"/>
        </w:rPr>
        <w:t xml:space="preserve">С ЗАМЕТКАМИ </w:t>
      </w:r>
      <w:r w:rsidRPr="00442586">
        <w:rPr>
          <w:rFonts w:ascii="Times New Roman CYR" w:hAnsi="Times New Roman CYR" w:cs="Times New Roman CYR"/>
          <w:sz w:val="24"/>
          <w:szCs w:val="20"/>
        </w:rPr>
        <w:t>К</w:t>
      </w:r>
      <w:r w:rsidRPr="00A1731C">
        <w:rPr>
          <w:rFonts w:ascii="Times New Roman CYR" w:hAnsi="Times New Roman CYR" w:cs="Times New Roman CYR"/>
          <w:sz w:val="18"/>
          <w:szCs w:val="14"/>
        </w:rPr>
        <w:t xml:space="preserve">УТ </w:t>
      </w:r>
      <w:r w:rsidRPr="00442586">
        <w:rPr>
          <w:rFonts w:ascii="Times New Roman CYR" w:hAnsi="Times New Roman CYR" w:cs="Times New Roman CYR"/>
          <w:sz w:val="24"/>
          <w:szCs w:val="20"/>
        </w:rPr>
        <w:t>Х</w:t>
      </w:r>
      <w:r w:rsidRPr="00A1731C">
        <w:rPr>
          <w:rFonts w:ascii="Times New Roman CYR" w:hAnsi="Times New Roman CYR" w:cs="Times New Roman CYR"/>
          <w:sz w:val="18"/>
          <w:szCs w:val="14"/>
        </w:rPr>
        <w:t xml:space="preserve">УМИ НА ПОЛЯХ </w:t>
      </w:r>
      <w:r w:rsidRPr="00442586">
        <w:rPr>
          <w:rFonts w:ascii="Times New Roman CYR" w:hAnsi="Times New Roman CYR" w:cs="Times New Roman CYR"/>
          <w:sz w:val="24"/>
          <w:szCs w:val="20"/>
        </w:rPr>
        <w:t xml:space="preserve">– </w:t>
      </w:r>
      <w:r w:rsidRPr="00A1731C">
        <w:rPr>
          <w:rFonts w:ascii="Times New Roman CYR" w:hAnsi="Times New Roman CYR" w:cs="Times New Roman CYR"/>
          <w:sz w:val="18"/>
          <w:szCs w:val="14"/>
        </w:rPr>
        <w:t>ПОДЧЕРКНУТО И В СКОБКАХ</w:t>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before="7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{«Смерть является необходимым распадом несовершенных комбинаций (1-й, 2-й, 3-й, 4-й и 5-й. – </w:t>
      </w:r>
      <w:r w:rsidRPr="00442586">
        <w:rPr>
          <w:rFonts w:ascii="Times New Roman CYR" w:hAnsi="Times New Roman CYR" w:cs="Times New Roman CYR"/>
          <w:i/>
          <w:iCs/>
          <w:sz w:val="24"/>
          <w:szCs w:val="20"/>
        </w:rPr>
        <w:t>К.Х.</w:t>
      </w:r>
      <w:r w:rsidRPr="00442586">
        <w:rPr>
          <w:rFonts w:ascii="Times New Roman CYR" w:hAnsi="Times New Roman CYR" w:cs="Times New Roman CYR"/>
          <w:sz w:val="24"/>
          <w:szCs w:val="20"/>
        </w:rPr>
        <w:t xml:space="preserve">). Это – обратное поглощение грубого силуэта индивидуальной жизни (Личности, личного Эго. – </w:t>
      </w:r>
      <w:r w:rsidRPr="00442586">
        <w:rPr>
          <w:rFonts w:ascii="Times New Roman CYR" w:hAnsi="Times New Roman CYR" w:cs="Times New Roman CYR"/>
          <w:i/>
          <w:iCs/>
          <w:sz w:val="24"/>
          <w:szCs w:val="20"/>
        </w:rPr>
        <w:t>К.Х.</w:t>
      </w:r>
      <w:r w:rsidRPr="00442586">
        <w:rPr>
          <w:rFonts w:ascii="Times New Roman CYR" w:hAnsi="Times New Roman CYR" w:cs="Times New Roman CYR"/>
          <w:sz w:val="24"/>
          <w:szCs w:val="20"/>
        </w:rPr>
        <w:t xml:space="preserve">) в великий труд Вселенской Жизни; только то, что совершенно (6-й и 7-й принципы. – </w:t>
      </w:r>
      <w:r w:rsidRPr="00442586">
        <w:rPr>
          <w:rFonts w:ascii="Times New Roman CYR" w:hAnsi="Times New Roman CYR" w:cs="Times New Roman CYR"/>
          <w:i/>
          <w:iCs/>
          <w:sz w:val="24"/>
          <w:szCs w:val="20"/>
        </w:rPr>
        <w:t>К.Х.</w:t>
      </w:r>
      <w:r w:rsidRPr="00442586">
        <w:rPr>
          <w:rFonts w:ascii="Times New Roman CYR" w:hAnsi="Times New Roman CYR" w:cs="Times New Roman CYR"/>
          <w:sz w:val="24"/>
          <w:szCs w:val="20"/>
        </w:rPr>
        <w:t>) – бессмертно.&lt;...&gt;</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Плохие образцы разрушаются, и их материя возвращается в общую массу.&lt;...&gt;</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Чтобы быть бессмертным в добре, человек должен отождествиться с Богом; чтобы быть бессмертным во зле – с Сатаною. Это суть два полюса мира душ; между этими двумя полюсами прозябает и умирает без памяти непригодная часть человечества».</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6"/>
          <w:szCs w:val="12"/>
        </w:rPr>
      </w:pPr>
    </w:p>
    <w:p w:rsidR="00666C22" w:rsidRPr="00A1731C" w:rsidRDefault="00666C22" w:rsidP="00666C22">
      <w:pPr>
        <w:widowControl w:val="0"/>
        <w:autoSpaceDE w:val="0"/>
        <w:autoSpaceDN w:val="0"/>
        <w:adjustRightInd w:val="0"/>
        <w:spacing w:after="0" w:line="240" w:lineRule="auto"/>
        <w:ind w:left="996"/>
        <w:rPr>
          <w:rFonts w:ascii="Times New Roman CYR" w:hAnsi="Times New Roman CYR" w:cs="Times New Roman CYR"/>
          <w:color w:val="009999"/>
          <w:position w:val="5"/>
          <w:sz w:val="16"/>
          <w:szCs w:val="12"/>
        </w:rPr>
      </w:pPr>
      <w:r w:rsidRPr="00442586">
        <w:rPr>
          <w:rFonts w:ascii="Times New Roman CYR" w:hAnsi="Times New Roman CYR" w:cs="Times New Roman CYR"/>
          <w:sz w:val="26"/>
        </w:rPr>
        <w:t>П</w:t>
      </w:r>
      <w:r w:rsidRPr="00442586">
        <w:rPr>
          <w:rFonts w:ascii="Times New Roman CYR" w:hAnsi="Times New Roman CYR" w:cs="Times New Roman CYR"/>
          <w:sz w:val="20"/>
          <w:szCs w:val="16"/>
        </w:rPr>
        <w:t xml:space="preserve">РИМЕЧАНИЕ </w:t>
      </w:r>
      <w:r w:rsidRPr="00442586">
        <w:rPr>
          <w:rFonts w:ascii="Times New Roman CYR" w:hAnsi="Times New Roman CYR" w:cs="Times New Roman CYR"/>
          <w:sz w:val="26"/>
        </w:rPr>
        <w:t xml:space="preserve">Е.П.Б. </w:t>
      </w:r>
      <w:r w:rsidRPr="00442586">
        <w:rPr>
          <w:rFonts w:ascii="Times New Roman CYR" w:hAnsi="Times New Roman CYR" w:cs="Times New Roman CYR"/>
          <w:sz w:val="20"/>
          <w:szCs w:val="16"/>
        </w:rPr>
        <w:t xml:space="preserve">К СТАТЬЕ </w:t>
      </w:r>
      <w:r w:rsidRPr="00442586">
        <w:rPr>
          <w:rFonts w:ascii="Times New Roman CYR" w:hAnsi="Times New Roman CYR" w:cs="Times New Roman CYR"/>
          <w:sz w:val="26"/>
        </w:rPr>
        <w:t>Э</w:t>
      </w:r>
      <w:r w:rsidRPr="00442586">
        <w:rPr>
          <w:rFonts w:ascii="Times New Roman CYR" w:hAnsi="Times New Roman CYR" w:cs="Times New Roman CYR"/>
          <w:sz w:val="20"/>
          <w:szCs w:val="16"/>
        </w:rPr>
        <w:t xml:space="preserve">ЛИФАСА </w:t>
      </w:r>
      <w:r w:rsidRPr="00442586">
        <w:rPr>
          <w:rFonts w:ascii="Times New Roman CYR" w:hAnsi="Times New Roman CYR" w:cs="Times New Roman CYR"/>
          <w:sz w:val="26"/>
        </w:rPr>
        <w:t>Л</w:t>
      </w:r>
      <w:r w:rsidRPr="00442586">
        <w:rPr>
          <w:rFonts w:ascii="Times New Roman CYR" w:hAnsi="Times New Roman CYR" w:cs="Times New Roman CYR"/>
          <w:sz w:val="20"/>
          <w:szCs w:val="16"/>
        </w:rPr>
        <w:t xml:space="preserve">ЕВИ </w:t>
      </w:r>
      <w:r w:rsidRPr="00442586">
        <w:rPr>
          <w:rStyle w:val="a5"/>
          <w:rFonts w:ascii="Times New Roman CYR" w:hAnsi="Times New Roman CYR" w:cs="Times New Roman CYR"/>
          <w:color w:val="FF0000"/>
          <w:sz w:val="20"/>
          <w:szCs w:val="16"/>
        </w:rPr>
        <w:footnoteReference w:id="148"/>
      </w:r>
    </w:p>
    <w:p w:rsidR="00666C22" w:rsidRPr="00A1731C" w:rsidRDefault="00666C22" w:rsidP="00666C22">
      <w:pPr>
        <w:widowControl w:val="0"/>
        <w:autoSpaceDE w:val="0"/>
        <w:autoSpaceDN w:val="0"/>
        <w:adjustRightInd w:val="0"/>
        <w:spacing w:before="12" w:after="0" w:line="108" w:lineRule="exact"/>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&lt;...&gt;Для того, чтобы проникнуть в поток бессмертия или, скорее, достигнуть бесконечного ряда перерождений в виде сознательных индивидуальностей </w:t>
      </w:r>
      <w:r w:rsidRPr="00442586">
        <w:rPr>
          <w:rFonts w:ascii="Times New Roman CYR" w:hAnsi="Times New Roman CYR" w:cs="Times New Roman CYR"/>
          <w:color w:val="000099"/>
          <w:position w:val="6"/>
          <w:sz w:val="20"/>
          <w:szCs w:val="16"/>
        </w:rPr>
        <w:t xml:space="preserve">(без утраты самоидентичности) </w:t>
      </w:r>
      <w:r w:rsidRPr="00442586">
        <w:rPr>
          <w:rStyle w:val="a5"/>
          <w:rFonts w:ascii="Times New Roman CYR" w:hAnsi="Times New Roman CYR" w:cs="Times New Roman CYR"/>
          <w:color w:val="FF0000"/>
          <w:position w:val="6"/>
          <w:sz w:val="20"/>
          <w:szCs w:val="16"/>
        </w:rPr>
        <w:footnoteReference w:id="149"/>
      </w:r>
      <w:r w:rsidRPr="00442586">
        <w:rPr>
          <w:rFonts w:ascii="Times New Roman CYR" w:hAnsi="Times New Roman CYR" w:cs="Times New Roman CYR"/>
          <w:sz w:val="24"/>
          <w:szCs w:val="20"/>
        </w:rPr>
        <w:t>, следует стать сотрудником природы, либо во БЛАГЕ, либо во ЗЛЕ, в её работе по сотворению и воспроизведению, или же в разрушении</w:t>
      </w:r>
      <w:r w:rsidRPr="00442586">
        <w:rPr>
          <w:rFonts w:ascii="Times New Roman CYR" w:hAnsi="Times New Roman CYR" w:cs="Times New Roman CYR"/>
          <w:i/>
          <w:iCs/>
          <w:sz w:val="24"/>
          <w:szCs w:val="20"/>
        </w:rPr>
        <w:t xml:space="preserve">. </w:t>
      </w:r>
      <w:r w:rsidRPr="00442586">
        <w:rPr>
          <w:rFonts w:ascii="Times New Roman CYR" w:hAnsi="Times New Roman CYR" w:cs="Times New Roman CYR"/>
          <w:sz w:val="24"/>
          <w:szCs w:val="20"/>
        </w:rPr>
        <w:t xml:space="preserve">(Эта сентенция указывает на два вида посвящённых – адептов и колдунов. – </w:t>
      </w:r>
      <w:r w:rsidRPr="00442586">
        <w:rPr>
          <w:rFonts w:ascii="Times New Roman CYR" w:hAnsi="Times New Roman CYR" w:cs="Times New Roman CYR"/>
          <w:i/>
          <w:iCs/>
          <w:sz w:val="24"/>
          <w:szCs w:val="20"/>
        </w:rPr>
        <w:t>К.X.</w:t>
      </w:r>
      <w:r w:rsidRPr="00442586">
        <w:rPr>
          <w:rFonts w:ascii="Times New Roman CYR" w:hAnsi="Times New Roman CYR" w:cs="Times New Roman CYR"/>
          <w:sz w:val="24"/>
          <w:szCs w:val="20"/>
        </w:rPr>
        <w:t xml:space="preserve">). И лишь от бесполезных трутней она избавляется, насильственно изгоняя их и заставляя &lt;...&gt; гибнуть в качестве самосознающих сущностей. Таким образом, в то время как праведные и непорочные [люди] стремятся </w:t>
      </w:r>
      <w:r w:rsidRPr="00442586">
        <w:rPr>
          <w:rFonts w:ascii="Times New Roman CYR" w:hAnsi="Times New Roman CYR" w:cs="Times New Roman CYR"/>
          <w:sz w:val="24"/>
          <w:szCs w:val="20"/>
        </w:rPr>
        <w:lastRenderedPageBreak/>
        <w:t xml:space="preserve">достигнуть </w:t>
      </w:r>
      <w:r w:rsidRPr="00442586">
        <w:rPr>
          <w:rFonts w:ascii="Times New Roman CYR" w:hAnsi="Times New Roman CYR" w:cs="Times New Roman CYR"/>
          <w:i/>
          <w:iCs/>
          <w:sz w:val="24"/>
          <w:szCs w:val="20"/>
        </w:rPr>
        <w:t xml:space="preserve">Нипанг </w:t>
      </w:r>
      <w:r w:rsidRPr="00442586">
        <w:rPr>
          <w:rStyle w:val="a5"/>
          <w:rFonts w:ascii="Times New Roman CYR" w:hAnsi="Times New Roman CYR" w:cs="Times New Roman CYR"/>
          <w:iCs/>
          <w:color w:val="FF0000"/>
          <w:sz w:val="24"/>
          <w:szCs w:val="20"/>
        </w:rPr>
        <w:footnoteReference w:id="150"/>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color w:val="000099"/>
          <w:position w:val="6"/>
          <w:sz w:val="20"/>
          <w:szCs w:val="16"/>
        </w:rPr>
        <w:t>(чтобы стать, подобно Гаутаме Будде, сотрудником Природы во БЛАГЕ)</w:t>
      </w:r>
      <w:r w:rsidRPr="00442586">
        <w:rPr>
          <w:rFonts w:ascii="Times New Roman CYR" w:hAnsi="Times New Roman CYR" w:cs="Times New Roman CYR"/>
          <w:position w:val="1"/>
          <w:sz w:val="20"/>
          <w:szCs w:val="16"/>
        </w:rPr>
        <w:t xml:space="preserve"> </w:t>
      </w:r>
      <w:r w:rsidRPr="00442586">
        <w:rPr>
          <w:rStyle w:val="a5"/>
          <w:rFonts w:ascii="Times New Roman CYR" w:hAnsi="Times New Roman CYR" w:cs="Times New Roman CYR"/>
          <w:color w:val="FF0000"/>
          <w:position w:val="1"/>
          <w:sz w:val="20"/>
          <w:szCs w:val="16"/>
        </w:rPr>
        <w:footnoteReference w:id="151"/>
      </w:r>
      <w:r w:rsidRPr="00442586">
        <w:rPr>
          <w:rFonts w:ascii="Times New Roman CYR" w:hAnsi="Times New Roman CYR" w:cs="Times New Roman CYR"/>
          <w:sz w:val="24"/>
          <w:szCs w:val="20"/>
        </w:rPr>
        <w:t xml:space="preserve"> &lt;...&gt; – нечестивые, напротив, устремляются к серии [самотождественных страстно-земных] жизней &lt;...&gt;, предпочитая вечно страдать, находясь под властью закона воздающей справедливости (Кармы. – </w:t>
      </w:r>
      <w:r w:rsidRPr="00442586">
        <w:rPr>
          <w:rFonts w:ascii="Times New Roman CYR" w:hAnsi="Times New Roman CYR" w:cs="Times New Roman CYR"/>
          <w:i/>
          <w:iCs/>
          <w:sz w:val="24"/>
          <w:szCs w:val="20"/>
        </w:rPr>
        <w:t>К.X.</w:t>
      </w:r>
      <w:r w:rsidRPr="00442586">
        <w:rPr>
          <w:rFonts w:ascii="Times New Roman CYR" w:hAnsi="Times New Roman CYR" w:cs="Times New Roman CYR"/>
          <w:sz w:val="24"/>
          <w:szCs w:val="20"/>
        </w:rPr>
        <w:t xml:space="preserve">), нежели отдать свои жизни как частички неотъемлемого, всемирного Целого </w:t>
      </w:r>
      <w:r w:rsidRPr="00442586">
        <w:rPr>
          <w:rFonts w:ascii="Times New Roman CYR" w:hAnsi="Times New Roman CYR" w:cs="Times New Roman CYR"/>
          <w:color w:val="000099"/>
          <w:position w:val="6"/>
          <w:sz w:val="20"/>
          <w:szCs w:val="16"/>
        </w:rPr>
        <w:t>(отдать во благо мира высшие составные своего 5-го принципа – свои высшие личности)</w:t>
      </w:r>
      <w:r w:rsidRPr="00442586">
        <w:rPr>
          <w:rFonts w:ascii="Times New Roman CYR" w:hAnsi="Times New Roman CYR" w:cs="Times New Roman CYR"/>
          <w:position w:val="-6"/>
          <w:sz w:val="24"/>
          <w:szCs w:val="20"/>
        </w:rPr>
        <w:t xml:space="preserve">. </w:t>
      </w:r>
      <w:r w:rsidRPr="00442586">
        <w:rPr>
          <w:rFonts w:ascii="Times New Roman CYR" w:hAnsi="Times New Roman CYR" w:cs="Times New Roman CYR"/>
          <w:sz w:val="24"/>
          <w:szCs w:val="20"/>
        </w:rPr>
        <w:t xml:space="preserve">[Такие эгоцентричные, эгоистичные] существа прекрасно сознают, что они не могут никогда надеяться на обретение конечного успокоения в чистом Духе, или </w:t>
      </w:r>
      <w:r w:rsidRPr="00442586">
        <w:rPr>
          <w:rFonts w:ascii="Times New Roman CYR" w:hAnsi="Times New Roman CYR" w:cs="Times New Roman CYR"/>
          <w:i/>
          <w:iCs/>
          <w:sz w:val="24"/>
          <w:szCs w:val="20"/>
        </w:rPr>
        <w:t>Нирване</w:t>
      </w:r>
      <w:r w:rsidRPr="00442586">
        <w:rPr>
          <w:rFonts w:ascii="Times New Roman CYR" w:hAnsi="Times New Roman CYR" w:cs="Times New Roman CYR"/>
          <w:sz w:val="24"/>
          <w:szCs w:val="20"/>
        </w:rPr>
        <w:t xml:space="preserve">, и они скорее будут цепляются за [объективную] жизнь в любой форме (через медиумов... – </w:t>
      </w:r>
      <w:r w:rsidRPr="00442586">
        <w:rPr>
          <w:rFonts w:ascii="Times New Roman CYR" w:hAnsi="Times New Roman CYR" w:cs="Times New Roman CYR"/>
          <w:i/>
          <w:iCs/>
          <w:sz w:val="24"/>
          <w:szCs w:val="20"/>
        </w:rPr>
        <w:t>К.Х.</w:t>
      </w:r>
      <w:r w:rsidRPr="00442586">
        <w:rPr>
          <w:rFonts w:ascii="Times New Roman CYR" w:hAnsi="Times New Roman CYR" w:cs="Times New Roman CYR"/>
          <w:sz w:val="24"/>
          <w:szCs w:val="20"/>
        </w:rPr>
        <w:t xml:space="preserve">), нежели расстанутся с той «жаждой жизни» – </w:t>
      </w:r>
      <w:r w:rsidRPr="00442586">
        <w:rPr>
          <w:rFonts w:ascii="Times New Roman CYR" w:hAnsi="Times New Roman CYR" w:cs="Times New Roman CYR"/>
          <w:i/>
          <w:iCs/>
          <w:sz w:val="24"/>
          <w:szCs w:val="20"/>
        </w:rPr>
        <w:t xml:space="preserve">танха </w:t>
      </w:r>
      <w:r w:rsidRPr="00442586">
        <w:rPr>
          <w:rStyle w:val="a5"/>
          <w:rFonts w:ascii="Times New Roman CYR" w:hAnsi="Times New Roman CYR" w:cs="Times New Roman CYR"/>
          <w:iCs/>
          <w:color w:val="FF0000"/>
          <w:sz w:val="24"/>
          <w:szCs w:val="20"/>
        </w:rPr>
        <w:footnoteReference w:id="152"/>
      </w:r>
      <w:r w:rsidRPr="00442586">
        <w:rPr>
          <w:rFonts w:ascii="Times New Roman CYR" w:hAnsi="Times New Roman CYR" w:cs="Times New Roman CYR"/>
          <w:i/>
          <w:iCs/>
          <w:sz w:val="24"/>
          <w:szCs w:val="20"/>
        </w:rPr>
        <w:t xml:space="preserve">, </w:t>
      </w:r>
      <w:r w:rsidRPr="00442586">
        <w:rPr>
          <w:rFonts w:ascii="Times New Roman CYR" w:hAnsi="Times New Roman CYR" w:cs="Times New Roman CYR"/>
          <w:sz w:val="24"/>
          <w:szCs w:val="20"/>
        </w:rPr>
        <w:t xml:space="preserve">которая служит причиной создания новой комбинации </w:t>
      </w:r>
      <w:r w:rsidRPr="00442586">
        <w:rPr>
          <w:rFonts w:ascii="Times New Roman CYR" w:hAnsi="Times New Roman CYR" w:cs="Times New Roman CYR"/>
          <w:i/>
          <w:iCs/>
          <w:sz w:val="24"/>
          <w:szCs w:val="20"/>
        </w:rPr>
        <w:t xml:space="preserve">скандх, </w:t>
      </w:r>
      <w:r w:rsidRPr="00442586">
        <w:rPr>
          <w:rFonts w:ascii="Times New Roman CYR" w:hAnsi="Times New Roman CYR" w:cs="Times New Roman CYR"/>
          <w:sz w:val="24"/>
          <w:szCs w:val="20"/>
        </w:rPr>
        <w:t xml:space="preserve">или [земной] реинкарнации индивидуальности. Природа – это добрая Мать как по отношению к жестокой хищной птице, так и к безобидному голубю. Мать-Природа накажет своего сына, но если он стал её сотрудником [хотя бы и] в деле разрушения [неизбежного в природе], она не сможет отринуть его. ([Эта отсрочка может продлиться для него] до завершения [планетарного] эона, если только ему известно, как пересилить её </w:t>
      </w:r>
      <w:r w:rsidRPr="00A1731C">
        <w:rPr>
          <w:rFonts w:ascii="Times New Roman CYR" w:hAnsi="Times New Roman CYR" w:cs="Times New Roman CYR"/>
          <w:color w:val="000099"/>
          <w:position w:val="5"/>
          <w:sz w:val="16"/>
          <w:szCs w:val="12"/>
        </w:rPr>
        <w:t>/</w:t>
      </w:r>
      <w:r w:rsidRPr="00442586">
        <w:rPr>
          <w:rFonts w:ascii="Times New Roman CYR" w:hAnsi="Times New Roman CYR" w:cs="Times New Roman CYR"/>
          <w:color w:val="000099"/>
          <w:position w:val="6"/>
          <w:sz w:val="20"/>
          <w:szCs w:val="16"/>
        </w:rPr>
        <w:t>Природу</w:t>
      </w:r>
      <w:r w:rsidRPr="00A1731C">
        <w:rPr>
          <w:rFonts w:ascii="Times New Roman CYR" w:hAnsi="Times New Roman CYR" w:cs="Times New Roman CYR"/>
          <w:color w:val="000099"/>
          <w:position w:val="5"/>
          <w:sz w:val="16"/>
          <w:szCs w:val="12"/>
        </w:rPr>
        <w:t>/</w:t>
      </w:r>
      <w:r w:rsidRPr="00442586">
        <w:rPr>
          <w:rFonts w:ascii="Times New Roman CYR" w:hAnsi="Times New Roman CYR" w:cs="Times New Roman CYR"/>
          <w:sz w:val="24"/>
          <w:szCs w:val="20"/>
        </w:rPr>
        <w:t xml:space="preserve">. Но это есть жизнь мучений и вечной ненависти. Если вы верите в Нас, как вы можете не верить в них? – </w:t>
      </w:r>
      <w:r w:rsidRPr="00442586">
        <w:rPr>
          <w:rFonts w:ascii="Times New Roman CYR" w:hAnsi="Times New Roman CYR" w:cs="Times New Roman CYR"/>
          <w:i/>
          <w:iCs/>
          <w:sz w:val="24"/>
          <w:szCs w:val="20"/>
        </w:rPr>
        <w:t>К.X.</w:t>
      </w:r>
      <w:r w:rsidRPr="00442586">
        <w:rPr>
          <w:rFonts w:ascii="Times New Roman CYR" w:hAnsi="Times New Roman CYR" w:cs="Times New Roman CYR"/>
          <w:sz w:val="24"/>
          <w:szCs w:val="20"/>
        </w:rPr>
        <w:t xml:space="preserve">). Существуют такие совершенно нечестивые и порочные люди, которые вместе с тем столь же высоко интеллектуальны и </w:t>
      </w:r>
      <w:r w:rsidRPr="00442586">
        <w:rPr>
          <w:rFonts w:ascii="Times New Roman CYR" w:hAnsi="Times New Roman CYR" w:cs="Times New Roman CYR"/>
          <w:i/>
          <w:iCs/>
          <w:sz w:val="24"/>
          <w:szCs w:val="20"/>
        </w:rPr>
        <w:t xml:space="preserve">духовно </w:t>
      </w:r>
      <w:r w:rsidRPr="00442586">
        <w:rPr>
          <w:rFonts w:ascii="Times New Roman CYR" w:hAnsi="Times New Roman CYR" w:cs="Times New Roman CYR"/>
          <w:sz w:val="24"/>
          <w:szCs w:val="20"/>
        </w:rPr>
        <w:t xml:space="preserve">проницательны для злых целей, как и те, кто духовен ради добра. (Братья Тени. – </w:t>
      </w:r>
      <w:r w:rsidRPr="00442586">
        <w:rPr>
          <w:rFonts w:ascii="Times New Roman CYR" w:hAnsi="Times New Roman CYR" w:cs="Times New Roman CYR"/>
          <w:i/>
          <w:iCs/>
          <w:sz w:val="24"/>
          <w:szCs w:val="20"/>
        </w:rPr>
        <w:t>К.X.</w:t>
      </w:r>
      <w:r w:rsidRPr="00442586">
        <w:rPr>
          <w:rFonts w:ascii="Times New Roman CYR" w:hAnsi="Times New Roman CYR" w:cs="Times New Roman CYR"/>
          <w:sz w:val="24"/>
          <w:szCs w:val="20"/>
        </w:rPr>
        <w:t xml:space="preserve">). [Астральные, личностные] </w:t>
      </w:r>
      <w:r w:rsidRPr="00442586">
        <w:rPr>
          <w:rFonts w:ascii="Times New Roman CYR" w:hAnsi="Times New Roman CYR" w:cs="Times New Roman CYR"/>
          <w:i/>
          <w:iCs/>
          <w:sz w:val="24"/>
          <w:szCs w:val="20"/>
        </w:rPr>
        <w:t xml:space="preserve">эго </w:t>
      </w:r>
      <w:r w:rsidRPr="00442586">
        <w:rPr>
          <w:rFonts w:ascii="Times New Roman CYR" w:hAnsi="Times New Roman CYR" w:cs="Times New Roman CYR"/>
          <w:sz w:val="24"/>
          <w:szCs w:val="20"/>
        </w:rPr>
        <w:t xml:space="preserve">таких людей могут избегать закона окончательного разрушения или уничтожения [чему подвержено большинство людей] многие века. (Большинству [из них] </w:t>
      </w:r>
      <w:r w:rsidRPr="00442586">
        <w:rPr>
          <w:rFonts w:ascii="Times New Roman CYR" w:hAnsi="Times New Roman CYR" w:cs="Times New Roman CYR"/>
          <w:i/>
          <w:iCs/>
          <w:sz w:val="24"/>
          <w:szCs w:val="20"/>
        </w:rPr>
        <w:t xml:space="preserve">придётся </w:t>
      </w:r>
      <w:r w:rsidRPr="00442586">
        <w:rPr>
          <w:rFonts w:ascii="Times New Roman CYR" w:hAnsi="Times New Roman CYR" w:cs="Times New Roman CYR"/>
          <w:sz w:val="24"/>
          <w:szCs w:val="20"/>
        </w:rPr>
        <w:t xml:space="preserve">уйти с этой планеты на восьмую, как она </w:t>
      </w:r>
      <w:r w:rsidRPr="00442586">
        <w:rPr>
          <w:rFonts w:ascii="Times New Roman CYR" w:hAnsi="Times New Roman CYR" w:cs="Times New Roman CYR"/>
          <w:szCs w:val="18"/>
        </w:rPr>
        <w:t>/</w:t>
      </w:r>
      <w:r w:rsidRPr="00442586">
        <w:rPr>
          <w:rFonts w:ascii="Times New Roman CYR" w:hAnsi="Times New Roman CYR" w:cs="Times New Roman CYR"/>
          <w:sz w:val="24"/>
          <w:szCs w:val="20"/>
        </w:rPr>
        <w:t>Е.П.Б.</w:t>
      </w:r>
      <w:r w:rsidRPr="00442586">
        <w:rPr>
          <w:rFonts w:ascii="Times New Roman CYR" w:hAnsi="Times New Roman CYR" w:cs="Times New Roman CYR"/>
          <w:szCs w:val="18"/>
        </w:rPr>
        <w:t xml:space="preserve">/ </w:t>
      </w:r>
      <w:r w:rsidRPr="00442586">
        <w:rPr>
          <w:rFonts w:ascii="Times New Roman CYR" w:hAnsi="Times New Roman CYR" w:cs="Times New Roman CYR"/>
          <w:sz w:val="24"/>
          <w:szCs w:val="20"/>
        </w:rPr>
        <w:t xml:space="preserve">её называет. Но высочайшие </w:t>
      </w:r>
      <w:r w:rsidRPr="00A1731C">
        <w:rPr>
          <w:rFonts w:ascii="Times New Roman CYR" w:hAnsi="Times New Roman CYR" w:cs="Times New Roman CYR"/>
          <w:color w:val="000099"/>
          <w:position w:val="5"/>
          <w:sz w:val="16"/>
          <w:szCs w:val="12"/>
        </w:rPr>
        <w:t>/</w:t>
      </w:r>
      <w:r w:rsidRPr="00442586">
        <w:rPr>
          <w:rFonts w:ascii="Times New Roman CYR" w:hAnsi="Times New Roman CYR" w:cs="Times New Roman CYR"/>
          <w:color w:val="000099"/>
          <w:position w:val="6"/>
          <w:sz w:val="20"/>
          <w:szCs w:val="16"/>
        </w:rPr>
        <w:t>черные колдуны</w:t>
      </w:r>
      <w:r w:rsidRPr="00A1731C">
        <w:rPr>
          <w:rFonts w:ascii="Times New Roman CYR" w:hAnsi="Times New Roman CYR" w:cs="Times New Roman CYR"/>
          <w:color w:val="000099"/>
          <w:position w:val="5"/>
          <w:sz w:val="16"/>
          <w:szCs w:val="12"/>
        </w:rPr>
        <w:t>/</w:t>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доживут до самого порога окончательной Нирваны </w:t>
      </w:r>
      <w:r w:rsidRPr="00442586">
        <w:rPr>
          <w:rStyle w:val="a5"/>
          <w:rFonts w:ascii="Times New Roman CYR" w:hAnsi="Times New Roman CYR" w:cs="Times New Roman CYR"/>
          <w:color w:val="FF0000"/>
          <w:sz w:val="24"/>
          <w:szCs w:val="20"/>
        </w:rPr>
        <w:footnoteReference w:id="153"/>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 </w:t>
      </w:r>
      <w:r w:rsidRPr="00442586">
        <w:rPr>
          <w:rFonts w:ascii="Times New Roman CYR" w:hAnsi="Times New Roman CYR" w:cs="Times New Roman CYR"/>
          <w:i/>
          <w:iCs/>
          <w:sz w:val="24"/>
          <w:szCs w:val="20"/>
        </w:rPr>
        <w:t>К.X.</w:t>
      </w:r>
      <w:r w:rsidRPr="00442586">
        <w:rPr>
          <w:rFonts w:ascii="Times New Roman CYR" w:hAnsi="Times New Roman CYR" w:cs="Times New Roman CYR"/>
          <w:sz w:val="24"/>
          <w:szCs w:val="20"/>
        </w:rPr>
        <w:t xml:space="preserve">). Именно это подразумевает Элифас Леви под теми, кто становится «бессмертными во зле» посредством отождествления с Сатаной. «Знаю твои дела; ты ни </w:t>
      </w:r>
      <w:r w:rsidRPr="00442586">
        <w:rPr>
          <w:rFonts w:ascii="Times New Roman CYR" w:hAnsi="Times New Roman CYR" w:cs="Times New Roman CYR"/>
          <w:i/>
          <w:iCs/>
          <w:sz w:val="24"/>
          <w:szCs w:val="20"/>
        </w:rPr>
        <w:t xml:space="preserve">холоден, </w:t>
      </w:r>
      <w:r w:rsidRPr="00442586">
        <w:rPr>
          <w:rFonts w:ascii="Times New Roman CYR" w:hAnsi="Times New Roman CYR" w:cs="Times New Roman CYR"/>
          <w:sz w:val="24"/>
          <w:szCs w:val="20"/>
        </w:rPr>
        <w:t xml:space="preserve">ни </w:t>
      </w:r>
      <w:r w:rsidRPr="00442586">
        <w:rPr>
          <w:rFonts w:ascii="Times New Roman CYR" w:hAnsi="Times New Roman CYR" w:cs="Times New Roman CYR"/>
          <w:i/>
          <w:iCs/>
          <w:sz w:val="24"/>
          <w:szCs w:val="20"/>
        </w:rPr>
        <w:t xml:space="preserve">горяч», </w:t>
      </w:r>
      <w:r w:rsidRPr="00442586">
        <w:rPr>
          <w:rFonts w:ascii="Times New Roman CYR" w:hAnsi="Times New Roman CYR" w:cs="Times New Roman CYR"/>
          <w:sz w:val="24"/>
          <w:szCs w:val="20"/>
        </w:rPr>
        <w:t xml:space="preserve">– говорится в видении в «Откровении» св. Иоанна (III. 15–16). – «Но как ты </w:t>
      </w:r>
      <w:r w:rsidRPr="00442586">
        <w:rPr>
          <w:rFonts w:ascii="Times New Roman CYR" w:hAnsi="Times New Roman CYR" w:cs="Times New Roman CYR"/>
          <w:i/>
          <w:iCs/>
          <w:sz w:val="24"/>
          <w:szCs w:val="20"/>
        </w:rPr>
        <w:t xml:space="preserve">тёпл, </w:t>
      </w:r>
      <w:r w:rsidRPr="00442586">
        <w:rPr>
          <w:rFonts w:ascii="Times New Roman CYR" w:hAnsi="Times New Roman CYR" w:cs="Times New Roman CYR"/>
          <w:sz w:val="24"/>
          <w:szCs w:val="20"/>
        </w:rPr>
        <w:t xml:space="preserve">а не горяч и не холоден, то извергну тебя из уст Моих». «Откровение [Иоанна]» – это полностью каббалистическая книга. Жар и холод – это два «полюса», то есть, добро и зло, </w:t>
      </w:r>
      <w:r w:rsidRPr="00442586">
        <w:rPr>
          <w:rFonts w:ascii="Times New Roman CYR" w:hAnsi="Times New Roman CYR" w:cs="Times New Roman CYR"/>
          <w:i/>
          <w:iCs/>
          <w:sz w:val="24"/>
          <w:szCs w:val="20"/>
        </w:rPr>
        <w:t xml:space="preserve">дух </w:t>
      </w:r>
      <w:r w:rsidRPr="00442586">
        <w:rPr>
          <w:rFonts w:ascii="Times New Roman CYR" w:hAnsi="Times New Roman CYR" w:cs="Times New Roman CYR"/>
          <w:sz w:val="24"/>
          <w:szCs w:val="20"/>
        </w:rPr>
        <w:t xml:space="preserve">и </w:t>
      </w:r>
      <w:r w:rsidRPr="00442586">
        <w:rPr>
          <w:rFonts w:ascii="Times New Roman CYR" w:hAnsi="Times New Roman CYR" w:cs="Times New Roman CYR"/>
          <w:i/>
          <w:iCs/>
          <w:sz w:val="24"/>
          <w:szCs w:val="20"/>
        </w:rPr>
        <w:t xml:space="preserve">материя. </w:t>
      </w:r>
      <w:r w:rsidRPr="00442586">
        <w:rPr>
          <w:rFonts w:ascii="Times New Roman CYR" w:hAnsi="Times New Roman CYR" w:cs="Times New Roman CYR"/>
          <w:sz w:val="24"/>
          <w:szCs w:val="20"/>
        </w:rPr>
        <w:t xml:space="preserve">Природа </w:t>
      </w:r>
      <w:r w:rsidRPr="00442586">
        <w:rPr>
          <w:rFonts w:ascii="Times New Roman CYR" w:hAnsi="Times New Roman CYR" w:cs="Times New Roman CYR"/>
          <w:i/>
          <w:iCs/>
          <w:sz w:val="24"/>
          <w:szCs w:val="20"/>
        </w:rPr>
        <w:t xml:space="preserve">извергает </w:t>
      </w:r>
      <w:r w:rsidRPr="00442586">
        <w:rPr>
          <w:rFonts w:ascii="Times New Roman CYR" w:hAnsi="Times New Roman CYR" w:cs="Times New Roman CYR"/>
          <w:sz w:val="24"/>
          <w:szCs w:val="20"/>
        </w:rPr>
        <w:t xml:space="preserve">«тёплое», или «никчёмную часть человечества» из своих уст, то есть, уничтожает их </w:t>
      </w:r>
      <w:r w:rsidRPr="00442586">
        <w:rPr>
          <w:rFonts w:ascii="Times New Roman CYR" w:hAnsi="Times New Roman CYR" w:cs="Times New Roman CYR"/>
          <w:color w:val="000099"/>
          <w:position w:val="6"/>
          <w:sz w:val="20"/>
          <w:szCs w:val="16"/>
        </w:rPr>
        <w:t>(их астральные души, их личности)</w:t>
      </w:r>
      <w:r w:rsidRPr="00442586">
        <w:rPr>
          <w:rFonts w:ascii="Times New Roman CYR" w:hAnsi="Times New Roman CYR" w:cs="Times New Roman CYR"/>
          <w:sz w:val="24"/>
          <w:szCs w:val="20"/>
        </w:rPr>
        <w:t xml:space="preserve">. Это представление о том, что значительная часть человечества может в конце концов не обладать бессмертными душами, не будет ново даже для европейских читателей. Кольридж сравнивал этот случай с дубом, несущим поистине миллионы желудей, но из которых при [нормальных. – </w:t>
      </w:r>
      <w:r w:rsidRPr="00442586">
        <w:rPr>
          <w:rFonts w:ascii="Times New Roman CYR" w:hAnsi="Times New Roman CYR" w:cs="Times New Roman CYR"/>
          <w:i/>
          <w:iCs/>
          <w:sz w:val="24"/>
          <w:szCs w:val="20"/>
        </w:rPr>
        <w:t>К.X.</w:t>
      </w:r>
      <w:r w:rsidRPr="00442586">
        <w:rPr>
          <w:rFonts w:ascii="Times New Roman CYR" w:hAnsi="Times New Roman CYR" w:cs="Times New Roman CYR"/>
          <w:sz w:val="24"/>
          <w:szCs w:val="20"/>
        </w:rPr>
        <w:t xml:space="preserve">] условиях едва ли один из тысячи может когда-либо развиться в дерево, и предполагал, что поскольку большинство желудей бессильно вырасти в новое живое дерево, то, вероятно, и большинству людей </w:t>
      </w:r>
      <w:r w:rsidRPr="00442586">
        <w:rPr>
          <w:rFonts w:ascii="Times New Roman CYR" w:hAnsi="Times New Roman CYR" w:cs="Times New Roman CYR"/>
          <w:color w:val="000099"/>
          <w:position w:val="6"/>
          <w:sz w:val="20"/>
          <w:szCs w:val="16"/>
        </w:rPr>
        <w:t>(в смысле их личности, их сформировавшейся для данной жизни астральной души)</w:t>
      </w:r>
      <w:r w:rsidRPr="00442586">
        <w:rPr>
          <w:rFonts w:ascii="Times New Roman CYR" w:hAnsi="Times New Roman CYR" w:cs="Times New Roman CYR"/>
          <w:sz w:val="24"/>
          <w:szCs w:val="20"/>
        </w:rPr>
        <w:t xml:space="preserve"> не удастся развиться в новое живое существо после своей земной кончины [и такая душа дезинтегрирует, оставив свои части-скандхи для нового воплощения данной индивидуальности, но утратив структурность прошлой личности]» </w:t>
      </w:r>
      <w:r w:rsidRPr="00442586">
        <w:rPr>
          <w:rStyle w:val="a5"/>
          <w:rFonts w:ascii="Times New Roman CYR" w:hAnsi="Times New Roman CYR" w:cs="Times New Roman CYR"/>
          <w:color w:val="FF0000"/>
          <w:sz w:val="24"/>
          <w:szCs w:val="20"/>
        </w:rPr>
        <w:footnoteReference w:id="154"/>
      </w:r>
      <w:r w:rsidRPr="00442586">
        <w:rPr>
          <w:rFonts w:ascii="Times New Roman CYR" w:hAnsi="Times New Roman CYR" w:cs="Times New Roman CYR"/>
          <w:sz w:val="24"/>
          <w:szCs w:val="20"/>
        </w:rPr>
        <w:t>}.</w:t>
      </w:r>
    </w:p>
    <w:p w:rsidR="00666C22" w:rsidRPr="00A1731C" w:rsidRDefault="00666C22" w:rsidP="00666C22">
      <w:pPr>
        <w:widowControl w:val="0"/>
        <w:autoSpaceDE w:val="0"/>
        <w:autoSpaceDN w:val="0"/>
        <w:adjustRightInd w:val="0"/>
        <w:spacing w:before="12" w:after="0" w:line="132" w:lineRule="exact"/>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40" w:lineRule="auto"/>
        <w:ind w:left="2220" w:right="2232"/>
        <w:jc w:val="center"/>
        <w:rPr>
          <w:rFonts w:ascii="Times New Roman CYR" w:hAnsi="Times New Roman CYR" w:cs="Times New Roman CYR"/>
          <w:sz w:val="26"/>
        </w:rPr>
      </w:pPr>
      <w:r w:rsidRPr="00442586">
        <w:rPr>
          <w:rFonts w:ascii="Times New Roman CYR" w:hAnsi="Times New Roman CYR" w:cs="Times New Roman CYR"/>
          <w:sz w:val="26"/>
        </w:rPr>
        <w:lastRenderedPageBreak/>
        <w:t>***</w:t>
      </w:r>
    </w:p>
    <w:p w:rsidR="00666C22" w:rsidRPr="00A1731C" w:rsidRDefault="00666C22" w:rsidP="00666C22">
      <w:pPr>
        <w:widowControl w:val="0"/>
        <w:autoSpaceDE w:val="0"/>
        <w:autoSpaceDN w:val="0"/>
        <w:adjustRightInd w:val="0"/>
        <w:spacing w:before="12" w:after="0" w:line="108" w:lineRule="exact"/>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w:t>
      </w:r>
      <w:r w:rsidRPr="00442586">
        <w:rPr>
          <w:rFonts w:ascii="Times New Roman CYR" w:hAnsi="Times New Roman CYR" w:cs="Times New Roman CYR"/>
          <w:i/>
          <w:iCs/>
          <w:sz w:val="24"/>
          <w:szCs w:val="20"/>
        </w:rPr>
        <w:t>Продолжение Письма № 106</w:t>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after="0" w:line="240" w:lineRule="auto"/>
        <w:ind w:left="108" w:right="108" w:firstLine="720"/>
        <w:rPr>
          <w:rFonts w:ascii="Times New Roman CYR" w:hAnsi="Times New Roman CYR" w:cs="Times New Roman CYR"/>
          <w:sz w:val="24"/>
          <w:szCs w:val="20"/>
        </w:rPr>
      </w:pPr>
      <w:r w:rsidRPr="00442586">
        <w:rPr>
          <w:rFonts w:ascii="Times New Roman CYR" w:hAnsi="Times New Roman CYR" w:cs="Times New Roman CYR"/>
          <w:sz w:val="24"/>
          <w:szCs w:val="20"/>
        </w:rPr>
        <w:t>Итак, вышеуказанная сущность</w:t>
      </w:r>
      <w:r w:rsidRPr="00442586">
        <w:rPr>
          <w:rFonts w:ascii="Times New Roman CYR" w:hAnsi="Times New Roman CYR" w:cs="Times New Roman CYR"/>
          <w:position w:val="-6"/>
          <w:sz w:val="24"/>
          <w:szCs w:val="20"/>
        </w:rPr>
        <w:t xml:space="preserve"> </w:t>
      </w:r>
      <w:r w:rsidRPr="00442586">
        <w:rPr>
          <w:rFonts w:ascii="Times New Roman CYR" w:hAnsi="Times New Roman CYR" w:cs="Times New Roman CYR"/>
          <w:color w:val="000099"/>
          <w:position w:val="6"/>
          <w:sz w:val="20"/>
          <w:szCs w:val="16"/>
        </w:rPr>
        <w:t>(далеко продвинувшийся чёрный адепт)</w:t>
      </w:r>
      <w:r w:rsidRPr="00442586">
        <w:rPr>
          <w:rFonts w:ascii="Times New Roman CYR" w:hAnsi="Times New Roman CYR" w:cs="Times New Roman CYR"/>
          <w:sz w:val="24"/>
          <w:szCs w:val="20"/>
        </w:rPr>
        <w:t xml:space="preserve">, при всей своей порочности, не может уйти в Восьмую сферу – поскольку её порочность </w:t>
      </w:r>
      <w:r w:rsidRPr="00442586">
        <w:rPr>
          <w:rFonts w:ascii="Times New Roman CYR" w:hAnsi="Times New Roman CYR" w:cs="Times New Roman CYR"/>
          <w:i/>
          <w:iCs/>
          <w:sz w:val="24"/>
          <w:szCs w:val="20"/>
        </w:rPr>
        <w:t xml:space="preserve">слишком духовного, утончённого свойства. </w:t>
      </w:r>
      <w:r w:rsidRPr="00442586">
        <w:rPr>
          <w:rFonts w:ascii="Times New Roman CYR" w:hAnsi="Times New Roman CYR" w:cs="Times New Roman CYR"/>
          <w:sz w:val="24"/>
          <w:szCs w:val="20"/>
        </w:rPr>
        <w:t xml:space="preserve">Это </w:t>
      </w:r>
      <w:r w:rsidRPr="00442586">
        <w:rPr>
          <w:rFonts w:ascii="Times New Roman CYR" w:hAnsi="Times New Roman CYR" w:cs="Times New Roman CYR"/>
          <w:i/>
          <w:iCs/>
          <w:sz w:val="24"/>
          <w:szCs w:val="20"/>
        </w:rPr>
        <w:t xml:space="preserve">чудовище, </w:t>
      </w:r>
      <w:r w:rsidRPr="00442586">
        <w:rPr>
          <w:rFonts w:ascii="Times New Roman CYR" w:hAnsi="Times New Roman CYR" w:cs="Times New Roman CYR"/>
          <w:sz w:val="24"/>
          <w:szCs w:val="20"/>
        </w:rPr>
        <w:t xml:space="preserve">а не просто </w:t>
      </w:r>
      <w:r w:rsidRPr="00442586">
        <w:rPr>
          <w:rFonts w:ascii="Times New Roman CYR" w:hAnsi="Times New Roman CYR" w:cs="Times New Roman CYR"/>
          <w:i/>
          <w:iCs/>
          <w:sz w:val="24"/>
          <w:szCs w:val="20"/>
        </w:rPr>
        <w:t xml:space="preserve">бездушное </w:t>
      </w:r>
      <w:r w:rsidRPr="00442586">
        <w:rPr>
          <w:rFonts w:ascii="Times New Roman CYR" w:hAnsi="Times New Roman CYR" w:cs="Times New Roman CYR"/>
          <w:sz w:val="24"/>
          <w:szCs w:val="20"/>
        </w:rPr>
        <w:t xml:space="preserve">животное. Оно не может быть просто </w:t>
      </w:r>
      <w:r w:rsidRPr="00442586">
        <w:rPr>
          <w:rFonts w:ascii="Times New Roman CYR" w:hAnsi="Times New Roman CYR" w:cs="Times New Roman CYR"/>
          <w:i/>
          <w:iCs/>
          <w:sz w:val="24"/>
          <w:szCs w:val="20"/>
        </w:rPr>
        <w:t xml:space="preserve">уничтожено, </w:t>
      </w:r>
      <w:r w:rsidRPr="00442586">
        <w:rPr>
          <w:rFonts w:ascii="Times New Roman CYR" w:hAnsi="Times New Roman CYR" w:cs="Times New Roman CYR"/>
          <w:sz w:val="24"/>
          <w:szCs w:val="20"/>
        </w:rPr>
        <w:t xml:space="preserve">но должно понести НАКАЗАНИЕ; ибо уничтожение, т.е. полное забвение, и собственно </w:t>
      </w:r>
      <w:r w:rsidRPr="00442586">
        <w:rPr>
          <w:rFonts w:ascii="Times New Roman CYR" w:hAnsi="Times New Roman CYR" w:cs="Times New Roman CYR"/>
          <w:i/>
          <w:iCs/>
          <w:sz w:val="24"/>
          <w:szCs w:val="20"/>
        </w:rPr>
        <w:t xml:space="preserve">изъятие </w:t>
      </w:r>
      <w:r w:rsidRPr="00442586">
        <w:rPr>
          <w:rFonts w:ascii="Times New Roman CYR" w:hAnsi="Times New Roman CYR" w:cs="Times New Roman CYR"/>
          <w:sz w:val="24"/>
          <w:szCs w:val="20"/>
        </w:rPr>
        <w:t>из сознательного существования, не составляет per se (по сути) никакого наказания, и как выразился Вольтер: «le n</w:t>
      </w:r>
      <w:r w:rsidRPr="00442586">
        <w:rPr>
          <w:rFonts w:ascii="Times New Roman" w:hAnsi="Times New Roman"/>
          <w:sz w:val="24"/>
          <w:szCs w:val="20"/>
        </w:rPr>
        <w:t>é</w:t>
      </w:r>
      <w:r w:rsidRPr="00442586">
        <w:rPr>
          <w:rFonts w:ascii="Times New Roman CYR" w:hAnsi="Times New Roman CYR" w:cs="Times New Roman CYR"/>
          <w:sz w:val="24"/>
          <w:szCs w:val="20"/>
        </w:rPr>
        <w:t>ant ne laisse pas d’avoir du bon» (небытие не может не иметь хороших сторон). Это не слабо мерцающая свеча, которую может задуть лёгкий ветерок, но сильная и зрелая преступная энергия, вскормленная и развившаяся в силу обстоятельств, часть из которых, возможно, действительно была ей неподвластна. Для таких натур должно существовать состояние, отвечающее Дэва-чану, и таково Авичи – полная противоположность Дэва-чану – превращённые западными народами в вульгарные Ад и Рай &lt;...&gt;. Запомните: «Чтобы стать бессмертным в добре, человек должен отождествить себя с добром (или Богом); чтобы стать бессмертным во зле – отождествить себя со злом (с Сатаною)». Неправильное понимание истинной сущности таких слов, как «Дух», «Душа», «индивидуальность», «личность» и «бессмертие» (в особенности), вызывает словесные войны между многими идеалистическими спорщиками&lt;...&gt;, и чтобы завершить ваш «Фрагмент» &lt;...&gt; я нахожу необходимым добавить к Дэва-чану – [его альтернативную тень –] Авичи – в качестве пополнения, к которому приложимы те же законы, что и к Дэва-чану. С вашего разрешения это сделано в приложении (см. выше статью Элифаса Леви).</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Осветив в достаточной мере положение в целом, я могу теперь непосредственно ответить на ваши вопросы.</w:t>
      </w:r>
    </w:p>
    <w:p w:rsidR="00666C22" w:rsidRPr="00442586" w:rsidRDefault="00666C22" w:rsidP="00666C22">
      <w:pPr>
        <w:widowControl w:val="0"/>
        <w:tabs>
          <w:tab w:val="left" w:pos="744"/>
        </w:tabs>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1.</w:t>
      </w:r>
      <w:r w:rsidRPr="00442586">
        <w:rPr>
          <w:rFonts w:ascii="Times New Roman CYR" w:hAnsi="Times New Roman CYR" w:cs="Times New Roman CYR"/>
          <w:sz w:val="24"/>
          <w:szCs w:val="20"/>
        </w:rPr>
        <w:tab/>
        <w:t xml:space="preserve">Да, несомненно, в Дэва-чане </w:t>
      </w:r>
      <w:r w:rsidRPr="00442586">
        <w:rPr>
          <w:rFonts w:ascii="Times New Roman CYR" w:hAnsi="Times New Roman CYR" w:cs="Times New Roman CYR"/>
          <w:i/>
          <w:iCs/>
          <w:sz w:val="24"/>
          <w:szCs w:val="20"/>
        </w:rPr>
        <w:t xml:space="preserve">имеется </w:t>
      </w:r>
      <w:r w:rsidRPr="00442586">
        <w:rPr>
          <w:rFonts w:ascii="Times New Roman CYR" w:hAnsi="Times New Roman CYR" w:cs="Times New Roman CYR"/>
          <w:sz w:val="24"/>
          <w:szCs w:val="20"/>
        </w:rPr>
        <w:t xml:space="preserve">«смена занятий», смена постоянная, в такой же степени – и в гораздо большей, – как и в жизни любого человека, мужчины или женщины, которому случается </w:t>
      </w:r>
      <w:r w:rsidRPr="00442586">
        <w:rPr>
          <w:rFonts w:ascii="Times New Roman CYR" w:hAnsi="Times New Roman CYR" w:cs="Times New Roman CYR"/>
          <w:i/>
          <w:iCs/>
          <w:sz w:val="24"/>
          <w:szCs w:val="20"/>
        </w:rPr>
        <w:t xml:space="preserve">всю свою жизнь </w:t>
      </w:r>
      <w:r w:rsidRPr="00442586">
        <w:rPr>
          <w:rFonts w:ascii="Times New Roman CYR" w:hAnsi="Times New Roman CYR" w:cs="Times New Roman CYR"/>
          <w:sz w:val="24"/>
          <w:szCs w:val="20"/>
        </w:rPr>
        <w:t xml:space="preserve">заниматься одним и тем же, с тою только разницей, что обитателю Дэва-чана его особое занятие всегда приятно и наполняет </w:t>
      </w:r>
      <w:r w:rsidRPr="00442586">
        <w:rPr>
          <w:rFonts w:ascii="Times New Roman CYR" w:hAnsi="Times New Roman CYR" w:cs="Times New Roman CYR"/>
          <w:i/>
          <w:iCs/>
          <w:sz w:val="24"/>
          <w:szCs w:val="20"/>
        </w:rPr>
        <w:t xml:space="preserve">его </w:t>
      </w:r>
      <w:r w:rsidRPr="00442586">
        <w:rPr>
          <w:rFonts w:ascii="Times New Roman CYR" w:hAnsi="Times New Roman CYR" w:cs="Times New Roman CYR"/>
          <w:sz w:val="24"/>
          <w:szCs w:val="20"/>
        </w:rPr>
        <w:t xml:space="preserve">жизнь восторгом. Смена же здесь должна быть, ибо эта жизнь-сон есть результат, пора сбора плодов психических семян-зародышей, которые обронены с древа физического существования в минуты наших мечтаний и надежд, и проблесков блаженства и счастья, дарованных фантазией, которые заглушаются в неблагодарной общественной почве, но расцветают в розовых лучах зари Дэва-чана и созревают под его вечно животворным небом. Нет никаких неудач </w:t>
      </w:r>
      <w:r w:rsidRPr="00442586">
        <w:rPr>
          <w:rFonts w:ascii="Times New Roman CYR" w:hAnsi="Times New Roman CYR" w:cs="Times New Roman CYR"/>
          <w:i/>
          <w:iCs/>
          <w:sz w:val="24"/>
          <w:szCs w:val="20"/>
        </w:rPr>
        <w:t xml:space="preserve">здесь, </w:t>
      </w:r>
      <w:r w:rsidRPr="00442586">
        <w:rPr>
          <w:rFonts w:ascii="Times New Roman CYR" w:hAnsi="Times New Roman CYR" w:cs="Times New Roman CYR"/>
          <w:sz w:val="24"/>
          <w:szCs w:val="20"/>
        </w:rPr>
        <w:t>никаких разочарований!</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Если за всю свою жизнь человек испытал одно-единственное мгновение идеального счастья – как вы подумали, – то и тогда, если Дэва-чан существует, он не мог бы являть собой, как вы ошибочно предполагаете, неограниченное продолжение этого «единственного мгновения», но представлял бы собой бесконечное развёртывание, разнообразные случаи и события, опирающиеся на это «единственное мгновение» или мгновения, смотря по обстоятельствам, и проистекающие из него или них, – одним словом, всё, что представится воображению «сновидца». Эта одна нота, как я уже говорил, взятая на лире жизни, задаст лишь основной тон субъективного состояния этого существа и выльется в бесчисленные гармонические тона и полутона психической фантасмагории. Здесь – все неосуществлённые надежды, стремления, мечты полностью реализуются, и </w:t>
      </w:r>
      <w:r w:rsidRPr="00442586">
        <w:rPr>
          <w:rFonts w:ascii="Times New Roman CYR" w:hAnsi="Times New Roman CYR" w:cs="Times New Roman CYR"/>
          <w:i/>
          <w:iCs/>
          <w:sz w:val="24"/>
          <w:szCs w:val="20"/>
        </w:rPr>
        <w:t xml:space="preserve">мечты </w:t>
      </w:r>
      <w:r w:rsidRPr="00442586">
        <w:rPr>
          <w:rFonts w:ascii="Times New Roman CYR" w:hAnsi="Times New Roman CYR" w:cs="Times New Roman CYR"/>
          <w:sz w:val="24"/>
          <w:szCs w:val="20"/>
        </w:rPr>
        <w:t xml:space="preserve">объективного существования становятся </w:t>
      </w:r>
      <w:r w:rsidRPr="00442586">
        <w:rPr>
          <w:rFonts w:ascii="Times New Roman CYR" w:hAnsi="Times New Roman CYR" w:cs="Times New Roman CYR"/>
          <w:i/>
          <w:iCs/>
          <w:sz w:val="24"/>
          <w:szCs w:val="20"/>
        </w:rPr>
        <w:t xml:space="preserve">реальными фактами </w:t>
      </w:r>
      <w:r w:rsidRPr="00442586">
        <w:rPr>
          <w:rFonts w:ascii="Times New Roman CYR" w:hAnsi="Times New Roman CYR" w:cs="Times New Roman CYR"/>
          <w:sz w:val="24"/>
          <w:szCs w:val="20"/>
        </w:rPr>
        <w:t>субъективного. И здесь, за завесой Майи, вся призрачность и обманчивая внешность её постигаются адептом, познавшим великий секрет проникновения в глубь этих Тайн бытия.</w:t>
      </w:r>
    </w:p>
    <w:p w:rsidR="00666C22" w:rsidRPr="00442586" w:rsidRDefault="00666C22" w:rsidP="00666C22">
      <w:pPr>
        <w:widowControl w:val="0"/>
        <w:tabs>
          <w:tab w:val="left" w:pos="780"/>
        </w:tabs>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lastRenderedPageBreak/>
        <w:t>2.</w:t>
      </w:r>
      <w:r w:rsidRPr="00442586">
        <w:rPr>
          <w:rFonts w:ascii="Times New Roman CYR" w:hAnsi="Times New Roman CYR" w:cs="Times New Roman CYR"/>
          <w:sz w:val="24"/>
          <w:szCs w:val="20"/>
        </w:rPr>
        <w:tab/>
        <w:t>Какой цикл имеется в виду [для наступления момента полного воспоминания]?</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Имеется в виду конечно же «minor cycle (малый цикл)» </w:t>
      </w:r>
      <w:r w:rsidRPr="00442586">
        <w:rPr>
          <w:rFonts w:ascii="Times New Roman CYR" w:hAnsi="Times New Roman CYR" w:cs="Times New Roman CYR"/>
          <w:color w:val="000099"/>
          <w:position w:val="6"/>
          <w:sz w:val="20"/>
          <w:szCs w:val="16"/>
        </w:rPr>
        <w:t>(от Глобуса «А» до «Z»)</w:t>
      </w:r>
      <w:r w:rsidRPr="00442586">
        <w:rPr>
          <w:rFonts w:ascii="Times New Roman CYR" w:hAnsi="Times New Roman CYR" w:cs="Times New Roman CYR"/>
          <w:sz w:val="24"/>
          <w:szCs w:val="20"/>
        </w:rPr>
        <w:t xml:space="preserve">, завершение Седьмого Большого Круга (round), как было принято [это называть] и объяснено. Кроме того, в конце каждого Большого Круга (round) из этих Семи наступает </w:t>
      </w:r>
      <w:r w:rsidRPr="00442586">
        <w:rPr>
          <w:rFonts w:ascii="Times New Roman CYR" w:hAnsi="Times New Roman CYR" w:cs="Times New Roman CYR"/>
          <w:i/>
          <w:iCs/>
          <w:sz w:val="24"/>
          <w:szCs w:val="20"/>
        </w:rPr>
        <w:t xml:space="preserve">менее </w:t>
      </w:r>
      <w:r w:rsidRPr="00442586">
        <w:rPr>
          <w:rFonts w:ascii="Times New Roman CYR" w:hAnsi="Times New Roman CYR" w:cs="Times New Roman CYR"/>
          <w:sz w:val="24"/>
          <w:szCs w:val="20"/>
        </w:rPr>
        <w:t>«полное» воспоминание: только о переживаниях в Дэва-чане, имевших место между многочисленными рождениями в конце каждой личной жизни. Но полное воспоминание всех жизней (земных и Дэва-чана) – всезнание, короче сказать, наступает лишь при великом конце полных Семи Больших Кругов (rounds) (если до этого времени человек не сделался [как Будда] Бодхисатвой или Архатом), на «пороге» Нирваны, означая бесконечный период. Конечно, человек Седьмого Круга (</w:t>
      </w:r>
      <w:r w:rsidRPr="00442586">
        <w:rPr>
          <w:rFonts w:ascii="Times New Roman CYR" w:hAnsi="Times New Roman CYR" w:cs="Times New Roman CYR"/>
          <w:i/>
          <w:iCs/>
          <w:sz w:val="24"/>
          <w:szCs w:val="20"/>
        </w:rPr>
        <w:t xml:space="preserve">rounder) </w:t>
      </w:r>
      <w:r w:rsidRPr="00442586">
        <w:rPr>
          <w:rFonts w:ascii="Times New Roman CYR" w:hAnsi="Times New Roman CYR" w:cs="Times New Roman CYR"/>
          <w:sz w:val="24"/>
          <w:szCs w:val="20"/>
        </w:rPr>
        <w:t xml:space="preserve">(завершивший свои земные странствования в начале последней Расы и малого круга </w:t>
      </w:r>
      <w:r w:rsidRPr="00442586">
        <w:rPr>
          <w:rFonts w:ascii="Times New Roman CYR" w:hAnsi="Times New Roman CYR" w:cs="Times New Roman CYR"/>
          <w:szCs w:val="18"/>
        </w:rPr>
        <w:t>/</w:t>
      </w:r>
      <w:r w:rsidRPr="00442586">
        <w:rPr>
          <w:rFonts w:ascii="Times New Roman CYR" w:hAnsi="Times New Roman CYR" w:cs="Times New Roman CYR"/>
          <w:sz w:val="24"/>
          <w:szCs w:val="20"/>
        </w:rPr>
        <w:t>ring</w:t>
      </w:r>
      <w:r w:rsidRPr="00442586">
        <w:rPr>
          <w:rFonts w:ascii="Times New Roman CYR" w:hAnsi="Times New Roman CYR" w:cs="Times New Roman CYR"/>
          <w:szCs w:val="18"/>
        </w:rPr>
        <w:t>/</w:t>
      </w:r>
      <w:r w:rsidRPr="00442586">
        <w:rPr>
          <w:rFonts w:ascii="Times New Roman CYR" w:hAnsi="Times New Roman CYR" w:cs="Times New Roman CYR"/>
          <w:sz w:val="24"/>
          <w:szCs w:val="20"/>
        </w:rPr>
        <w:t xml:space="preserve">) будет ждать дольше у этого порога, нежели человек самого последнего из этих Больших Кругов (rounds). Это </w:t>
      </w:r>
      <w:r w:rsidRPr="00442586">
        <w:rPr>
          <w:rFonts w:ascii="Times New Roman CYR" w:hAnsi="Times New Roman CYR" w:cs="Times New Roman CYR"/>
          <w:i/>
          <w:iCs/>
          <w:sz w:val="24"/>
          <w:szCs w:val="20"/>
        </w:rPr>
        <w:t xml:space="preserve">Жизнь </w:t>
      </w:r>
      <w:r w:rsidRPr="00442586">
        <w:rPr>
          <w:rFonts w:ascii="Times New Roman CYR" w:hAnsi="Times New Roman CYR" w:cs="Times New Roman CYR"/>
          <w:sz w:val="24"/>
          <w:szCs w:val="20"/>
        </w:rPr>
        <w:t>Избранных, между малой Пралайей (minor Pralaya,</w:t>
      </w:r>
      <w:r w:rsidRPr="00442586">
        <w:rPr>
          <w:rFonts w:ascii="Times New Roman CYR" w:hAnsi="Times New Roman CYR" w:cs="Times New Roman CYR"/>
          <w:position w:val="-6"/>
          <w:sz w:val="24"/>
          <w:szCs w:val="20"/>
        </w:rPr>
        <w:t xml:space="preserve"> </w:t>
      </w:r>
      <w:r w:rsidRPr="00442586">
        <w:rPr>
          <w:rFonts w:ascii="Times New Roman CYR" w:hAnsi="Times New Roman CYR" w:cs="Times New Roman CYR"/>
          <w:color w:val="000099"/>
          <w:position w:val="6"/>
          <w:sz w:val="20"/>
          <w:szCs w:val="16"/>
        </w:rPr>
        <w:t>в период дезинтеграции планеты после Седьмого Большого Круга</w:t>
      </w:r>
      <w:r w:rsidRPr="00442586">
        <w:rPr>
          <w:rFonts w:ascii="Times New Roman CYR" w:hAnsi="Times New Roman CYR" w:cs="Times New Roman CYR"/>
          <w:sz w:val="24"/>
          <w:szCs w:val="20"/>
        </w:rPr>
        <w:t xml:space="preserve">) и Нирваной, или, скорее, перед Пралайей [всей Солнечной системы], есть </w:t>
      </w:r>
      <w:r w:rsidRPr="00442586">
        <w:rPr>
          <w:rFonts w:ascii="Times New Roman CYR" w:hAnsi="Times New Roman CYR" w:cs="Times New Roman CYR"/>
          <w:i/>
          <w:iCs/>
          <w:sz w:val="24"/>
          <w:szCs w:val="20"/>
        </w:rPr>
        <w:t xml:space="preserve">Великое </w:t>
      </w:r>
      <w:r w:rsidRPr="00442586">
        <w:rPr>
          <w:rFonts w:ascii="Times New Roman CYR" w:hAnsi="Times New Roman CYR" w:cs="Times New Roman CYR"/>
          <w:sz w:val="24"/>
          <w:szCs w:val="20"/>
        </w:rPr>
        <w:t xml:space="preserve">Вознаграждение, величайшее в действительности, ибо оно делает Эго (хотя бы оно никогда не было Адептом, но просто достойным, нравственным человеком в </w:t>
      </w:r>
      <w:r w:rsidRPr="00442586">
        <w:rPr>
          <w:rFonts w:ascii="Times New Roman CYR" w:hAnsi="Times New Roman CYR" w:cs="Times New Roman CYR"/>
          <w:i/>
          <w:iCs/>
          <w:sz w:val="24"/>
          <w:szCs w:val="20"/>
        </w:rPr>
        <w:t xml:space="preserve">большинстве </w:t>
      </w:r>
      <w:r w:rsidRPr="00442586">
        <w:rPr>
          <w:rFonts w:ascii="Times New Roman CYR" w:hAnsi="Times New Roman CYR" w:cs="Times New Roman CYR"/>
          <w:sz w:val="24"/>
          <w:szCs w:val="20"/>
        </w:rPr>
        <w:t>своих существований) фактически Богом, всезнающим, сознательным существом, кандидатом в вечности эонов на Дхиан-Когана... Довольно – я выдаю тайны посвящения. Но какое отношение имеет Нирвана к этим воспоминаниям объективных существований? Это состояние ещё более высокое, и в котором всё объективное предано забвению. Нирвана есть Состояние абсолютного Покоя и слияния с Парабрахманом – это сам Парабрахман. О, прискорбное невежество Запада в отношении наших философских Истин и неспособность ваших крупнейших умов постичь истинный дух этих учений! Что же делать нам – что можем мы сделать?</w:t>
      </w:r>
    </w:p>
    <w:p w:rsidR="00666C22" w:rsidRPr="00442586" w:rsidRDefault="00666C22" w:rsidP="00666C22">
      <w:pPr>
        <w:widowControl w:val="0"/>
        <w:tabs>
          <w:tab w:val="left" w:pos="780"/>
        </w:tabs>
        <w:autoSpaceDE w:val="0"/>
        <w:autoSpaceDN w:val="0"/>
        <w:adjustRightInd w:val="0"/>
        <w:spacing w:after="0" w:line="240" w:lineRule="auto"/>
        <w:ind w:left="108" w:right="108" w:firstLine="396"/>
        <w:jc w:val="both"/>
        <w:rPr>
          <w:rFonts w:ascii="Times New Roman CYR" w:hAnsi="Times New Roman CYR" w:cs="Times New Roman CYR"/>
          <w:i/>
          <w:iCs/>
          <w:sz w:val="24"/>
          <w:szCs w:val="20"/>
        </w:rPr>
      </w:pPr>
      <w:r w:rsidRPr="00442586">
        <w:rPr>
          <w:rFonts w:ascii="Times New Roman CYR" w:hAnsi="Times New Roman CYR" w:cs="Times New Roman CYR"/>
          <w:sz w:val="24"/>
          <w:szCs w:val="20"/>
        </w:rPr>
        <w:t>3.</w:t>
      </w:r>
      <w:r w:rsidRPr="00442586">
        <w:rPr>
          <w:rFonts w:ascii="Times New Roman CYR" w:hAnsi="Times New Roman CYR" w:cs="Times New Roman CYR"/>
          <w:sz w:val="24"/>
          <w:szCs w:val="20"/>
        </w:rPr>
        <w:tab/>
        <w:t xml:space="preserve">Вы постулируете общение между сущностями в Дэва-чане, что применимо лишь к взаимоотношениям при физическом существовании. Две близкие души будут, каждая, вырабатывать свои собственные Дэва-чанные чувства, делая другую участницей своего субъективного блаженства, но тем не менее они разобщены друг с другом, в смысле настоящего взаимного общения. Ибо какое же дружеское общение может происходить между двумя субъективными сущностями, которые даже ещё менее материальны, чем эфирное тело-тень – </w:t>
      </w:r>
      <w:r w:rsidRPr="00442586">
        <w:rPr>
          <w:rFonts w:ascii="Times New Roman CYR" w:hAnsi="Times New Roman CYR" w:cs="Times New Roman CYR"/>
          <w:i/>
          <w:iCs/>
          <w:sz w:val="24"/>
          <w:szCs w:val="20"/>
        </w:rPr>
        <w:t>майяви-рупа!</w:t>
      </w:r>
    </w:p>
    <w:p w:rsidR="00666C22" w:rsidRPr="00442586" w:rsidRDefault="00666C22" w:rsidP="00666C22">
      <w:pPr>
        <w:widowControl w:val="0"/>
        <w:tabs>
          <w:tab w:val="left" w:pos="756"/>
        </w:tabs>
        <w:autoSpaceDE w:val="0"/>
        <w:autoSpaceDN w:val="0"/>
        <w:adjustRightInd w:val="0"/>
        <w:spacing w:after="0" w:line="240" w:lineRule="auto"/>
        <w:ind w:left="756" w:hanging="252"/>
        <w:rPr>
          <w:rFonts w:ascii="Times New Roman CYR" w:hAnsi="Times New Roman CYR" w:cs="Times New Roman CYR"/>
          <w:sz w:val="24"/>
          <w:szCs w:val="20"/>
        </w:rPr>
      </w:pPr>
      <w:r w:rsidRPr="00442586">
        <w:rPr>
          <w:rFonts w:ascii="Times New Roman CYR" w:hAnsi="Times New Roman CYR" w:cs="Times New Roman CYR"/>
          <w:sz w:val="24"/>
          <w:szCs w:val="20"/>
        </w:rPr>
        <w:t>4.</w:t>
      </w:r>
      <w:r w:rsidRPr="00442586">
        <w:rPr>
          <w:rFonts w:ascii="Times New Roman CYR" w:hAnsi="Times New Roman CYR" w:cs="Times New Roman CYR"/>
          <w:sz w:val="24"/>
          <w:szCs w:val="20"/>
        </w:rPr>
        <w:tab/>
        <w:t xml:space="preserve">Дэва-чан есть состояние, а не местность </w:t>
      </w:r>
      <w:r w:rsidRPr="00442586">
        <w:rPr>
          <w:rFonts w:ascii="Times New Roman CYR" w:hAnsi="Times New Roman CYR" w:cs="Times New Roman CYR"/>
          <w:color w:val="000099"/>
          <w:position w:val="6"/>
          <w:sz w:val="20"/>
          <w:szCs w:val="16"/>
        </w:rPr>
        <w:t>(лока)</w:t>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Кама-лока, Рупа-лока и Арупа-лока – три сферы (spheres) в порядке возрастающей духовности, куда различные группы субъективных сущностей притягиваются своими влечениями  </w:t>
      </w:r>
      <w:r w:rsidRPr="00442586">
        <w:rPr>
          <w:rStyle w:val="a5"/>
          <w:rFonts w:ascii="Times New Roman CYR" w:hAnsi="Times New Roman CYR" w:cs="Times New Roman CYR"/>
          <w:color w:val="FF0000"/>
          <w:sz w:val="24"/>
          <w:szCs w:val="20"/>
        </w:rPr>
        <w:footnoteReference w:id="155"/>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lastRenderedPageBreak/>
        <w:t xml:space="preserve">В Кама-локе (полуфизической сфере) обитают оболочки, жертвы и самоубийцы, и эта сфера (sphere) разделена на бесчисленные области и подобласти, отвечающие душевному состоянию приходящих сюда в час их смерти. Это и есть прекрасная «Страна вечного лета» спиритуалистов, горизонтами которой ограничены видения их лучших ясновидцев – видения несовершенные и обманчивые, ибо такие видения не дисциплинированы и не руководимы Алайа Виджняной (тайным знанием). Кто на Западе хоть что-нибудь знает об истинном </w:t>
      </w:r>
      <w:r w:rsidRPr="00442586">
        <w:rPr>
          <w:rFonts w:ascii="Times New Roman CYR" w:hAnsi="Times New Roman CYR" w:cs="Times New Roman CYR"/>
          <w:i/>
          <w:iCs/>
          <w:sz w:val="24"/>
          <w:szCs w:val="20"/>
        </w:rPr>
        <w:t xml:space="preserve">Сахалокадхату, </w:t>
      </w:r>
      <w:r w:rsidRPr="00442586">
        <w:rPr>
          <w:rFonts w:ascii="Times New Roman CYR" w:hAnsi="Times New Roman CYR" w:cs="Times New Roman CYR"/>
          <w:sz w:val="24"/>
          <w:szCs w:val="20"/>
        </w:rPr>
        <w:t xml:space="preserve">этом таинственном </w:t>
      </w:r>
      <w:r w:rsidRPr="00442586">
        <w:rPr>
          <w:rFonts w:ascii="Times New Roman CYR" w:hAnsi="Times New Roman CYR" w:cs="Times New Roman CYR"/>
          <w:i/>
          <w:iCs/>
          <w:sz w:val="24"/>
          <w:szCs w:val="20"/>
        </w:rPr>
        <w:t xml:space="preserve">Хилиокосме </w:t>
      </w:r>
      <w:r w:rsidRPr="00442586">
        <w:rPr>
          <w:rStyle w:val="a5"/>
          <w:rFonts w:ascii="Times New Roman CYR" w:hAnsi="Times New Roman CYR" w:cs="Times New Roman CYR"/>
          <w:iCs/>
          <w:color w:val="FF0000"/>
          <w:sz w:val="24"/>
          <w:szCs w:val="20"/>
        </w:rPr>
        <w:footnoteReference w:id="156"/>
      </w:r>
      <w:r w:rsidRPr="00442586">
        <w:rPr>
          <w:rFonts w:ascii="Times New Roman CYR" w:hAnsi="Times New Roman CYR" w:cs="Times New Roman CYR"/>
          <w:i/>
          <w:iCs/>
          <w:sz w:val="24"/>
          <w:szCs w:val="20"/>
        </w:rPr>
        <w:t xml:space="preserve">, </w:t>
      </w:r>
      <w:r w:rsidRPr="00442586">
        <w:rPr>
          <w:rFonts w:ascii="Times New Roman CYR" w:hAnsi="Times New Roman CYR" w:cs="Times New Roman CYR"/>
          <w:sz w:val="24"/>
          <w:szCs w:val="20"/>
        </w:rPr>
        <w:t xml:space="preserve">из многочисленных областей которого лишь три могут быть выданы внешнему миру – </w:t>
      </w:r>
      <w:r w:rsidRPr="00442586">
        <w:rPr>
          <w:rFonts w:ascii="Times New Roman CYR" w:hAnsi="Times New Roman CYR" w:cs="Times New Roman CYR"/>
          <w:i/>
          <w:iCs/>
          <w:sz w:val="24"/>
          <w:szCs w:val="20"/>
        </w:rPr>
        <w:t xml:space="preserve">Трибхувана </w:t>
      </w:r>
      <w:r w:rsidRPr="00442586">
        <w:rPr>
          <w:rFonts w:ascii="Times New Roman CYR" w:hAnsi="Times New Roman CYR" w:cs="Times New Roman CYR"/>
          <w:sz w:val="24"/>
          <w:szCs w:val="20"/>
        </w:rPr>
        <w:t>(три мира), а именно: Кама-, Рупа и Арупа-лока.</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Итак, из Кама-Локи, в великом Хилиокосме, недавно взятые с земли «д</w:t>
      </w:r>
      <w:r w:rsidRPr="00442586">
        <w:rPr>
          <w:rFonts w:ascii="Times New Roman" w:hAnsi="Times New Roman"/>
          <w:sz w:val="24"/>
          <w:szCs w:val="20"/>
        </w:rPr>
        <w:t>ý</w:t>
      </w:r>
      <w:r w:rsidRPr="00442586">
        <w:rPr>
          <w:rFonts w:ascii="Times New Roman CYR" w:hAnsi="Times New Roman CYR" w:cs="Times New Roman CYR"/>
          <w:sz w:val="24"/>
          <w:szCs w:val="20"/>
        </w:rPr>
        <w:t xml:space="preserve">ши», как только они пробуждаются от своего посмертного оцепенения, все </w:t>
      </w:r>
      <w:r w:rsidRPr="00442586">
        <w:rPr>
          <w:rFonts w:ascii="Times New Roman CYR" w:hAnsi="Times New Roman CYR" w:cs="Times New Roman CYR"/>
          <w:color w:val="000099"/>
          <w:position w:val="6"/>
          <w:sz w:val="20"/>
          <w:szCs w:val="16"/>
        </w:rPr>
        <w:t xml:space="preserve">(кроме оболочек) </w:t>
      </w:r>
      <w:r w:rsidRPr="00442586">
        <w:rPr>
          <w:rFonts w:ascii="Times New Roman CYR" w:hAnsi="Times New Roman CYR" w:cs="Times New Roman CYR"/>
          <w:sz w:val="24"/>
          <w:szCs w:val="20"/>
        </w:rPr>
        <w:t xml:space="preserve">следуют согласно своим влечениям – либо в Дэва-чан, либо в Авичи. Эти два </w:t>
      </w:r>
      <w:r w:rsidRPr="00442586">
        <w:rPr>
          <w:rFonts w:ascii="Times New Roman CYR" w:hAnsi="Times New Roman CYR" w:cs="Times New Roman CYR"/>
          <w:i/>
          <w:iCs/>
          <w:sz w:val="24"/>
          <w:szCs w:val="20"/>
        </w:rPr>
        <w:t>состояния</w:t>
      </w:r>
      <w:r w:rsidRPr="00442586">
        <w:rPr>
          <w:rFonts w:ascii="Times New Roman CYR" w:hAnsi="Times New Roman CYR" w:cs="Times New Roman CYR"/>
          <w:sz w:val="24"/>
          <w:szCs w:val="20"/>
        </w:rPr>
        <w:t xml:space="preserve">, в свою очередь, опять дифференцируются ad infinitum (до бесконечности). Их восходящие степени духовности заимствуют наименования от тех лок (местностей), в которые они входят. Например: чувства, восприятия и способность формирования и восприятия идей у обитателей Дэва-чана в Рупа-Локе, конечно, будут менее субъективного свойства, нежели в Арупа-локе; и в обоих этих локах переживания у субъективных сущностей [их населяющих] будут разниться не только в смысле формы, цвета, субстанции, но также и по потенциалу своего развития. Но даже самое высочайшее переживание монады в высочайшем состоянии Дэва-чана – в </w:t>
      </w:r>
      <w:r w:rsidRPr="00442586">
        <w:rPr>
          <w:rFonts w:ascii="Times New Roman CYR" w:hAnsi="Times New Roman CYR" w:cs="Times New Roman CYR"/>
          <w:i/>
          <w:iCs/>
          <w:sz w:val="24"/>
          <w:szCs w:val="20"/>
        </w:rPr>
        <w:t xml:space="preserve">Арупа-локе </w:t>
      </w:r>
      <w:r w:rsidRPr="00442586">
        <w:rPr>
          <w:rFonts w:ascii="Times New Roman CYR" w:hAnsi="Times New Roman CYR" w:cs="Times New Roman CYR"/>
          <w:sz w:val="24"/>
          <w:szCs w:val="20"/>
        </w:rPr>
        <w:t xml:space="preserve">(последнем из его семи состояний) – несопоставимо с тем совершенно субъективным состоянием чистой духовности [непроявленного плана], из которого монада некогда вышла, чтоб «низойти в материю», и к которому по завершении Великого Цикла (grand cycle) </w:t>
      </w:r>
      <w:r w:rsidRPr="00442586">
        <w:rPr>
          <w:rStyle w:val="a5"/>
          <w:rFonts w:ascii="Times New Roman CYR" w:hAnsi="Times New Roman CYR" w:cs="Times New Roman CYR"/>
          <w:color w:val="FF0000"/>
          <w:sz w:val="24"/>
          <w:szCs w:val="20"/>
        </w:rPr>
        <w:footnoteReference w:id="157"/>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она должна вернуться. Также и сама Нирвана не сравнима с Пара-Нирваной.</w:t>
      </w:r>
    </w:p>
    <w:p w:rsidR="00666C22" w:rsidRPr="00442586" w:rsidRDefault="00666C22" w:rsidP="00666C22">
      <w:pPr>
        <w:widowControl w:val="0"/>
        <w:tabs>
          <w:tab w:val="left" w:pos="780"/>
        </w:tabs>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5.</w:t>
      </w:r>
      <w:r w:rsidRPr="00442586">
        <w:rPr>
          <w:rFonts w:ascii="Times New Roman CYR" w:hAnsi="Times New Roman CYR" w:cs="Times New Roman CYR"/>
          <w:sz w:val="24"/>
          <w:szCs w:val="20"/>
        </w:rPr>
        <w:tab/>
        <w:t xml:space="preserve">Сознание начинает оживать, пробуждаться после борьбы в Кама-Локе у врат Дэва-чана, и только </w:t>
      </w:r>
      <w:r w:rsidRPr="00442586">
        <w:rPr>
          <w:rFonts w:ascii="Times New Roman CYR" w:hAnsi="Times New Roman CYR" w:cs="Times New Roman CYR"/>
          <w:i/>
          <w:iCs/>
          <w:sz w:val="24"/>
          <w:szCs w:val="20"/>
        </w:rPr>
        <w:t xml:space="preserve">после </w:t>
      </w:r>
      <w:r w:rsidRPr="00442586">
        <w:rPr>
          <w:rFonts w:ascii="Times New Roman CYR" w:hAnsi="Times New Roman CYR" w:cs="Times New Roman CYR"/>
          <w:sz w:val="24"/>
          <w:szCs w:val="20"/>
        </w:rPr>
        <w:t>«периода нарастания».</w:t>
      </w:r>
    </w:p>
    <w:p w:rsidR="00666C22" w:rsidRPr="00442586" w:rsidRDefault="00666C22" w:rsidP="00666C22">
      <w:pPr>
        <w:widowControl w:val="0"/>
        <w:autoSpaceDE w:val="0"/>
        <w:autoSpaceDN w:val="0"/>
        <w:adjustRightInd w:val="0"/>
        <w:spacing w:after="0" w:line="240" w:lineRule="auto"/>
        <w:ind w:left="108"/>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tabs>
          <w:tab w:val="left" w:pos="792"/>
        </w:tabs>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6.</w:t>
      </w:r>
      <w:r w:rsidRPr="00442586">
        <w:rPr>
          <w:rFonts w:ascii="Times New Roman CYR" w:hAnsi="Times New Roman CYR" w:cs="Times New Roman CYR"/>
          <w:sz w:val="24"/>
          <w:szCs w:val="20"/>
        </w:rPr>
        <w:tab/>
        <w:t xml:space="preserve">&lt;...&gt; Пребывание в Дэва-чане пропорционально незаконченному психическому импульсу, зародившемуся в продолжение земной жизни. Те личности, чьи влечения были преимущественно материальными, будут ранее притянуты к новому рождению силою </w:t>
      </w:r>
      <w:r w:rsidRPr="00442586">
        <w:rPr>
          <w:rFonts w:ascii="Times New Roman CYR" w:hAnsi="Times New Roman CYR" w:cs="Times New Roman CYR"/>
          <w:i/>
          <w:iCs/>
          <w:sz w:val="24"/>
          <w:szCs w:val="20"/>
        </w:rPr>
        <w:t>танха</w:t>
      </w:r>
      <w:r w:rsidRPr="00442586">
        <w:rPr>
          <w:rFonts w:ascii="Times New Roman CYR" w:hAnsi="Times New Roman CYR" w:cs="Times New Roman CYR"/>
          <w:sz w:val="24"/>
          <w:szCs w:val="20"/>
        </w:rPr>
        <w:t xml:space="preserve">. Как правильно заметил наш лондонский противник, эти темы (метафизические) только частично поддаются постижению. Более высокий дар, свойственный высшей жизни, должен раскрыться, и воистину невозможно добиться этого понимания – просто словами. Человек должен прозревать своим духовным зрением, слышать своим дхармакаическим (духовным) ухом, воспринимать чувствами своей </w:t>
      </w:r>
      <w:r w:rsidRPr="00442586">
        <w:rPr>
          <w:rFonts w:ascii="Times New Roman CYR" w:hAnsi="Times New Roman CYR" w:cs="Times New Roman CYR"/>
          <w:i/>
          <w:iCs/>
          <w:sz w:val="24"/>
          <w:szCs w:val="20"/>
        </w:rPr>
        <w:t xml:space="preserve">Ашта-виджняны </w:t>
      </w:r>
      <w:r w:rsidRPr="00442586">
        <w:rPr>
          <w:rFonts w:ascii="Times New Roman CYR" w:hAnsi="Times New Roman CYR" w:cs="Times New Roman CYR"/>
          <w:sz w:val="24"/>
          <w:szCs w:val="20"/>
        </w:rPr>
        <w:t>(духовного я), прежде чем сможет полностью усвоить эту доктрину, – в противном случае это может лишь умножить его «печаль» и очень мало что прибавить к его знаниям.</w:t>
      </w:r>
    </w:p>
    <w:p w:rsidR="00666C22" w:rsidRPr="00442586" w:rsidRDefault="00666C22" w:rsidP="00666C22">
      <w:pPr>
        <w:widowControl w:val="0"/>
        <w:tabs>
          <w:tab w:val="left" w:pos="792"/>
        </w:tabs>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lastRenderedPageBreak/>
        <w:t>7.</w:t>
      </w:r>
      <w:r w:rsidRPr="00442586">
        <w:rPr>
          <w:rFonts w:ascii="Times New Roman CYR" w:hAnsi="Times New Roman CYR" w:cs="Times New Roman CYR"/>
          <w:sz w:val="24"/>
          <w:szCs w:val="20"/>
        </w:rPr>
        <w:tab/>
        <w:t xml:space="preserve">«Воздаяние, предусмотренное природою для людей», чьи привязанности не сосредоточены [узко] на единичной личности или специальности, заключается в следующем: если они чисты – они тем скорее благодаря этому переходят через Кама и Рупа-Локи в более высокую сферу </w:t>
      </w:r>
      <w:r w:rsidRPr="00442586">
        <w:rPr>
          <w:rFonts w:ascii="Times New Roman CYR" w:hAnsi="Times New Roman CYR" w:cs="Times New Roman CYR"/>
          <w:i/>
          <w:iCs/>
          <w:sz w:val="24"/>
          <w:szCs w:val="20"/>
        </w:rPr>
        <w:t xml:space="preserve">Трибхуваны, </w:t>
      </w:r>
      <w:r w:rsidRPr="00442586">
        <w:rPr>
          <w:rFonts w:ascii="Times New Roman CYR" w:hAnsi="Times New Roman CYR" w:cs="Times New Roman CYR"/>
          <w:sz w:val="24"/>
          <w:szCs w:val="20"/>
        </w:rPr>
        <w:t xml:space="preserve">ибо это та область, где формирование абстрактных идей и созерцание, и обсуждение общих принципов наполняет мысли её обитателей. [Низшая] личность – это синоним ограниченности, и чем </w:t>
      </w:r>
      <w:r w:rsidRPr="00442586">
        <w:rPr>
          <w:rFonts w:ascii="Times New Roman" w:hAnsi="Times New Roman"/>
          <w:sz w:val="24"/>
          <w:szCs w:val="20"/>
        </w:rPr>
        <w:t>ý</w:t>
      </w:r>
      <w:r w:rsidRPr="00442586">
        <w:rPr>
          <w:rFonts w:ascii="Times New Roman CYR" w:hAnsi="Times New Roman CYR" w:cs="Times New Roman CYR"/>
          <w:sz w:val="24"/>
          <w:szCs w:val="20"/>
        </w:rPr>
        <w:t xml:space="preserve">же мышление человека, тем сильнее будет он цепляться за низшие сферы бытия, и тем длительнее его праздношатание на плане себялюбивых общественных сношений </w:t>
      </w:r>
      <w:r w:rsidRPr="00442586">
        <w:rPr>
          <w:rFonts w:ascii="Times New Roman CYR" w:hAnsi="Times New Roman CYR" w:cs="Times New Roman CYR"/>
          <w:color w:val="000099"/>
          <w:position w:val="6"/>
          <w:sz w:val="20"/>
          <w:szCs w:val="16"/>
        </w:rPr>
        <w:t>(цепляние за жизнь воплощённых людей)</w:t>
      </w:r>
      <w:r w:rsidRPr="00442586">
        <w:rPr>
          <w:rFonts w:ascii="Times New Roman CYR" w:hAnsi="Times New Roman CYR" w:cs="Times New Roman CYR"/>
          <w:sz w:val="24"/>
          <w:szCs w:val="20"/>
        </w:rPr>
        <w:t xml:space="preserve">. Общественное (социальное) положение человека конечно же есть результат Кармы, ибо закон гласит, что «подобное притягивается подобным». Нарождающееся существо вовлекается в тот поток нарастания (созревания), с которым ассимилируются его преобладающие влечения, перенесённые из его последнего рождения. Так, тот, кто скончался земледельцем, может вновь родиться королём, а покойный монарх может следующий раз увидеть свет в хижине кули </w:t>
      </w:r>
      <w:r w:rsidRPr="00442586">
        <w:rPr>
          <w:rStyle w:val="a5"/>
          <w:rFonts w:ascii="Times New Roman CYR" w:hAnsi="Times New Roman CYR" w:cs="Times New Roman CYR"/>
          <w:color w:val="FF0000"/>
          <w:sz w:val="24"/>
          <w:szCs w:val="20"/>
        </w:rPr>
        <w:footnoteReference w:id="158"/>
      </w:r>
      <w:r w:rsidRPr="00442586">
        <w:rPr>
          <w:rFonts w:ascii="Times New Roman CYR" w:hAnsi="Times New Roman CYR" w:cs="Times New Roman CYR"/>
          <w:sz w:val="24"/>
          <w:szCs w:val="20"/>
        </w:rPr>
        <w:t xml:space="preserve">. Этот закон притяжения проявляется в тысячах [как у вас говорят – ] «случайностях рождения», – нельзя придумать более ложного наименования! Когда вы осознаете хотя бы, что </w:t>
      </w:r>
      <w:r w:rsidRPr="00442586">
        <w:rPr>
          <w:rFonts w:ascii="Times New Roman CYR" w:hAnsi="Times New Roman CYR" w:cs="Times New Roman CYR"/>
          <w:i/>
          <w:iCs/>
          <w:sz w:val="24"/>
          <w:szCs w:val="20"/>
        </w:rPr>
        <w:t xml:space="preserve">скандхи </w:t>
      </w:r>
      <w:r w:rsidRPr="00442586">
        <w:rPr>
          <w:rFonts w:ascii="Times New Roman CYR" w:hAnsi="Times New Roman CYR" w:cs="Times New Roman CYR"/>
          <w:sz w:val="24"/>
          <w:szCs w:val="20"/>
        </w:rPr>
        <w:t>суть элементы ограниченного существования, – тогда вы поймёте и одно из условий Дэва-чана, которое сейчас имеет для вас такой глубоко неудовлетворительный аспект.</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Также ваши выводы (насчёт благополучия и наслаждения высших классов, обусловленных лучшей Кармой) не совсем правильны, в широком их приложении. Эти люди заключены в эвдемонистический круг, в ведущее к счастью кольцо вокруг себя, которое едва ли примиримо с кармическим законом, раз «эти довольства и наслаждения» чаще бывают причинами новой и отягощённой Кармы, нежели продуктом следствий последней. Скорее даже, и как «общее правило», бедность и скромное положение в жизни реже служат причиной горя, нежели богатство и высокое рождение, но об этом – потом.</w:t>
      </w:r>
    </w:p>
    <w:p w:rsidR="00666C22" w:rsidRPr="00442586" w:rsidRDefault="00666C22" w:rsidP="00666C22">
      <w:pPr>
        <w:widowControl w:val="0"/>
        <w:autoSpaceDE w:val="0"/>
        <w:autoSpaceDN w:val="0"/>
        <w:adjustRightInd w:val="0"/>
        <w:spacing w:after="0" w:line="240" w:lineRule="auto"/>
        <w:ind w:left="828" w:right="14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before="12" w:after="0" w:line="144" w:lineRule="exact"/>
        <w:rPr>
          <w:rFonts w:ascii="Times New Roman CYR" w:hAnsi="Times New Roman CYR" w:cs="Times New Roman CYR"/>
          <w:sz w:val="20"/>
          <w:szCs w:val="16"/>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ind w:left="108" w:right="108"/>
        <w:jc w:val="center"/>
        <w:rPr>
          <w:rFonts w:ascii="Times New Roman CYR" w:hAnsi="Times New Roman CYR" w:cs="Times New Roman CYR"/>
          <w:b/>
          <w:bCs/>
          <w:sz w:val="20"/>
          <w:szCs w:val="16"/>
        </w:rPr>
      </w:pPr>
      <w:r w:rsidRPr="00442586">
        <w:rPr>
          <w:rFonts w:ascii="Times New Roman CYR" w:hAnsi="Times New Roman CYR" w:cs="Times New Roman CYR"/>
          <w:b/>
          <w:bCs/>
          <w:sz w:val="26"/>
        </w:rPr>
        <w:t>О</w:t>
      </w:r>
      <w:r w:rsidRPr="00442586">
        <w:rPr>
          <w:rFonts w:ascii="Times New Roman CYR" w:hAnsi="Times New Roman CYR" w:cs="Times New Roman CYR"/>
          <w:b/>
          <w:bCs/>
          <w:sz w:val="20"/>
          <w:szCs w:val="16"/>
        </w:rPr>
        <w:t xml:space="preserve">ТВЕТЫ </w:t>
      </w:r>
      <w:r w:rsidRPr="00442586">
        <w:rPr>
          <w:rFonts w:ascii="Times New Roman CYR" w:hAnsi="Times New Roman CYR" w:cs="Times New Roman CYR"/>
          <w:b/>
          <w:bCs/>
          <w:sz w:val="26"/>
        </w:rPr>
        <w:t>М</w:t>
      </w:r>
      <w:r w:rsidRPr="00442586">
        <w:rPr>
          <w:rFonts w:ascii="Times New Roman CYR" w:hAnsi="Times New Roman CYR" w:cs="Times New Roman CYR"/>
          <w:b/>
          <w:bCs/>
          <w:sz w:val="20"/>
          <w:szCs w:val="16"/>
        </w:rPr>
        <w:t xml:space="preserve">АХАТМ НА ВОПРОСЫ О </w:t>
      </w:r>
      <w:r w:rsidRPr="00442586">
        <w:rPr>
          <w:rFonts w:ascii="Times New Roman CYR" w:hAnsi="Times New Roman CYR" w:cs="Times New Roman CYR"/>
          <w:b/>
          <w:bCs/>
          <w:sz w:val="26"/>
        </w:rPr>
        <w:t>Д</w:t>
      </w:r>
      <w:r w:rsidRPr="00442586">
        <w:rPr>
          <w:rFonts w:ascii="Times New Roman CYR" w:hAnsi="Times New Roman CYR" w:cs="Times New Roman CYR"/>
          <w:b/>
          <w:bCs/>
          <w:sz w:val="20"/>
          <w:szCs w:val="16"/>
        </w:rPr>
        <w:t>ЭВА</w:t>
      </w:r>
      <w:r w:rsidRPr="00442586">
        <w:rPr>
          <w:rFonts w:ascii="Times New Roman CYR" w:hAnsi="Times New Roman CYR" w:cs="Times New Roman CYR"/>
          <w:b/>
          <w:bCs/>
          <w:sz w:val="26"/>
        </w:rPr>
        <w:t>-</w:t>
      </w:r>
      <w:r w:rsidRPr="00442586">
        <w:rPr>
          <w:rFonts w:ascii="Times New Roman CYR" w:hAnsi="Times New Roman CYR" w:cs="Times New Roman CYR"/>
          <w:b/>
          <w:bCs/>
          <w:sz w:val="20"/>
          <w:szCs w:val="16"/>
        </w:rPr>
        <w:t>ЧАНЕ</w:t>
      </w:r>
    </w:p>
    <w:p w:rsidR="00666C22" w:rsidRPr="00A1731C" w:rsidRDefault="00666C22" w:rsidP="00666C22">
      <w:pPr>
        <w:widowControl w:val="0"/>
        <w:autoSpaceDE w:val="0"/>
        <w:autoSpaceDN w:val="0"/>
        <w:adjustRightInd w:val="0"/>
        <w:spacing w:before="12" w:after="0" w:line="108" w:lineRule="exact"/>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Нижеследующий «Меморандум» был написан британским теософом и адресован А.П.Синнетту, автору «Эзотерического буддизма» (1883). Синнетт написал эту книгу на основе Писем Махатм. На Меморандум поступили ответы, один из которых приведён ниже </w:t>
      </w:r>
      <w:r w:rsidRPr="00442586">
        <w:rPr>
          <w:rStyle w:val="a5"/>
          <w:rFonts w:ascii="Times New Roman CYR" w:hAnsi="Times New Roman CYR" w:cs="Times New Roman CYR"/>
          <w:color w:val="FF0000"/>
          <w:sz w:val="24"/>
          <w:szCs w:val="20"/>
        </w:rPr>
        <w:footnoteReference w:id="159"/>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Чрезмерное внимание, которое было уделено данному вопросу, связано с библейско-церковными стереотипами западного читателя относительно посмертного существования и в связи с распространённым заблуждением многих западных оккультистов в однократности земной жизни и последующей «небесной вечности». Понимание Дэва-чана как сновидческого трансмутатора земных накоплений, а с другой стороны – необъяснимая тяжесть земных воплощений при таком отношении превращают жизнь людей в какой-то </w:t>
      </w:r>
      <w:r w:rsidRPr="00442586">
        <w:rPr>
          <w:rFonts w:ascii="Times New Roman CYR" w:hAnsi="Times New Roman CYR" w:cs="Times New Roman CYR"/>
          <w:sz w:val="24"/>
          <w:szCs w:val="20"/>
        </w:rPr>
        <w:lastRenderedPageBreak/>
        <w:t xml:space="preserve">спектакль с гнетуще пессимистическим сценарием. Западный оппонент, не разделяющий в себе </w:t>
      </w:r>
      <w:r w:rsidRPr="00442586">
        <w:rPr>
          <w:rFonts w:ascii="Times New Roman CYR" w:hAnsi="Times New Roman CYR" w:cs="Times New Roman CYR"/>
          <w:i/>
          <w:iCs/>
          <w:sz w:val="24"/>
          <w:szCs w:val="20"/>
        </w:rPr>
        <w:t xml:space="preserve">индивидуальность </w:t>
      </w:r>
      <w:r w:rsidRPr="00442586">
        <w:rPr>
          <w:rFonts w:ascii="Times New Roman CYR" w:hAnsi="Times New Roman CYR" w:cs="Times New Roman CYR"/>
          <w:sz w:val="24"/>
          <w:szCs w:val="20"/>
        </w:rPr>
        <w:t xml:space="preserve">и </w:t>
      </w:r>
      <w:r w:rsidRPr="00442586">
        <w:rPr>
          <w:rFonts w:ascii="Times New Roman CYR" w:hAnsi="Times New Roman CYR" w:cs="Times New Roman CYR"/>
          <w:i/>
          <w:iCs/>
          <w:sz w:val="24"/>
          <w:szCs w:val="20"/>
        </w:rPr>
        <w:t>личность</w:t>
      </w:r>
      <w:r w:rsidRPr="00442586">
        <w:rPr>
          <w:rFonts w:ascii="Times New Roman CYR" w:hAnsi="Times New Roman CYR" w:cs="Times New Roman CYR"/>
          <w:sz w:val="24"/>
          <w:szCs w:val="20"/>
        </w:rPr>
        <w:t>, выступая против концепции Дэва-чана, подсознательно защищал своё ветхое наследие – свою личность, низший астрал, вечное существование этого лунного посредника.</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В Агни Йоге даны дополнительные разъяснения, согласно которым Адепты и светлые духи избегают иллюзий Дэва-чана (Дэвакхана) и после смерти пребывают в некой промежуточной области астрально-ментального плана возле Земли – </w:t>
      </w:r>
      <w:r w:rsidRPr="00442586">
        <w:rPr>
          <w:rFonts w:ascii="Times New Roman CYR" w:hAnsi="Times New Roman CYR" w:cs="Times New Roman CYR"/>
          <w:i/>
          <w:iCs/>
          <w:sz w:val="24"/>
          <w:szCs w:val="20"/>
        </w:rPr>
        <w:t>Докиуде</w:t>
      </w:r>
      <w:r w:rsidRPr="00442586">
        <w:rPr>
          <w:rFonts w:ascii="Times New Roman CYR" w:hAnsi="Times New Roman CYR" w:cs="Times New Roman CYR"/>
          <w:sz w:val="24"/>
          <w:szCs w:val="20"/>
        </w:rPr>
        <w:t>.</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4"/>
          <w:szCs w:val="10"/>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ind w:right="12"/>
        <w:jc w:val="center"/>
        <w:rPr>
          <w:rFonts w:ascii="Times New Roman CYR" w:hAnsi="Times New Roman CYR" w:cs="Times New Roman CYR"/>
          <w:sz w:val="26"/>
        </w:rPr>
      </w:pPr>
      <w:r w:rsidRPr="00442586">
        <w:rPr>
          <w:rFonts w:ascii="Times New Roman CYR" w:hAnsi="Times New Roman CYR" w:cs="Times New Roman CYR"/>
          <w:sz w:val="26"/>
        </w:rPr>
        <w:t>МЕМОРАНДУМ</w:t>
      </w:r>
    </w:p>
    <w:p w:rsidR="00666C22" w:rsidRPr="00A1731C" w:rsidRDefault="00666C22" w:rsidP="00666C22">
      <w:pPr>
        <w:widowControl w:val="0"/>
        <w:autoSpaceDE w:val="0"/>
        <w:autoSpaceDN w:val="0"/>
        <w:adjustRightInd w:val="0"/>
        <w:spacing w:before="12" w:after="0" w:line="108" w:lineRule="exact"/>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Мне кажется, что причина нашего непонимания кроется в непоследовательности изложения этих учений. Мы постоянно слышим о «</w:t>
      </w:r>
      <w:r w:rsidRPr="00442586">
        <w:rPr>
          <w:rFonts w:ascii="Times New Roman CYR" w:hAnsi="Times New Roman CYR" w:cs="Times New Roman CYR"/>
          <w:i/>
          <w:iCs/>
          <w:sz w:val="24"/>
          <w:szCs w:val="20"/>
        </w:rPr>
        <w:t xml:space="preserve">грезящих </w:t>
      </w:r>
      <w:r w:rsidRPr="00442586">
        <w:rPr>
          <w:rFonts w:ascii="Times New Roman CYR" w:hAnsi="Times New Roman CYR" w:cs="Times New Roman CYR"/>
          <w:sz w:val="24"/>
          <w:szCs w:val="20"/>
        </w:rPr>
        <w:t xml:space="preserve">в Дэва-чане», о «субъективной </w:t>
      </w:r>
      <w:r w:rsidRPr="00442586">
        <w:rPr>
          <w:rFonts w:ascii="Times New Roman CYR" w:hAnsi="Times New Roman CYR" w:cs="Times New Roman CYR"/>
          <w:i/>
          <w:iCs/>
          <w:sz w:val="24"/>
          <w:szCs w:val="20"/>
        </w:rPr>
        <w:t>изолированности</w:t>
      </w:r>
      <w:r w:rsidRPr="00442586">
        <w:rPr>
          <w:rFonts w:ascii="Times New Roman CYR" w:hAnsi="Times New Roman CYR" w:cs="Times New Roman CYR"/>
          <w:sz w:val="24"/>
          <w:szCs w:val="20"/>
        </w:rPr>
        <w:t xml:space="preserve">» этого состояния, а потом нас упрекают, что мы считаем его «менее реальным», нежели наше нынешнее существование! Рассмотрим вопрос общения друзей в Дэва-чане. Мы хотим знать, существует ли там какое-нибудь РЕАЛЬНОЕ общение личностей – пятых принципов? «Фрагмент» №4 (мартовский номер «The Theosophist» и Приложение </w:t>
      </w:r>
      <w:r w:rsidRPr="00442586">
        <w:rPr>
          <w:rFonts w:ascii="Times New Roman CYR" w:hAnsi="Times New Roman CYR" w:cs="Times New Roman CYR"/>
          <w:i/>
          <w:iCs/>
          <w:sz w:val="24"/>
          <w:szCs w:val="20"/>
        </w:rPr>
        <w:t>C</w:t>
      </w:r>
      <w:r w:rsidRPr="00442586">
        <w:rPr>
          <w:rFonts w:ascii="Times New Roman CYR" w:hAnsi="Times New Roman CYR" w:cs="Times New Roman CYR"/>
          <w:sz w:val="24"/>
          <w:szCs w:val="20"/>
        </w:rPr>
        <w:t>, с. 136) претендует на снятие завесы с этой темы, но всё же не развеивает сомнений. Разумеется, в Дэва-чане физическое присутствие, служащее для обитателей плотного мира непосредственным и зримым свидетельством взаимодействия, для развоплощённого сознания не имеет реальности. Безусловно, не было необходимости долго останавливаться на этом факте. Нам говорят:</w:t>
      </w:r>
    </w:p>
    <w:p w:rsidR="00666C22" w:rsidRPr="00442586" w:rsidRDefault="00666C22" w:rsidP="00666C22">
      <w:pPr>
        <w:widowControl w:val="0"/>
        <w:autoSpaceDE w:val="0"/>
        <w:autoSpaceDN w:val="0"/>
        <w:adjustRightInd w:val="0"/>
        <w:spacing w:after="0" w:line="240" w:lineRule="auto"/>
        <w:ind w:left="108" w:right="108"/>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«Две развоплощённые души, испытывающие взаимную симпатию, будут каждая по отдельности исчерпывать в Дэва-чане собственные переживания, делая другую душу соучастницей своего субъективного блаженства. Это будет для них так же реально, как если бы обе они были всё ещё на Земле». Пока всё понятно; утверждения об истинности и реальности общения кажутся вполне убедительными, хотя, разумеется, сам </w:t>
      </w:r>
      <w:r w:rsidRPr="00442586">
        <w:rPr>
          <w:rFonts w:ascii="Times New Roman CYR" w:hAnsi="Times New Roman CYR" w:cs="Times New Roman CYR"/>
          <w:i/>
          <w:iCs/>
          <w:sz w:val="24"/>
          <w:szCs w:val="20"/>
        </w:rPr>
        <w:t xml:space="preserve">способ </w:t>
      </w:r>
      <w:r w:rsidRPr="00442586">
        <w:rPr>
          <w:rFonts w:ascii="Times New Roman CYR" w:hAnsi="Times New Roman CYR" w:cs="Times New Roman CYR"/>
          <w:sz w:val="24"/>
          <w:szCs w:val="20"/>
        </w:rPr>
        <w:t>взаимодействия выходит в данное время за пределы нашего земного опыта.</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Перед нами два развоплощённых личностных сознания, пребывающих в Дэва-чане. Они действительно воздействуют друг на друга, чтобы установить подлинную </w:t>
      </w:r>
      <w:r w:rsidRPr="00442586">
        <w:rPr>
          <w:rFonts w:ascii="Times New Roman CYR" w:hAnsi="Times New Roman CYR" w:cs="Times New Roman CYR"/>
          <w:i/>
          <w:iCs/>
          <w:sz w:val="24"/>
          <w:szCs w:val="20"/>
        </w:rPr>
        <w:t>связь</w:t>
      </w:r>
      <w:r w:rsidRPr="00442586">
        <w:rPr>
          <w:rFonts w:ascii="Times New Roman CYR" w:hAnsi="Times New Roman CYR" w:cs="Times New Roman CYR"/>
          <w:sz w:val="24"/>
          <w:szCs w:val="20"/>
        </w:rPr>
        <w:t xml:space="preserve">, или просто одна личность </w:t>
      </w:r>
      <w:r w:rsidRPr="00442586">
        <w:rPr>
          <w:rFonts w:ascii="Times New Roman CYR" w:hAnsi="Times New Roman CYR" w:cs="Times New Roman CYR"/>
          <w:i/>
          <w:iCs/>
          <w:sz w:val="24"/>
          <w:szCs w:val="20"/>
        </w:rPr>
        <w:t xml:space="preserve">представляет </w:t>
      </w:r>
      <w:r w:rsidRPr="00442586">
        <w:rPr>
          <w:rFonts w:ascii="Times New Roman CYR" w:hAnsi="Times New Roman CYR" w:cs="Times New Roman CYR"/>
          <w:sz w:val="24"/>
          <w:szCs w:val="20"/>
        </w:rPr>
        <w:t xml:space="preserve">в своём воображении другую и принимает этот образ за реальность, в то время как другая личность ничего не ведает о подобном факте? Я вовсе не «делаю противоречивых заявлений», когда не соглашаюсь с тем, что такое «общение» </w:t>
      </w:r>
      <w:r w:rsidRPr="00442586">
        <w:rPr>
          <w:rFonts w:ascii="Times New Roman CYR" w:hAnsi="Times New Roman CYR" w:cs="Times New Roman CYR"/>
          <w:i/>
          <w:iCs/>
          <w:sz w:val="24"/>
          <w:szCs w:val="20"/>
        </w:rPr>
        <w:t xml:space="preserve">не </w:t>
      </w:r>
      <w:r w:rsidRPr="00442586">
        <w:rPr>
          <w:rFonts w:ascii="Times New Roman CYR" w:hAnsi="Times New Roman CYR" w:cs="Times New Roman CYR"/>
          <w:sz w:val="24"/>
          <w:szCs w:val="20"/>
        </w:rPr>
        <w:t xml:space="preserve">является реальным, что это «просто сновидение», поскольку я </w:t>
      </w:r>
      <w:r w:rsidRPr="00442586">
        <w:rPr>
          <w:rFonts w:ascii="Times New Roman CYR" w:hAnsi="Times New Roman CYR" w:cs="Times New Roman CYR"/>
          <w:i/>
          <w:iCs/>
          <w:sz w:val="24"/>
          <w:szCs w:val="20"/>
        </w:rPr>
        <w:t xml:space="preserve">могу </w:t>
      </w:r>
      <w:r w:rsidRPr="00442586">
        <w:rPr>
          <w:rFonts w:ascii="Times New Roman CYR" w:hAnsi="Times New Roman CYR" w:cs="Times New Roman CYR"/>
          <w:sz w:val="24"/>
          <w:szCs w:val="20"/>
        </w:rPr>
        <w:t xml:space="preserve">представить себе </w:t>
      </w:r>
      <w:r w:rsidRPr="00442586">
        <w:rPr>
          <w:rFonts w:ascii="Times New Roman CYR" w:hAnsi="Times New Roman CYR" w:cs="Times New Roman CYR"/>
          <w:i/>
          <w:iCs/>
          <w:sz w:val="24"/>
          <w:szCs w:val="20"/>
        </w:rPr>
        <w:t xml:space="preserve">реальную </w:t>
      </w:r>
      <w:r w:rsidRPr="00442586">
        <w:rPr>
          <w:rFonts w:ascii="Times New Roman CYR" w:hAnsi="Times New Roman CYR" w:cs="Times New Roman CYR"/>
          <w:sz w:val="24"/>
          <w:szCs w:val="20"/>
        </w:rPr>
        <w:t xml:space="preserve">взаимосвязь, осознаваемую обеими сторонами, оказывающую действительное воздействие и вызывающую ответную реакцию, которая </w:t>
      </w:r>
      <w:r w:rsidRPr="00442586">
        <w:rPr>
          <w:rFonts w:ascii="Times New Roman CYR" w:hAnsi="Times New Roman CYR" w:cs="Times New Roman CYR"/>
          <w:i/>
          <w:iCs/>
          <w:sz w:val="24"/>
          <w:szCs w:val="20"/>
        </w:rPr>
        <w:t xml:space="preserve">не </w:t>
      </w:r>
      <w:r w:rsidRPr="00442586">
        <w:rPr>
          <w:rFonts w:ascii="Times New Roman CYR" w:hAnsi="Times New Roman CYR" w:cs="Times New Roman CYR"/>
          <w:sz w:val="24"/>
          <w:szCs w:val="20"/>
        </w:rPr>
        <w:t>относится «только к общению на физическом плане».</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8"/>
          <w:szCs w:val="14"/>
        </w:rPr>
      </w:pPr>
    </w:p>
    <w:p w:rsidR="00666C22" w:rsidRPr="00442586" w:rsidRDefault="00666C22" w:rsidP="00666C22">
      <w:pPr>
        <w:widowControl w:val="0"/>
        <w:autoSpaceDE w:val="0"/>
        <w:autoSpaceDN w:val="0"/>
        <w:adjustRightInd w:val="0"/>
        <w:spacing w:after="0" w:line="240" w:lineRule="auto"/>
        <w:ind w:right="1236"/>
        <w:jc w:val="center"/>
        <w:rPr>
          <w:rFonts w:ascii="Times New Roman CYR" w:hAnsi="Times New Roman CYR" w:cs="Times New Roman CYR"/>
          <w:sz w:val="26"/>
        </w:rPr>
      </w:pPr>
      <w:r w:rsidRPr="00442586">
        <w:rPr>
          <w:rFonts w:ascii="Times New Roman CYR" w:hAnsi="Times New Roman CYR" w:cs="Times New Roman CYR"/>
          <w:sz w:val="26"/>
        </w:rPr>
        <w:t>ОТВЕТ</w:t>
      </w:r>
    </w:p>
    <w:p w:rsidR="00666C22" w:rsidRPr="00442586" w:rsidRDefault="00666C22" w:rsidP="00666C22">
      <w:pPr>
        <w:widowControl w:val="0"/>
        <w:autoSpaceDE w:val="0"/>
        <w:autoSpaceDN w:val="0"/>
        <w:adjustRightInd w:val="0"/>
        <w:spacing w:before="12" w:after="0" w:line="144" w:lineRule="exact"/>
        <w:rPr>
          <w:rFonts w:ascii="Times New Roman CYR" w:hAnsi="Times New Roman CYR" w:cs="Times New Roman CYR"/>
          <w:sz w:val="20"/>
          <w:szCs w:val="16"/>
        </w:rPr>
      </w:pPr>
    </w:p>
    <w:p w:rsidR="00666C22" w:rsidRPr="00A1731C" w:rsidRDefault="00666C22" w:rsidP="00666C22">
      <w:pPr>
        <w:widowControl w:val="0"/>
        <w:autoSpaceDE w:val="0"/>
        <w:autoSpaceDN w:val="0"/>
        <w:adjustRightInd w:val="0"/>
        <w:spacing w:after="0" w:line="240" w:lineRule="auto"/>
        <w:ind w:right="1236"/>
        <w:jc w:val="center"/>
        <w:rPr>
          <w:rFonts w:ascii="Times New Roman CYR" w:hAnsi="Times New Roman CYR" w:cs="Times New Roman CYR"/>
          <w:sz w:val="18"/>
          <w:szCs w:val="14"/>
        </w:rPr>
      </w:pPr>
      <w:r w:rsidRPr="00442586">
        <w:rPr>
          <w:rFonts w:ascii="Times New Roman CYR" w:hAnsi="Times New Roman CYR" w:cs="Times New Roman CYR"/>
          <w:sz w:val="24"/>
          <w:szCs w:val="20"/>
        </w:rPr>
        <w:t>Р</w:t>
      </w:r>
      <w:r w:rsidRPr="00A1731C">
        <w:rPr>
          <w:rFonts w:ascii="Times New Roman CYR" w:hAnsi="Times New Roman CYR" w:cs="Times New Roman CYR"/>
          <w:sz w:val="18"/>
          <w:szCs w:val="14"/>
        </w:rPr>
        <w:t xml:space="preserve">АЗЛИЧНЫЕ СОСТОЯНИЯ </w:t>
      </w:r>
      <w:r w:rsidRPr="00442586">
        <w:rPr>
          <w:rFonts w:ascii="Times New Roman CYR" w:hAnsi="Times New Roman CYR" w:cs="Times New Roman CYR"/>
          <w:sz w:val="24"/>
          <w:szCs w:val="20"/>
        </w:rPr>
        <w:t>Д</w:t>
      </w:r>
      <w:r w:rsidRPr="00A1731C">
        <w:rPr>
          <w:rFonts w:ascii="Times New Roman CYR" w:hAnsi="Times New Roman CYR" w:cs="Times New Roman CYR"/>
          <w:sz w:val="18"/>
          <w:szCs w:val="14"/>
        </w:rPr>
        <w:t>ЭВА</w:t>
      </w:r>
      <w:r w:rsidRPr="00442586">
        <w:rPr>
          <w:rFonts w:ascii="Times New Roman CYR" w:hAnsi="Times New Roman CYR" w:cs="Times New Roman CYR"/>
          <w:sz w:val="24"/>
          <w:szCs w:val="20"/>
        </w:rPr>
        <w:t>-</w:t>
      </w:r>
      <w:r w:rsidRPr="00A1731C">
        <w:rPr>
          <w:rFonts w:ascii="Times New Roman CYR" w:hAnsi="Times New Roman CYR" w:cs="Times New Roman CYR"/>
          <w:sz w:val="18"/>
          <w:szCs w:val="14"/>
        </w:rPr>
        <w:t>ЧАНА</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Говоря языком буддизма, есть состояния – и состояния, а также множество степеней Дэва-чана, и во всех них, несмотря на объективную (для нас) изоляцию, главный герой окружён сонмом актёров, по отношению к которым он создал во время своей только что прожитой земной жизни причины, следствия которых скажутся прежде всего на субъективной ниве Дэва-чана или Авичи, а затем будут использованы для формирования </w:t>
      </w:r>
      <w:r w:rsidRPr="00442586">
        <w:rPr>
          <w:rFonts w:ascii="Times New Roman CYR" w:hAnsi="Times New Roman CYR" w:cs="Times New Roman CYR"/>
          <w:sz w:val="24"/>
          <w:szCs w:val="20"/>
        </w:rPr>
        <w:lastRenderedPageBreak/>
        <w:t xml:space="preserve">кармы в очередном рождении на объективном плане. Жизнь на Земле является, так сказать, </w:t>
      </w:r>
      <w:r w:rsidRPr="00442586">
        <w:rPr>
          <w:rFonts w:ascii="Times New Roman CYR" w:hAnsi="Times New Roman CYR" w:cs="Times New Roman CYR"/>
          <w:i/>
          <w:iCs/>
          <w:sz w:val="24"/>
          <w:szCs w:val="20"/>
        </w:rPr>
        <w:t xml:space="preserve">прологом </w:t>
      </w:r>
      <w:r w:rsidRPr="00442586">
        <w:rPr>
          <w:rFonts w:ascii="Times New Roman CYR" w:hAnsi="Times New Roman CYR" w:cs="Times New Roman CYR"/>
          <w:sz w:val="24"/>
          <w:szCs w:val="20"/>
        </w:rPr>
        <w:t xml:space="preserve">драмы (или, пожалуй, </w:t>
      </w:r>
      <w:r w:rsidRPr="00442586">
        <w:rPr>
          <w:rFonts w:ascii="Times New Roman CYR" w:hAnsi="Times New Roman CYR" w:cs="Times New Roman CYR"/>
          <w:i/>
          <w:iCs/>
          <w:sz w:val="24"/>
          <w:szCs w:val="20"/>
        </w:rPr>
        <w:t>мистерии</w:t>
      </w:r>
      <w:r w:rsidRPr="00442586">
        <w:rPr>
          <w:rFonts w:ascii="Times New Roman CYR" w:hAnsi="Times New Roman CYR" w:cs="Times New Roman CYR"/>
          <w:sz w:val="24"/>
          <w:szCs w:val="20"/>
        </w:rPr>
        <w:t xml:space="preserve">), разыгрывающейся в Рупа и Арупа-локах. Итак, если бы мы сказали, что природа, заботясь об интересах личности и соблюдении законов объективности (понятой экзотерически), «устанавливает истинные отношения» между Дэва-чаническими главными и второстепенными исполнителями и, вместо того чтобы </w:t>
      </w:r>
      <w:r w:rsidRPr="00442586">
        <w:rPr>
          <w:rFonts w:ascii="Times New Roman CYR" w:hAnsi="Times New Roman CYR" w:cs="Times New Roman CYR"/>
          <w:i/>
          <w:iCs/>
          <w:sz w:val="24"/>
          <w:szCs w:val="20"/>
        </w:rPr>
        <w:t xml:space="preserve">лишать </w:t>
      </w:r>
      <w:r w:rsidRPr="00442586">
        <w:rPr>
          <w:rFonts w:ascii="Times New Roman CYR" w:hAnsi="Times New Roman CYR" w:cs="Times New Roman CYR"/>
          <w:sz w:val="24"/>
          <w:szCs w:val="20"/>
        </w:rPr>
        <w:t xml:space="preserve">монады «личностных или телесных» и даже астральных «связей», осуществляет между ними «подлинное общение», как на Земле, – тогда, пожалуй, мы избежали бы появления странных подозрений в «нечестности природы» </w:t>
      </w:r>
      <w:r w:rsidRPr="00442586">
        <w:rPr>
          <w:rFonts w:ascii="Times New Roman CYR" w:hAnsi="Times New Roman CYR" w:cs="Times New Roman CYR"/>
          <w:color w:val="000099"/>
          <w:position w:val="6"/>
          <w:sz w:val="20"/>
          <w:szCs w:val="16"/>
        </w:rPr>
        <w:t xml:space="preserve">(или обмане) </w:t>
      </w:r>
      <w:r w:rsidRPr="00442586">
        <w:rPr>
          <w:rFonts w:ascii="Times New Roman CYR" w:hAnsi="Times New Roman CYR" w:cs="Times New Roman CYR"/>
          <w:sz w:val="24"/>
          <w:szCs w:val="20"/>
        </w:rPr>
        <w:t>в Дэва-чане. &lt;...&gt;</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До сих пор западные мыслители почти не описывали в своих теориях посмертные состояния выше Кама и Рупа-локи или ниже подземного «царства духов». В Приложении D </w:t>
      </w:r>
      <w:r w:rsidRPr="00442586">
        <w:rPr>
          <w:rFonts w:ascii="Times New Roman CYR" w:hAnsi="Times New Roman CYR" w:cs="Times New Roman CYR"/>
          <w:color w:val="000099"/>
          <w:position w:val="6"/>
          <w:sz w:val="20"/>
          <w:szCs w:val="16"/>
        </w:rPr>
        <w:t xml:space="preserve">(здесь не приводится. – </w:t>
      </w:r>
      <w:r w:rsidRPr="00442586">
        <w:rPr>
          <w:rFonts w:ascii="Times New Roman CYR" w:hAnsi="Times New Roman CYR" w:cs="Times New Roman CYR"/>
          <w:i/>
          <w:iCs/>
          <w:color w:val="000099"/>
          <w:position w:val="6"/>
          <w:sz w:val="20"/>
          <w:szCs w:val="16"/>
        </w:rPr>
        <w:t>А.В.</w:t>
      </w:r>
      <w:r w:rsidRPr="00442586">
        <w:rPr>
          <w:rFonts w:ascii="Times New Roman CYR" w:hAnsi="Times New Roman CYR" w:cs="Times New Roman CYR"/>
          <w:color w:val="000099"/>
          <w:position w:val="6"/>
          <w:sz w:val="20"/>
          <w:szCs w:val="16"/>
        </w:rPr>
        <w:t xml:space="preserve">) </w:t>
      </w:r>
      <w:r w:rsidRPr="00442586">
        <w:rPr>
          <w:rFonts w:ascii="Times New Roman CYR" w:hAnsi="Times New Roman CYR" w:cs="Times New Roman CYR"/>
          <w:sz w:val="24"/>
          <w:szCs w:val="20"/>
        </w:rPr>
        <w:t>даются намёки на многие состояния и сферы. Даже согласно экзотерической философии буддизма, развоплощённые сущности делятся на три класса:</w:t>
      </w:r>
    </w:p>
    <w:p w:rsidR="00666C22" w:rsidRPr="00442586" w:rsidRDefault="00666C22" w:rsidP="00666C22">
      <w:pPr>
        <w:widowControl w:val="0"/>
        <w:tabs>
          <w:tab w:val="left" w:pos="792"/>
        </w:tabs>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1)</w:t>
      </w:r>
      <w:r w:rsidRPr="00442586">
        <w:rPr>
          <w:rFonts w:ascii="Times New Roman CYR" w:hAnsi="Times New Roman CYR" w:cs="Times New Roman CYR"/>
          <w:sz w:val="24"/>
          <w:szCs w:val="20"/>
        </w:rPr>
        <w:tab/>
        <w:t>Кама-вачара – те, кто ещё находятся во власти страстей в Кама-локе;</w:t>
      </w:r>
    </w:p>
    <w:p w:rsidR="00666C22" w:rsidRPr="00442586" w:rsidRDefault="00666C22" w:rsidP="00666C22">
      <w:pPr>
        <w:widowControl w:val="0"/>
        <w:tabs>
          <w:tab w:val="left" w:pos="756"/>
        </w:tabs>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2)</w:t>
      </w:r>
      <w:r w:rsidRPr="00442586">
        <w:rPr>
          <w:rFonts w:ascii="Times New Roman CYR" w:hAnsi="Times New Roman CYR" w:cs="Times New Roman CYR"/>
          <w:sz w:val="24"/>
          <w:szCs w:val="20"/>
        </w:rPr>
        <w:tab/>
        <w:t>Рупа-вачара – те, кто перешли в более высокое состояние, но ещё сохраняют остатки своей прежней формы в Рупа-локе; и</w:t>
      </w:r>
    </w:p>
    <w:p w:rsidR="00666C22" w:rsidRPr="00442586" w:rsidRDefault="00666C22" w:rsidP="00666C22">
      <w:pPr>
        <w:widowControl w:val="0"/>
        <w:tabs>
          <w:tab w:val="left" w:pos="768"/>
        </w:tabs>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3)</w:t>
      </w:r>
      <w:r w:rsidRPr="00442586">
        <w:rPr>
          <w:rFonts w:ascii="Times New Roman CYR" w:hAnsi="Times New Roman CYR" w:cs="Times New Roman CYR"/>
          <w:sz w:val="24"/>
          <w:szCs w:val="20"/>
        </w:rPr>
        <w:tab/>
        <w:t>Арупа-вачара – те, кто стали бесформенными сущностями в Арупа-локе самого высшего уровня Дэва-чана.</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Всё зависит от степени духовности и устремлённости монады. Астральное тело четвёртого принципа, называемое Камой по причине его неотделимости от Кама-локи, всегда испытывает на себе влияние земного магнетизма; и монада должна добиться освобождения от более утончённого, но такого же мощного притяжения своего манаса, прежде чем она сможет достичь, пройдя череду Дэвачанических состояний, высших областей Арупа. Следовательно, существуют различные категории обитателей Дэва-чана. В Арупалоке сущности так же </w:t>
      </w:r>
      <w:r w:rsidRPr="00442586">
        <w:rPr>
          <w:rFonts w:ascii="Times New Roman CYR" w:hAnsi="Times New Roman CYR" w:cs="Times New Roman CYR"/>
          <w:i/>
          <w:iCs/>
          <w:sz w:val="24"/>
          <w:szCs w:val="20"/>
        </w:rPr>
        <w:t xml:space="preserve">субъективны </w:t>
      </w:r>
      <w:r w:rsidRPr="00442586">
        <w:rPr>
          <w:rFonts w:ascii="Times New Roman CYR" w:hAnsi="Times New Roman CYR" w:cs="Times New Roman CYR"/>
          <w:sz w:val="24"/>
          <w:szCs w:val="20"/>
        </w:rPr>
        <w:t xml:space="preserve">и фактически «даже не столь материальны, как бесплотная тень физического тела – майявирупа». И мы утверждаем, что даже там происходит «истинное общение». Но попадают туда, перескочив через низшие ступени, лишь немногие. Есть такие обитатели Дэва-чана, люди высоких нравственных устоев и добродетелей в земной жизни, которые, влекомые </w:t>
      </w:r>
      <w:r w:rsidRPr="00442586">
        <w:rPr>
          <w:rFonts w:ascii="Times New Roman CYR" w:hAnsi="Times New Roman CYR" w:cs="Times New Roman CYR"/>
          <w:i/>
          <w:iCs/>
          <w:sz w:val="24"/>
          <w:szCs w:val="20"/>
        </w:rPr>
        <w:t>прежними интеллектуальными изысканиями и особенно незаконченной умственной работой</w:t>
      </w:r>
      <w:r w:rsidRPr="00442586">
        <w:rPr>
          <w:rFonts w:ascii="Times New Roman CYR" w:hAnsi="Times New Roman CYR" w:cs="Times New Roman CYR"/>
          <w:sz w:val="24"/>
          <w:szCs w:val="20"/>
        </w:rPr>
        <w:t xml:space="preserve">, веками пребывают в Рупа-локе в состоянии строгой Дэва-чанической изоляции – в буквальном смысле, поскольку другие люди и любимые родственники вытесняются из их поля зрения этой напряжённой и чисто духовною страстью к интеллектуальным исследованиям. В качестве примера состояния наукомании (простите этот неологизм ввиду его выразительности) представьте умирающего Берцелиуса, последнею мыслью которого было отчаяние, что смерть прерывает его работу. Это танха (индийск. «тришна») – неудовлетворённое желание, которое должно исчерпать себя, прежде чем сущность сможет перейти в совершенное состояние Арупа. В каждом случае создаётся заготовка в виде последнего самого сильного желания умирающего человека. Учёный, который жил в основном под влиянием [низшего] манаса и, наслаждаясь развитием своего высшего физического интеллекта, был постоянно поглощён тайнами материальной Вселенной, в силу своих умственных предпочтений будет магнитно удерживать в своём сознании учёных и их работу, влияя на них и испытывая их влияние </w:t>
      </w:r>
      <w:r w:rsidRPr="00442586">
        <w:rPr>
          <w:rFonts w:ascii="Times New Roman CYR" w:hAnsi="Times New Roman CYR" w:cs="Times New Roman CYR"/>
          <w:i/>
          <w:iCs/>
          <w:sz w:val="24"/>
          <w:szCs w:val="20"/>
        </w:rPr>
        <w:t xml:space="preserve">субъективно </w:t>
      </w:r>
      <w:r w:rsidRPr="00442586">
        <w:rPr>
          <w:rFonts w:ascii="Times New Roman CYR" w:hAnsi="Times New Roman CYR" w:cs="Times New Roman CYR"/>
          <w:sz w:val="24"/>
          <w:szCs w:val="20"/>
        </w:rPr>
        <w:t xml:space="preserve">(хотя и в манере совершенно отличной от той, что практикуется медиумами и на спиритических сеансах) до тех пор, пока эта энергия не исчерпает себя и влияние буддхи не станет преобладающим. Это правило применимо ко всем видам активности (будь то страсть или нежное чувство), которые запутывают блуждающую монаду (индивидуальность) в сетях отношений в каждом воплощении. Развоплощенец должен постепенно подниматься на новую ступень лестницы бытия от субъективности земной к субъективности </w:t>
      </w:r>
      <w:r w:rsidRPr="00442586">
        <w:rPr>
          <w:rFonts w:ascii="Times New Roman CYR" w:hAnsi="Times New Roman CYR" w:cs="Times New Roman CYR"/>
          <w:i/>
          <w:iCs/>
          <w:sz w:val="24"/>
          <w:szCs w:val="20"/>
        </w:rPr>
        <w:t>абсолютной</w:t>
      </w:r>
      <w:r w:rsidRPr="00442586">
        <w:rPr>
          <w:rFonts w:ascii="Times New Roman CYR" w:hAnsi="Times New Roman CYR" w:cs="Times New Roman CYR"/>
          <w:sz w:val="24"/>
          <w:szCs w:val="20"/>
        </w:rPr>
        <w:t xml:space="preserve">. И когда это ограниченное Дэва-чаническое состояние нирваны достигнуто, существо наслаждается им и его живою, хотя и духовною реальностью, пока не </w:t>
      </w:r>
      <w:r w:rsidRPr="00442586">
        <w:rPr>
          <w:rFonts w:ascii="Times New Roman CYR" w:hAnsi="Times New Roman CYR" w:cs="Times New Roman CYR"/>
          <w:sz w:val="24"/>
          <w:szCs w:val="20"/>
        </w:rPr>
        <w:lastRenderedPageBreak/>
        <w:t xml:space="preserve">завершится эта фаза кармы и физическое влечение к следующей земной жизни не даст о себе знать. Следовательно, в Дэва-чане существо испытывает на себе влияние и ответно влияет на психическое состояние любого другого существа, связь с которым достаточно прочна, чтобы пережить, как отмечалось выше, очистительное прохождение через низшие посмертные сферы. Их взаимодействие будет восприниматься духовно, но всё же на протяжении всего общения (в его нынешнем понимании западными философами) каждый будет «отделен от остальных». Если вопрошающий сможет представить себе состояние монады в виде чистого духа, как самую субъективную сущность, доступную пониманию, без формы, цвета и веса, величиною с атом; сущность, чьи воспоминания о последней личности (или земной жизни) заимствованы из недавнего союза манаса с пятью низшими принципами, – тогда он сумеет ответить на собственный вопрос. Согласно эзотерической доктрине, эволюция предполагает не уничтожение индивидуального сознания, а его бесконечное расширение. Существо не погибает, а объединяется со Вселенскою Сущностью, и его сознание становится способным вспоминать сцены из жизни не только одной из своих личностей, воплощавшихся на земле, но и всех тех, что были у него на протяжении кальпы, а затем и эпизоды из жизни любой другой личности. Короче говоря, из конечного сознание превращается в бесконечное. Но это происходит только в конце цикла всех воплощений, в великий день абсолютного Воскрешения. Однако по мере перехода монады из одного воплощения в другое, то есть во время её прохождения через низшие и Дэва-чанические сферы с очередным багажом земного опыта, взаимные связи, создаваемые в каждой жизни, должны ослабевать и в конце концов исчезнуть до её нового рождения. Запись этих связей вечно хранится в Акаше, и в каждом воплощении они всегда доступны обозрению существа, развившего свои потенциальные духовные силы до «дхьяны </w:t>
      </w:r>
      <w:r w:rsidRPr="00442586">
        <w:rPr>
          <w:rStyle w:val="a5"/>
          <w:rFonts w:ascii="Times New Roman CYR" w:hAnsi="Times New Roman CYR" w:cs="Times New Roman CYR"/>
          <w:color w:val="FF0000"/>
          <w:sz w:val="24"/>
          <w:szCs w:val="20"/>
        </w:rPr>
        <w:footnoteReference w:id="160"/>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четвёртой ступени», – но они уже не имеют власти над ним. Эта власть заканчивается в каждом промежуточном Дэва-чане между двумя инкарнациями, и когда личностные узы (магнитные или психические, кто как предпочитает их называть), связывавшие обитателя Дэва-чана с другими существами в прошлой жизни (будь то родственники, друзья или члены семьи), развязываются, он может свободно продвигаться по циклам эволюции. Если бы забвение личных связей не было фактом, то каждое существо путешествовало бы в течение кальпы, обвешанное паутиной прежних связей, с мириадами своих отцов, матерей, сестёр, братьев, мужей и т.д., и т.д. из бесчисленных прожитых жизней, – это была бы поистине неразбериха! Именно невежественные геоцентрические гипотезы породили все экзотерические теологии с их абсурдными догмами. И более того, именно безграмотная теория о моногенезисе – однократном рождении сущности на земле – сильно затрудняет европейским метафизикам решение загадки нашего существования и препятствует пониманию различий между </w:t>
      </w:r>
      <w:r w:rsidRPr="00442586">
        <w:rPr>
          <w:rFonts w:ascii="Times New Roman CYR" w:hAnsi="Times New Roman CYR" w:cs="Times New Roman CYR"/>
          <w:i/>
          <w:iCs/>
          <w:sz w:val="24"/>
          <w:szCs w:val="20"/>
        </w:rPr>
        <w:t xml:space="preserve">индивидуальностью </w:t>
      </w:r>
      <w:r w:rsidRPr="00442586">
        <w:rPr>
          <w:rFonts w:ascii="Times New Roman CYR" w:hAnsi="Times New Roman CYR" w:cs="Times New Roman CYR"/>
          <w:sz w:val="24"/>
          <w:szCs w:val="20"/>
        </w:rPr>
        <w:t xml:space="preserve">монады и её появлением в последовательности земных воплощений в физическом облике таких совершенно разных </w:t>
      </w:r>
      <w:r w:rsidRPr="00442586">
        <w:rPr>
          <w:rFonts w:ascii="Times New Roman CYR" w:hAnsi="Times New Roman CYR" w:cs="Times New Roman CYR"/>
          <w:i/>
          <w:iCs/>
          <w:sz w:val="24"/>
          <w:szCs w:val="20"/>
        </w:rPr>
        <w:t>личностей</w:t>
      </w:r>
      <w:r w:rsidRPr="00442586">
        <w:rPr>
          <w:rFonts w:ascii="Times New Roman CYR" w:hAnsi="Times New Roman CYR" w:cs="Times New Roman CYR"/>
          <w:sz w:val="24"/>
          <w:szCs w:val="20"/>
        </w:rPr>
        <w:t>. В Европе много знают о весе атомов и химических символах, но имеют смутное представление о Дэва-чане.</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before="12" w:after="0" w:line="144" w:lineRule="exact"/>
        <w:rPr>
          <w:rFonts w:ascii="Times New Roman CYR" w:hAnsi="Times New Roman CYR" w:cs="Times New Roman CYR"/>
          <w:sz w:val="20"/>
          <w:szCs w:val="16"/>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ind w:left="2508" w:right="2508"/>
        <w:jc w:val="center"/>
        <w:rPr>
          <w:rFonts w:ascii="Times New Roman CYR" w:hAnsi="Times New Roman CYR" w:cs="Times New Roman CYR"/>
          <w:b/>
          <w:bCs/>
          <w:sz w:val="20"/>
          <w:szCs w:val="16"/>
        </w:rPr>
      </w:pPr>
      <w:r w:rsidRPr="00442586">
        <w:rPr>
          <w:rFonts w:ascii="Times New Roman CYR" w:hAnsi="Times New Roman CYR" w:cs="Times New Roman CYR"/>
          <w:b/>
          <w:bCs/>
          <w:sz w:val="26"/>
        </w:rPr>
        <w:t>Д</w:t>
      </w:r>
      <w:r w:rsidRPr="00442586">
        <w:rPr>
          <w:rFonts w:ascii="Times New Roman CYR" w:hAnsi="Times New Roman CYR" w:cs="Times New Roman CYR"/>
          <w:b/>
          <w:bCs/>
          <w:sz w:val="20"/>
          <w:szCs w:val="16"/>
        </w:rPr>
        <w:t>ОКИУД</w:t>
      </w:r>
    </w:p>
    <w:p w:rsidR="00666C22" w:rsidRPr="00442586" w:rsidRDefault="00666C22" w:rsidP="00666C22">
      <w:pPr>
        <w:widowControl w:val="0"/>
        <w:autoSpaceDE w:val="0"/>
        <w:autoSpaceDN w:val="0"/>
        <w:adjustRightInd w:val="0"/>
        <w:spacing w:before="12" w:after="0" w:line="216" w:lineRule="exact"/>
        <w:rPr>
          <w:rFonts w:ascii="Times New Roman CYR" w:hAnsi="Times New Roman CYR" w:cs="Times New Roman CYR"/>
          <w:sz w:val="26"/>
        </w:rPr>
      </w:pPr>
    </w:p>
    <w:p w:rsidR="00666C22" w:rsidRPr="00442586" w:rsidRDefault="00666C22" w:rsidP="00666C22">
      <w:pPr>
        <w:widowControl w:val="0"/>
        <w:autoSpaceDE w:val="0"/>
        <w:autoSpaceDN w:val="0"/>
        <w:adjustRightInd w:val="0"/>
        <w:spacing w:after="0" w:line="240" w:lineRule="auto"/>
        <w:ind w:left="504"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«Поясню предположение Ур[усвати] о Нашем Ашраме в Астрале. Что же иное Докиуд? Понятно, Мы должны иметь место, где Мы могли бы приближать способных духов. Не в Дэвакхане, но именно до границы его, где много мятущихся духов. Там можно разбрасывать неожиданные всходы» </w:t>
      </w:r>
      <w:r w:rsidRPr="00442586">
        <w:rPr>
          <w:rStyle w:val="a5"/>
          <w:rFonts w:ascii="Times New Roman CYR" w:hAnsi="Times New Roman CYR" w:cs="Times New Roman CYR"/>
          <w:color w:val="FF0000"/>
          <w:sz w:val="24"/>
          <w:szCs w:val="20"/>
        </w:rPr>
        <w:footnoteReference w:id="161"/>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after="0" w:line="240" w:lineRule="auto"/>
        <w:ind w:left="504"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lastRenderedPageBreak/>
        <w:t xml:space="preserve">«Дух может долго оставаться в Дэвакхане, но активный дух силой воли может избегнуть его и прямо пойти под руководство М[ории], где в Докиуде будет набирать знания и учиться, пока в лучший момент не воплотится вновь. Что и может быть крайне быстро» </w:t>
      </w:r>
      <w:r w:rsidRPr="00442586">
        <w:rPr>
          <w:rStyle w:val="a5"/>
          <w:rFonts w:ascii="Times New Roman CYR" w:hAnsi="Times New Roman CYR" w:cs="Times New Roman CYR"/>
          <w:color w:val="FF0000"/>
          <w:sz w:val="24"/>
          <w:szCs w:val="20"/>
        </w:rPr>
        <w:footnoteReference w:id="162"/>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after="0" w:line="240" w:lineRule="auto"/>
        <w:ind w:left="504" w:right="108" w:firstLine="396"/>
        <w:jc w:val="both"/>
        <w:rPr>
          <w:rFonts w:ascii="Times New Roman CYR" w:hAnsi="Times New Roman CYR" w:cs="Times New Roman CYR"/>
          <w:sz w:val="24"/>
          <w:szCs w:val="20"/>
        </w:rPr>
      </w:pPr>
      <w:r w:rsidRPr="00442586">
        <w:rPr>
          <w:rFonts w:ascii="Times New Roman CYR" w:hAnsi="Times New Roman CYR" w:cs="Times New Roman CYR"/>
          <w:sz w:val="20"/>
          <w:szCs w:val="16"/>
        </w:rPr>
        <w:t>«</w:t>
      </w:r>
      <w:r w:rsidRPr="00442586">
        <w:rPr>
          <w:rFonts w:ascii="Times New Roman CYR" w:hAnsi="Times New Roman CYR" w:cs="Times New Roman CYR"/>
          <w:sz w:val="24"/>
          <w:szCs w:val="20"/>
        </w:rPr>
        <w:t xml:space="preserve">Она же (охранительная ткань) охраняет Докиуд, где отдыхают Наши сотрудники перед принятием нового труда» </w:t>
      </w:r>
      <w:r w:rsidRPr="00442586">
        <w:rPr>
          <w:rStyle w:val="a5"/>
          <w:rFonts w:ascii="Times New Roman CYR" w:hAnsi="Times New Roman CYR" w:cs="Times New Roman CYR"/>
          <w:color w:val="FF0000"/>
          <w:sz w:val="24"/>
          <w:szCs w:val="20"/>
        </w:rPr>
        <w:footnoteReference w:id="163"/>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after="0" w:line="240" w:lineRule="auto"/>
        <w:ind w:left="504"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«Когда вы посещали Докиуд, вы видели достаточно света. Но некоторые поместья Тонкого Мира </w:t>
      </w:r>
      <w:r w:rsidRPr="00442586">
        <w:rPr>
          <w:rFonts w:ascii="Times New Roman CYR" w:hAnsi="Times New Roman CYR" w:cs="Times New Roman CYR"/>
          <w:color w:val="000099"/>
          <w:position w:val="6"/>
          <w:sz w:val="20"/>
          <w:szCs w:val="16"/>
        </w:rPr>
        <w:t xml:space="preserve">(Астрального плана) </w:t>
      </w:r>
      <w:r w:rsidRPr="00442586">
        <w:rPr>
          <w:rFonts w:ascii="Times New Roman CYR" w:hAnsi="Times New Roman CYR" w:cs="Times New Roman CYR"/>
          <w:sz w:val="24"/>
          <w:szCs w:val="20"/>
        </w:rPr>
        <w:t xml:space="preserve">поражают сумерками» </w:t>
      </w:r>
      <w:r w:rsidRPr="00442586">
        <w:rPr>
          <w:rStyle w:val="a5"/>
          <w:rFonts w:ascii="Times New Roman CYR" w:hAnsi="Times New Roman CYR" w:cs="Times New Roman CYR"/>
          <w:color w:val="FF0000"/>
          <w:sz w:val="24"/>
          <w:szCs w:val="20"/>
        </w:rPr>
        <w:footnoteReference w:id="164"/>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before="12" w:after="0" w:line="240" w:lineRule="auto"/>
        <w:ind w:left="504"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«Кто же эти дети, которые устремлялись к Ур[усвати в Докиуде]? Конечно, это духи, готовые к перевоплощению. Такое войско не выдаёт, может нести тягости. Ради сознания таких сотрудников можно принять многое. Можно хранить землю, если висит один огонёк Докиуда. &lt;...&gt; Жизнь в Докиуде далеко не всем нравится. Там творчество допускается с разбором и нельзя засорять обихода малыми вещами. Таким образом, не все ценят Докиуд» </w:t>
      </w:r>
      <w:r w:rsidRPr="00442586">
        <w:rPr>
          <w:rStyle w:val="a5"/>
          <w:rFonts w:ascii="Times New Roman CYR" w:hAnsi="Times New Roman CYR" w:cs="Times New Roman CYR"/>
          <w:color w:val="FF0000"/>
          <w:sz w:val="24"/>
          <w:szCs w:val="20"/>
        </w:rPr>
        <w:footnoteReference w:id="165"/>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after="0" w:line="240" w:lineRule="auto"/>
        <w:ind w:left="504" w:right="108" w:firstLine="396"/>
        <w:jc w:val="both"/>
        <w:rPr>
          <w:rFonts w:ascii="Times New Roman CYR" w:hAnsi="Times New Roman CYR" w:cs="Times New Roman CYR"/>
          <w:sz w:val="24"/>
          <w:szCs w:val="20"/>
        </w:rPr>
      </w:pPr>
      <w:r w:rsidRPr="00442586">
        <w:rPr>
          <w:rFonts w:ascii="Times New Roman CYR" w:hAnsi="Times New Roman CYR" w:cs="Times New Roman CYR"/>
          <w:sz w:val="20"/>
          <w:szCs w:val="16"/>
        </w:rPr>
        <w:t>«</w:t>
      </w:r>
      <w:r w:rsidRPr="00442586">
        <w:rPr>
          <w:rFonts w:ascii="Times New Roman CYR" w:hAnsi="Times New Roman CYR" w:cs="Times New Roman CYR"/>
          <w:sz w:val="24"/>
          <w:szCs w:val="20"/>
        </w:rPr>
        <w:t>Каждый сотрудник Братства приходит в близкое соприкасание с Тонким Миром. Мы имеем целые Твердыни в этом Мире. Уже знаете названия их, уже слышали об удивительном дереве и строениях, созданных мыслью. Нужно особенно ясно осознать эти обстоятельства, чтобы направиться в Докиуд. Мысль, не преграждённая сомнением, приведёт в Наши Надземные Обители. Обитель Гималаев находится в постоянном общении с Обителями Тонкого Мира, и битва земная также звучит и гремит и в Тонком Мире. Люди не хотят понять это соотношение, потому и Армагеддон для них бывает лишь земным столкновением народов. Самая главная область Армагеддона остаётся непринятой. Но как можно принимать в чем-то участие, если известна лишь малая часть происходящего?</w:t>
      </w:r>
    </w:p>
    <w:p w:rsidR="00666C22" w:rsidRPr="00442586" w:rsidRDefault="00666C22" w:rsidP="00666C22">
      <w:pPr>
        <w:widowControl w:val="0"/>
        <w:autoSpaceDE w:val="0"/>
        <w:autoSpaceDN w:val="0"/>
        <w:adjustRightInd w:val="0"/>
        <w:spacing w:after="0" w:line="240" w:lineRule="auto"/>
        <w:ind w:left="504"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Мы подтверждаем, что в Тонком Мире происходит битва гораздо сильнейшая, нежели на Земле. Поистине и на Земле отзвучит многое от Битвы пространственной» </w:t>
      </w:r>
      <w:r w:rsidRPr="00442586">
        <w:rPr>
          <w:rStyle w:val="a5"/>
          <w:rFonts w:ascii="Times New Roman CYR" w:hAnsi="Times New Roman CYR" w:cs="Times New Roman CYR"/>
          <w:color w:val="FF0000"/>
          <w:sz w:val="24"/>
          <w:szCs w:val="20"/>
        </w:rPr>
        <w:footnoteReference w:id="166"/>
      </w:r>
      <w:r w:rsidRPr="00442586">
        <w:rPr>
          <w:rFonts w:ascii="Times New Roman CYR" w:hAnsi="Times New Roman CYR" w:cs="Times New Roman CYR"/>
          <w:sz w:val="24"/>
          <w:szCs w:val="20"/>
        </w:rPr>
        <w:t>.</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 xml:space="preserve">Совершенно закрытой темой для периода Писем Махатм и «Тайной Доктрины» было знание о возможности выхода человека из круга земных воплощений и переходе к жизни на других планетах Солнечной системы. О подобном было сообщено лишь в Агни Йоге. Без полноты картины астральной жизни пытливый читатель, естественно, стремился разобраться в сути Дэва-чана, перспектива которого, как и неправильно понятый смысл буддийского состояния Шуньята, мало кого могли удовлетворить. Конечно, </w:t>
      </w:r>
      <w:r w:rsidRPr="00442586">
        <w:rPr>
          <w:rFonts w:ascii="Times New Roman CYR" w:hAnsi="Times New Roman CYR" w:cs="Times New Roman CYR"/>
          <w:i/>
          <w:iCs/>
          <w:sz w:val="24"/>
          <w:szCs w:val="20"/>
        </w:rPr>
        <w:t xml:space="preserve">Дэва-чан </w:t>
      </w:r>
      <w:r w:rsidRPr="00442586">
        <w:rPr>
          <w:rFonts w:ascii="Times New Roman CYR" w:hAnsi="Times New Roman CYR" w:cs="Times New Roman CYR"/>
          <w:sz w:val="24"/>
          <w:szCs w:val="20"/>
        </w:rPr>
        <w:t>является очень широким названием достаточно разнородных состояний. Своего рода Дэва-чан испытывает любой дух перед обретением новой личности и новым воплощением. Иное дело, что этими одеждами можно облачиться, например, на духовной сфере Сириуса или же в сферах планет Солнечной системы.</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0"/>
          <w:szCs w:val="16"/>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r>
        <w:rPr>
          <w:rFonts w:ascii="Times New Roman CYR" w:hAnsi="Times New Roman CYR" w:cs="Times New Roman CYR"/>
          <w:sz w:val="24"/>
          <w:szCs w:val="20"/>
        </w:rPr>
        <w:br w:type="page"/>
      </w:r>
    </w:p>
    <w:p w:rsidR="00666C22" w:rsidRPr="00442586" w:rsidRDefault="00666C22" w:rsidP="00666C22">
      <w:pPr>
        <w:widowControl w:val="0"/>
        <w:autoSpaceDE w:val="0"/>
        <w:autoSpaceDN w:val="0"/>
        <w:adjustRightInd w:val="0"/>
        <w:spacing w:before="60" w:after="0" w:line="240" w:lineRule="auto"/>
        <w:ind w:left="1380"/>
        <w:rPr>
          <w:rFonts w:ascii="Times New Roman CYR" w:hAnsi="Times New Roman CYR" w:cs="Times New Roman CYR"/>
          <w:b/>
          <w:bCs/>
          <w:sz w:val="36"/>
          <w:szCs w:val="32"/>
        </w:rPr>
      </w:pPr>
      <w:r w:rsidRPr="00442586">
        <w:rPr>
          <w:rFonts w:ascii="Times New Roman CYR" w:hAnsi="Times New Roman CYR" w:cs="Times New Roman CYR"/>
          <w:b/>
          <w:bCs/>
          <w:sz w:val="36"/>
          <w:szCs w:val="32"/>
        </w:rPr>
        <w:lastRenderedPageBreak/>
        <w:t>КНИГА ТРЕТЬЯ</w:t>
      </w:r>
    </w:p>
    <w:p w:rsidR="00666C22" w:rsidRPr="00442586" w:rsidRDefault="00666C22" w:rsidP="00666C22">
      <w:pPr>
        <w:widowControl w:val="0"/>
        <w:autoSpaceDE w:val="0"/>
        <w:autoSpaceDN w:val="0"/>
        <w:adjustRightInd w:val="0"/>
        <w:spacing w:before="12" w:after="0" w:line="192" w:lineRule="exact"/>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ind w:left="1464"/>
        <w:rPr>
          <w:rFonts w:ascii="Times New Roman CYR" w:hAnsi="Times New Roman CYR" w:cs="Times New Roman CYR"/>
          <w:b/>
          <w:bCs/>
          <w:sz w:val="26"/>
        </w:rPr>
      </w:pPr>
      <w:r w:rsidRPr="00442586">
        <w:rPr>
          <w:rFonts w:ascii="Times New Roman CYR" w:hAnsi="Times New Roman CYR" w:cs="Times New Roman CYR"/>
          <w:b/>
          <w:bCs/>
          <w:sz w:val="26"/>
        </w:rPr>
        <w:t>ПЛАНЕТНЫЕ КРУГИ</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52" w:lineRule="auto"/>
        <w:ind w:left="624" w:right="900" w:firstLine="396"/>
        <w:jc w:val="both"/>
        <w:rPr>
          <w:rFonts w:ascii="Times New Roman CYR" w:hAnsi="Times New Roman CYR" w:cs="Times New Roman CYR"/>
          <w:szCs w:val="18"/>
        </w:rPr>
      </w:pPr>
      <w:r w:rsidRPr="00442586">
        <w:rPr>
          <w:rFonts w:ascii="Times New Roman CYR" w:hAnsi="Times New Roman CYR" w:cs="Times New Roman CYR"/>
          <w:szCs w:val="18"/>
        </w:rPr>
        <w:t>Когда спросят, обитаемы ли миры, скажите утвердительно. Конечно, с точки зрения земной – пребывание не везде, но как таковые по существу, миры обитаемы. Конечно, всё это различные эволюции, не всегда доступные друг для друга. Но не будет большой ошибкой сказать, что все проявленные пространства обитаемы. Микроскоп покажет жизнь на любом протяжении планеты; тот же закон и в пространстве [для духовного взора].</w:t>
      </w:r>
    </w:p>
    <w:p w:rsidR="00666C22" w:rsidRPr="00442586" w:rsidRDefault="00666C22" w:rsidP="00666C22">
      <w:pPr>
        <w:widowControl w:val="0"/>
        <w:autoSpaceDE w:val="0"/>
        <w:autoSpaceDN w:val="0"/>
        <w:adjustRightInd w:val="0"/>
        <w:spacing w:before="12" w:after="0" w:line="276" w:lineRule="exact"/>
        <w:rPr>
          <w:rFonts w:ascii="Times New Roman CYR" w:hAnsi="Times New Roman CYR" w:cs="Times New Roman CYR"/>
          <w:sz w:val="32"/>
          <w:szCs w:val="28"/>
        </w:rPr>
      </w:pPr>
    </w:p>
    <w:p w:rsidR="00666C22" w:rsidRPr="00442586" w:rsidRDefault="00666C22" w:rsidP="00666C22">
      <w:pPr>
        <w:widowControl w:val="0"/>
        <w:autoSpaceDE w:val="0"/>
        <w:autoSpaceDN w:val="0"/>
        <w:adjustRightInd w:val="0"/>
        <w:spacing w:after="0" w:line="240" w:lineRule="auto"/>
        <w:ind w:left="2148"/>
        <w:rPr>
          <w:rFonts w:ascii="Times New Roman CYR" w:hAnsi="Times New Roman CYR" w:cs="Times New Roman CYR"/>
          <w:i/>
          <w:iCs/>
          <w:sz w:val="20"/>
          <w:szCs w:val="16"/>
        </w:rPr>
      </w:pPr>
      <w:r w:rsidRPr="00442586">
        <w:rPr>
          <w:rFonts w:ascii="Times New Roman CYR" w:hAnsi="Times New Roman CYR" w:cs="Times New Roman CYR"/>
          <w:i/>
          <w:iCs/>
          <w:sz w:val="20"/>
          <w:szCs w:val="16"/>
        </w:rPr>
        <w:t>Агни Йога. Мир Огненный, 1.229.</w:t>
      </w:r>
    </w:p>
    <w:p w:rsidR="00666C22" w:rsidRPr="00442586" w:rsidRDefault="00666C22" w:rsidP="00666C22">
      <w:pPr>
        <w:widowControl w:val="0"/>
        <w:autoSpaceDE w:val="0"/>
        <w:autoSpaceDN w:val="0"/>
        <w:adjustRightInd w:val="0"/>
        <w:spacing w:before="12" w:after="0" w:line="144" w:lineRule="exact"/>
        <w:rPr>
          <w:rFonts w:ascii="Times New Roman CYR" w:hAnsi="Times New Roman CYR" w:cs="Times New Roman CYR"/>
          <w:sz w:val="20"/>
          <w:szCs w:val="16"/>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ind w:left="732"/>
        <w:rPr>
          <w:rFonts w:ascii="Times New Roman CYR" w:hAnsi="Times New Roman CYR" w:cs="Times New Roman CYR"/>
          <w:b/>
          <w:bCs/>
          <w:sz w:val="20"/>
          <w:szCs w:val="16"/>
        </w:rPr>
      </w:pPr>
      <w:r w:rsidRPr="00442586">
        <w:rPr>
          <w:rFonts w:ascii="Times New Roman CYR" w:hAnsi="Times New Roman CYR" w:cs="Times New Roman CYR"/>
          <w:b/>
          <w:bCs/>
          <w:sz w:val="26"/>
        </w:rPr>
        <w:t>П</w:t>
      </w:r>
      <w:r w:rsidRPr="00442586">
        <w:rPr>
          <w:rFonts w:ascii="Times New Roman CYR" w:hAnsi="Times New Roman CYR" w:cs="Times New Roman CYR"/>
          <w:b/>
          <w:bCs/>
          <w:sz w:val="20"/>
          <w:szCs w:val="16"/>
        </w:rPr>
        <w:t>ОЛОЖЕНИЯ И ТЕРМИНЫ ЭВОЛЮЦИОННОЙ ДОКТРИНЫ</w:t>
      </w:r>
    </w:p>
    <w:p w:rsidR="00666C22" w:rsidRPr="00A1731C" w:rsidRDefault="00666C22" w:rsidP="00666C22">
      <w:pPr>
        <w:widowControl w:val="0"/>
        <w:autoSpaceDE w:val="0"/>
        <w:autoSpaceDN w:val="0"/>
        <w:adjustRightInd w:val="0"/>
        <w:spacing w:before="12" w:after="0" w:line="108" w:lineRule="exact"/>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i/>
          <w:iCs/>
          <w:sz w:val="24"/>
          <w:szCs w:val="20"/>
        </w:rPr>
        <w:t>А.В.</w:t>
      </w:r>
      <w:r w:rsidRPr="00442586">
        <w:rPr>
          <w:rFonts w:ascii="Times New Roman CYR" w:hAnsi="Times New Roman CYR" w:cs="Times New Roman CYR"/>
          <w:sz w:val="24"/>
          <w:szCs w:val="20"/>
        </w:rPr>
        <w:t>: Эволюция Природы по смыслу деления изначального Единства на дух и материю – отличается от эволюции духа. Вместе с тем телесная эволюция и духовная взаимосвязаны, ибо планета, например, есть совокупность минерального царства, и без минералов (с их душами), без молекул, без их развития – духовного и телесного – нет и планеты. Иными словами, в проявленном плане нет тел без духа и духа без тел, и дух и тело – это две стороны одной медали. Вместе с тем если отойти от масштаба Мироздания в целом, где Дух и Материя – две стороны одной медали, то в меньших частных случаях – такого прямого соответствия провести просто так нельзя. Поэтому в частных случаях отдельных предметов и существ телесная и духовная эволюции по-своему относительно автономны, могут побуждаться разными частными движущими силами. Во избежание путаницы для периодов телесной и духовной эволюции этих меньших образований, каковыми являются наша Солнечная система или наша Земля, хорошо было бы использовать отличные друг от друга названия, по которым можно сразу определить, о какой эволюции – телесной или духовной – идёт речь. Затруднения в чтении существовавших до сих пор переводов «Писем Махатм» вызваны особенностями английского и русского языков. Махатмы отказались дать санскритские и палийские названия излагаемого Учения.</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В Письмах планетарной и человеческой эволюции используются несколько терминов, для которых в английском языке существует больше слов, чем в русском, что вызывает трудности русского перевода. Словом </w:t>
      </w:r>
      <w:r w:rsidRPr="00442586">
        <w:rPr>
          <w:rFonts w:ascii="Times New Roman CYR" w:hAnsi="Times New Roman CYR" w:cs="Times New Roman CYR"/>
          <w:i/>
          <w:iCs/>
          <w:sz w:val="24"/>
          <w:szCs w:val="20"/>
        </w:rPr>
        <w:t>round</w:t>
      </w:r>
      <w:r w:rsidRPr="00442586">
        <w:rPr>
          <w:rFonts w:ascii="Times New Roman CYR" w:hAnsi="Times New Roman CYR" w:cs="Times New Roman CYR"/>
          <w:sz w:val="24"/>
          <w:szCs w:val="20"/>
        </w:rPr>
        <w:t xml:space="preserve">, а в поздних Письмах оно стало иногда писаться с большой буквы – </w:t>
      </w:r>
      <w:r w:rsidRPr="00442586">
        <w:rPr>
          <w:rFonts w:ascii="Times New Roman CYR" w:hAnsi="Times New Roman CYR" w:cs="Times New Roman CYR"/>
          <w:i/>
          <w:iCs/>
          <w:sz w:val="24"/>
          <w:szCs w:val="20"/>
        </w:rPr>
        <w:t>Round</w:t>
      </w:r>
      <w:r w:rsidRPr="00442586">
        <w:rPr>
          <w:rFonts w:ascii="Times New Roman CYR" w:hAnsi="Times New Roman CYR" w:cs="Times New Roman CYR"/>
          <w:sz w:val="24"/>
          <w:szCs w:val="20"/>
        </w:rPr>
        <w:t xml:space="preserve">, назван эволюционный период от одного периода обскурации планеты до другого, или в случае с человечеством – максимальное развитие одного из принципов человека. На русский язык данный термин Е.И.Рерих переводит как </w:t>
      </w:r>
      <w:r w:rsidRPr="00442586">
        <w:rPr>
          <w:rFonts w:ascii="Times New Roman CYR" w:hAnsi="Times New Roman CYR" w:cs="Times New Roman CYR"/>
          <w:i/>
          <w:iCs/>
          <w:sz w:val="24"/>
          <w:szCs w:val="20"/>
        </w:rPr>
        <w:t xml:space="preserve">Большой Круг </w:t>
      </w:r>
      <w:r w:rsidRPr="00442586">
        <w:rPr>
          <w:rFonts w:ascii="Times New Roman CYR" w:hAnsi="Times New Roman CYR" w:cs="Times New Roman CYR"/>
          <w:sz w:val="24"/>
          <w:szCs w:val="20"/>
        </w:rPr>
        <w:t xml:space="preserve">или </w:t>
      </w:r>
      <w:r w:rsidRPr="00442586">
        <w:rPr>
          <w:rFonts w:ascii="Times New Roman CYR" w:hAnsi="Times New Roman CYR" w:cs="Times New Roman CYR"/>
          <w:i/>
          <w:iCs/>
          <w:sz w:val="24"/>
          <w:szCs w:val="20"/>
        </w:rPr>
        <w:t>Круг</w:t>
      </w:r>
      <w:r w:rsidRPr="00442586">
        <w:rPr>
          <w:rFonts w:ascii="Times New Roman CYR" w:hAnsi="Times New Roman CYR" w:cs="Times New Roman CYR"/>
          <w:sz w:val="24"/>
          <w:szCs w:val="20"/>
        </w:rPr>
        <w:t xml:space="preserve">. Внутри Большого Круга (round) имеется семь периодов. Такие периоды названы </w:t>
      </w:r>
      <w:r w:rsidRPr="00442586">
        <w:rPr>
          <w:rFonts w:ascii="Times New Roman CYR" w:hAnsi="Times New Roman CYR" w:cs="Times New Roman CYR"/>
          <w:i/>
          <w:iCs/>
          <w:sz w:val="24"/>
          <w:szCs w:val="20"/>
        </w:rPr>
        <w:t xml:space="preserve">ring </w:t>
      </w:r>
      <w:r w:rsidRPr="00442586">
        <w:rPr>
          <w:rFonts w:ascii="Times New Roman CYR" w:hAnsi="Times New Roman CYR" w:cs="Times New Roman CYR"/>
          <w:sz w:val="24"/>
          <w:szCs w:val="20"/>
        </w:rPr>
        <w:t xml:space="preserve">и переведены на русский язык как </w:t>
      </w:r>
      <w:r w:rsidRPr="00442586">
        <w:rPr>
          <w:rFonts w:ascii="Times New Roman CYR" w:hAnsi="Times New Roman CYR" w:cs="Times New Roman CYR"/>
          <w:i/>
          <w:iCs/>
          <w:sz w:val="24"/>
          <w:szCs w:val="20"/>
        </w:rPr>
        <w:t xml:space="preserve">малый круг </w:t>
      </w:r>
      <w:r w:rsidRPr="00442586">
        <w:rPr>
          <w:rFonts w:ascii="Times New Roman CYR" w:hAnsi="Times New Roman CYR" w:cs="Times New Roman CYR"/>
          <w:sz w:val="24"/>
          <w:szCs w:val="20"/>
        </w:rPr>
        <w:t xml:space="preserve">или </w:t>
      </w:r>
      <w:r w:rsidRPr="00442586">
        <w:rPr>
          <w:rFonts w:ascii="Times New Roman CYR" w:hAnsi="Times New Roman CYR" w:cs="Times New Roman CYR"/>
          <w:i/>
          <w:iCs/>
          <w:sz w:val="24"/>
          <w:szCs w:val="20"/>
        </w:rPr>
        <w:t>круг</w:t>
      </w:r>
      <w:r w:rsidRPr="00442586">
        <w:rPr>
          <w:rFonts w:ascii="Times New Roman CYR" w:hAnsi="Times New Roman CYR" w:cs="Times New Roman CYR"/>
          <w:sz w:val="24"/>
          <w:szCs w:val="20"/>
        </w:rPr>
        <w:t>. Например, человеческий Четвёртый Круг состоит из семи Рас, или из семи малых кругов. Соотнести малые круги с Большим Кругом планеты оказывается непросто. Говорится, что все царства должны пройти в течение Большого Круга свои семь этапов развития, свои семь малых кругов. Однако математически произвести вычисления оказывается сложно, потому что, во-первых, стартовое начало эволюции разных царств отличается и у них разная скорость развития, а во-вторых, человечество может закончить своё развитие и уйти с планеты раньше, чем доразвились прочие царства, но с уходом человека планета впадает в обскурацию, т.е. прочие царства замораживаются в незаконченной стадии.</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Наибольшее терминологическое разнообразие встречается при описании планеты и </w:t>
      </w:r>
      <w:r w:rsidRPr="00442586">
        <w:rPr>
          <w:rFonts w:ascii="Times New Roman CYR" w:hAnsi="Times New Roman CYR" w:cs="Times New Roman CYR"/>
          <w:sz w:val="24"/>
          <w:szCs w:val="20"/>
        </w:rPr>
        <w:lastRenderedPageBreak/>
        <w:t>планетных тел. В Письмах в начале для простоты планетные принципы рассматриваются по отдельности, как существующие независимо друг от друга, параллельно. Аналогично для простоты можно рассматривать человека как совокупность семи принципов, как бы семи тел, которые существуют как бы сами по себе, словно вложенные матрёшки. В действительности принципы – это абстракция, позволяющая понять срез реальности, какой-то аспект или закономерность реальности. Например, «астральное тело» человека включает в себя помимо астрального (кама) принципа ещё и ментальный и иные принципы. Человек может выделить из себя лишь четыре тела, но не семь. Но, например, в физическом воплощении можно назвать семь принципов. Точно так и Глобус планеты. Как принципы, для общего случая, их можно понимать как семь. Но сложнее обстоит дело с конкретно рассматриваемой планетой. Число сфер (не принципов) реальной планеты будет иным. В этом смысле в случае с реальной планетой вместо «Глобуса» удобнее использовать термин «сфера» или «мир».</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Для того чтобы воспринимать принципы-Глобусы как отдельные феномены, необходимо перейти из трёхмерного к шестимерному и семимерному измерению, что не представляется возможным.</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В большинстве случаев термин </w:t>
      </w:r>
      <w:r w:rsidRPr="00442586">
        <w:rPr>
          <w:rFonts w:ascii="Times New Roman CYR" w:hAnsi="Times New Roman CYR" w:cs="Times New Roman CYR"/>
          <w:i/>
          <w:iCs/>
          <w:sz w:val="24"/>
          <w:szCs w:val="20"/>
        </w:rPr>
        <w:t xml:space="preserve">planet </w:t>
      </w:r>
      <w:r w:rsidRPr="00442586">
        <w:rPr>
          <w:rFonts w:ascii="Times New Roman CYR" w:hAnsi="Times New Roman CYR" w:cs="Times New Roman CYR"/>
          <w:sz w:val="24"/>
          <w:szCs w:val="20"/>
        </w:rPr>
        <w:t xml:space="preserve">означает то же, что и на русском, – </w:t>
      </w:r>
      <w:r w:rsidRPr="00442586">
        <w:rPr>
          <w:rFonts w:ascii="Times New Roman CYR" w:hAnsi="Times New Roman CYR" w:cs="Times New Roman CYR"/>
          <w:i/>
          <w:iCs/>
          <w:sz w:val="24"/>
          <w:szCs w:val="20"/>
        </w:rPr>
        <w:t xml:space="preserve">планету, </w:t>
      </w:r>
      <w:r w:rsidRPr="00442586">
        <w:rPr>
          <w:rFonts w:ascii="Times New Roman CYR" w:hAnsi="Times New Roman CYR" w:cs="Times New Roman CYR"/>
          <w:sz w:val="24"/>
          <w:szCs w:val="20"/>
        </w:rPr>
        <w:t xml:space="preserve">как целостный объект космоса, находящуюся в конкретной фазе (от «A» до «Z»). Термин </w:t>
      </w:r>
      <w:r w:rsidRPr="00442586">
        <w:rPr>
          <w:rFonts w:ascii="Times New Roman CYR" w:hAnsi="Times New Roman CYR" w:cs="Times New Roman CYR"/>
          <w:i/>
          <w:iCs/>
          <w:sz w:val="24"/>
          <w:szCs w:val="20"/>
        </w:rPr>
        <w:t xml:space="preserve">sphere </w:t>
      </w:r>
      <w:r w:rsidRPr="00442586">
        <w:rPr>
          <w:rFonts w:ascii="Times New Roman CYR" w:hAnsi="Times New Roman CYR" w:cs="Times New Roman CYR"/>
          <w:sz w:val="24"/>
          <w:szCs w:val="20"/>
        </w:rPr>
        <w:t xml:space="preserve">означает </w:t>
      </w:r>
      <w:r w:rsidRPr="00442586">
        <w:rPr>
          <w:rFonts w:ascii="Times New Roman CYR" w:hAnsi="Times New Roman CYR" w:cs="Times New Roman CYR"/>
          <w:i/>
          <w:iCs/>
          <w:sz w:val="24"/>
          <w:szCs w:val="20"/>
        </w:rPr>
        <w:t>сферу</w:t>
      </w:r>
      <w:r w:rsidRPr="00442586">
        <w:rPr>
          <w:rFonts w:ascii="Times New Roman CYR" w:hAnsi="Times New Roman CYR" w:cs="Times New Roman CYR"/>
          <w:sz w:val="24"/>
          <w:szCs w:val="20"/>
        </w:rPr>
        <w:t xml:space="preserve">, как некую часть, или оболочку планеты (ср. атмосфера, биосфера, ноосфера). </w:t>
      </w:r>
      <w:r w:rsidRPr="00442586">
        <w:rPr>
          <w:rFonts w:ascii="Times New Roman CYR" w:hAnsi="Times New Roman CYR" w:cs="Times New Roman CYR"/>
          <w:i/>
          <w:iCs/>
          <w:sz w:val="24"/>
          <w:szCs w:val="20"/>
        </w:rPr>
        <w:t xml:space="preserve">Cycle </w:t>
      </w:r>
      <w:r w:rsidRPr="00442586">
        <w:rPr>
          <w:rFonts w:ascii="Times New Roman CYR" w:hAnsi="Times New Roman CYR" w:cs="Times New Roman CYR"/>
          <w:sz w:val="24"/>
          <w:szCs w:val="20"/>
        </w:rPr>
        <w:t xml:space="preserve">переведено как </w:t>
      </w:r>
      <w:r w:rsidRPr="00442586">
        <w:rPr>
          <w:rFonts w:ascii="Times New Roman CYR" w:hAnsi="Times New Roman CYR" w:cs="Times New Roman CYR"/>
          <w:i/>
          <w:iCs/>
          <w:sz w:val="24"/>
          <w:szCs w:val="20"/>
        </w:rPr>
        <w:t>цикл</w:t>
      </w:r>
      <w:r w:rsidRPr="00442586">
        <w:rPr>
          <w:rFonts w:ascii="Times New Roman CYR" w:hAnsi="Times New Roman CYR" w:cs="Times New Roman CYR"/>
          <w:sz w:val="24"/>
          <w:szCs w:val="20"/>
        </w:rPr>
        <w:t xml:space="preserve">, а </w:t>
      </w:r>
      <w:r w:rsidRPr="00442586">
        <w:rPr>
          <w:rFonts w:ascii="Times New Roman CYR" w:hAnsi="Times New Roman CYR" w:cs="Times New Roman CYR"/>
          <w:i/>
          <w:iCs/>
          <w:sz w:val="24"/>
          <w:szCs w:val="20"/>
        </w:rPr>
        <w:t xml:space="preserve">chain </w:t>
      </w:r>
      <w:r w:rsidRPr="00442586">
        <w:rPr>
          <w:rFonts w:ascii="Times New Roman CYR" w:hAnsi="Times New Roman CYR" w:cs="Times New Roman CYR"/>
          <w:sz w:val="24"/>
          <w:szCs w:val="20"/>
        </w:rPr>
        <w:t xml:space="preserve">– как </w:t>
      </w:r>
      <w:r w:rsidRPr="00442586">
        <w:rPr>
          <w:rFonts w:ascii="Times New Roman CYR" w:hAnsi="Times New Roman CYR" w:cs="Times New Roman CYR"/>
          <w:i/>
          <w:iCs/>
          <w:sz w:val="24"/>
          <w:szCs w:val="20"/>
        </w:rPr>
        <w:t>цепь</w:t>
      </w:r>
      <w:r w:rsidRPr="00442586">
        <w:rPr>
          <w:rFonts w:ascii="Times New Roman CYR" w:hAnsi="Times New Roman CYR" w:cs="Times New Roman CYR"/>
          <w:sz w:val="24"/>
          <w:szCs w:val="20"/>
        </w:rPr>
        <w:t xml:space="preserve">. Сложнее дело обстоит с термином </w:t>
      </w:r>
      <w:r w:rsidRPr="00442586">
        <w:rPr>
          <w:rFonts w:ascii="Times New Roman CYR" w:hAnsi="Times New Roman CYR" w:cs="Times New Roman CYR"/>
          <w:i/>
          <w:iCs/>
          <w:sz w:val="24"/>
          <w:szCs w:val="20"/>
        </w:rPr>
        <w:t>globe</w:t>
      </w:r>
      <w:r w:rsidRPr="00442586">
        <w:rPr>
          <w:rFonts w:ascii="Times New Roman CYR" w:hAnsi="Times New Roman CYR" w:cs="Times New Roman CYR"/>
          <w:sz w:val="24"/>
          <w:szCs w:val="20"/>
        </w:rPr>
        <w:t xml:space="preserve">, который в Письмах встречается написанный и с большой буквы – </w:t>
      </w:r>
      <w:r w:rsidRPr="00442586">
        <w:rPr>
          <w:rFonts w:ascii="Times New Roman CYR" w:hAnsi="Times New Roman CYR" w:cs="Times New Roman CYR"/>
          <w:i/>
          <w:iCs/>
          <w:sz w:val="24"/>
          <w:szCs w:val="20"/>
        </w:rPr>
        <w:t>Globe</w:t>
      </w:r>
      <w:r w:rsidRPr="00442586">
        <w:rPr>
          <w:rFonts w:ascii="Times New Roman CYR" w:hAnsi="Times New Roman CYR" w:cs="Times New Roman CYR"/>
          <w:sz w:val="24"/>
          <w:szCs w:val="20"/>
        </w:rPr>
        <w:t xml:space="preserve">. Это слово – женского рода, так сказать – </w:t>
      </w:r>
      <w:r w:rsidRPr="00442586">
        <w:rPr>
          <w:rFonts w:ascii="Times New Roman CYR" w:hAnsi="Times New Roman CYR" w:cs="Times New Roman CYR"/>
          <w:i/>
          <w:iCs/>
          <w:sz w:val="24"/>
          <w:szCs w:val="20"/>
        </w:rPr>
        <w:t>глобула</w:t>
      </w:r>
      <w:r w:rsidRPr="00442586">
        <w:rPr>
          <w:rFonts w:ascii="Times New Roman CYR" w:hAnsi="Times New Roman CYR" w:cs="Times New Roman CYR"/>
          <w:sz w:val="24"/>
          <w:szCs w:val="20"/>
        </w:rPr>
        <w:t xml:space="preserve">, аналогичное </w:t>
      </w:r>
      <w:r w:rsidRPr="00442586">
        <w:rPr>
          <w:rFonts w:ascii="Times New Roman CYR" w:hAnsi="Times New Roman CYR" w:cs="Times New Roman CYR"/>
          <w:i/>
          <w:iCs/>
          <w:sz w:val="24"/>
          <w:szCs w:val="20"/>
        </w:rPr>
        <w:t>мать-земле</w:t>
      </w:r>
      <w:r w:rsidRPr="00442586">
        <w:rPr>
          <w:rFonts w:ascii="Times New Roman CYR" w:hAnsi="Times New Roman CYR" w:cs="Times New Roman CYR"/>
          <w:sz w:val="24"/>
          <w:szCs w:val="20"/>
        </w:rPr>
        <w:t xml:space="preserve">, означающее в английском языке – «шар», скажем, «земной шар». Е.И.Рерих в «Тайной Доктрине» оставила данный термин без перевода, как </w:t>
      </w:r>
      <w:r w:rsidRPr="00442586">
        <w:rPr>
          <w:rFonts w:ascii="Times New Roman CYR" w:hAnsi="Times New Roman CYR" w:cs="Times New Roman CYR"/>
          <w:i/>
          <w:iCs/>
          <w:sz w:val="24"/>
          <w:szCs w:val="20"/>
        </w:rPr>
        <w:t xml:space="preserve">Глобус </w:t>
      </w:r>
      <w:r w:rsidRPr="00442586">
        <w:rPr>
          <w:rStyle w:val="a5"/>
          <w:rFonts w:ascii="Times New Roman CYR" w:hAnsi="Times New Roman CYR" w:cs="Times New Roman CYR"/>
          <w:iCs/>
          <w:color w:val="FF0000"/>
          <w:sz w:val="24"/>
          <w:szCs w:val="20"/>
        </w:rPr>
        <w:footnoteReference w:id="167"/>
      </w:r>
      <w:r w:rsidRPr="00442586">
        <w:rPr>
          <w:rFonts w:ascii="Times New Roman CYR" w:hAnsi="Times New Roman CYR" w:cs="Times New Roman CYR"/>
          <w:sz w:val="24"/>
          <w:szCs w:val="20"/>
        </w:rPr>
        <w:t xml:space="preserve">, а в «Чаше Востока» в большинстве случаев это слово Е.И.Рерих переводила как </w:t>
      </w:r>
      <w:r w:rsidRPr="00442586">
        <w:rPr>
          <w:rFonts w:ascii="Times New Roman CYR" w:hAnsi="Times New Roman CYR" w:cs="Times New Roman CYR"/>
          <w:i/>
          <w:iCs/>
          <w:sz w:val="24"/>
          <w:szCs w:val="20"/>
        </w:rPr>
        <w:t xml:space="preserve">сфера </w:t>
      </w:r>
      <w:r w:rsidRPr="00442586">
        <w:rPr>
          <w:rFonts w:ascii="Times New Roman CYR" w:hAnsi="Times New Roman CYR" w:cs="Times New Roman CYR"/>
          <w:sz w:val="24"/>
          <w:szCs w:val="20"/>
        </w:rPr>
        <w:t xml:space="preserve">и изредка – </w:t>
      </w:r>
      <w:r w:rsidRPr="00442586">
        <w:rPr>
          <w:rFonts w:ascii="Times New Roman CYR" w:hAnsi="Times New Roman CYR" w:cs="Times New Roman CYR"/>
          <w:i/>
          <w:iCs/>
          <w:sz w:val="24"/>
          <w:szCs w:val="20"/>
        </w:rPr>
        <w:t>планета</w:t>
      </w:r>
      <w:r w:rsidRPr="00442586">
        <w:rPr>
          <w:rFonts w:ascii="Times New Roman CYR" w:hAnsi="Times New Roman CYR" w:cs="Times New Roman CYR"/>
          <w:sz w:val="24"/>
          <w:szCs w:val="20"/>
        </w:rPr>
        <w:t xml:space="preserve">. Сравнивая с человеком, у которого </w:t>
      </w:r>
      <w:r w:rsidRPr="00442586">
        <w:rPr>
          <w:rFonts w:ascii="Times New Roman CYR" w:hAnsi="Times New Roman CYR" w:cs="Times New Roman CYR"/>
          <w:i/>
          <w:iCs/>
          <w:sz w:val="24"/>
          <w:szCs w:val="20"/>
        </w:rPr>
        <w:t xml:space="preserve">оболочки </w:t>
      </w:r>
      <w:r w:rsidRPr="00442586">
        <w:rPr>
          <w:rFonts w:ascii="Times New Roman CYR" w:hAnsi="Times New Roman CYR" w:cs="Times New Roman CYR"/>
          <w:sz w:val="24"/>
          <w:szCs w:val="20"/>
        </w:rPr>
        <w:t xml:space="preserve">носят наименования: физическая, астральная и ментальная, у планеты аналогичные оболочки будут названы </w:t>
      </w:r>
      <w:r w:rsidRPr="00442586">
        <w:rPr>
          <w:rFonts w:ascii="Times New Roman CYR" w:hAnsi="Times New Roman CYR" w:cs="Times New Roman CYR"/>
          <w:i/>
          <w:iCs/>
          <w:sz w:val="24"/>
          <w:szCs w:val="20"/>
        </w:rPr>
        <w:t>сферами</w:t>
      </w:r>
      <w:r w:rsidRPr="00442586">
        <w:rPr>
          <w:rFonts w:ascii="Times New Roman CYR" w:hAnsi="Times New Roman CYR" w:cs="Times New Roman CYR"/>
          <w:sz w:val="24"/>
          <w:szCs w:val="20"/>
        </w:rPr>
        <w:t xml:space="preserve">. Это будет описание, что называется, «со стороны». Однако если сознанием перенестись, например, в астральный план Земли, то такой «потусторонний мир» будет выглядеть как некая местность со своей астральной жизнью, с некой поверхностью-землёй под ногами, некими лесами, городами и прочим, что в совокупности можно назвать </w:t>
      </w:r>
      <w:r w:rsidRPr="00442586">
        <w:rPr>
          <w:rFonts w:ascii="Times New Roman CYR" w:hAnsi="Times New Roman CYR" w:cs="Times New Roman CYR"/>
          <w:i/>
          <w:iCs/>
          <w:sz w:val="24"/>
          <w:szCs w:val="20"/>
        </w:rPr>
        <w:t xml:space="preserve">globe </w:t>
      </w:r>
      <w:r w:rsidRPr="00442586">
        <w:rPr>
          <w:rFonts w:ascii="Times New Roman CYR" w:hAnsi="Times New Roman CYR" w:cs="Times New Roman CYR"/>
          <w:sz w:val="24"/>
          <w:szCs w:val="20"/>
        </w:rPr>
        <w:t>(Глобусом). Некоторые обитатели потустороннего мира, согласно существующим в литературе описаниям, способны так настраивать сознание, что могут воспринимать из астрального плана земли физическую Землю, которая выглядит как некий тёмный шар в центре астрального мира. На нашей планете можно побывать на нескольких таких землях-Глобусах. Такое описание представляет из себя взгляд, так сказать, «изнутри-наружу».</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Слово «земля» (</w:t>
      </w:r>
      <w:r w:rsidRPr="00442586">
        <w:rPr>
          <w:rFonts w:ascii="Times New Roman CYR" w:hAnsi="Times New Roman CYR" w:cs="Times New Roman CYR"/>
          <w:i/>
          <w:iCs/>
          <w:sz w:val="24"/>
          <w:szCs w:val="20"/>
        </w:rPr>
        <w:t>earth</w:t>
      </w:r>
      <w:r w:rsidRPr="00442586">
        <w:rPr>
          <w:rFonts w:ascii="Times New Roman CYR" w:hAnsi="Times New Roman CYR" w:cs="Times New Roman CYR"/>
          <w:sz w:val="24"/>
          <w:szCs w:val="20"/>
        </w:rPr>
        <w:t xml:space="preserve">) при описании планетарной эволюции обозначает и </w:t>
      </w:r>
      <w:r w:rsidRPr="00442586">
        <w:rPr>
          <w:rFonts w:ascii="Times New Roman CYR" w:hAnsi="Times New Roman CYR" w:cs="Times New Roman CYR"/>
          <w:i/>
          <w:iCs/>
          <w:sz w:val="24"/>
          <w:szCs w:val="20"/>
        </w:rPr>
        <w:t xml:space="preserve">Четвёртую globe </w:t>
      </w:r>
      <w:r w:rsidRPr="00442586">
        <w:rPr>
          <w:rFonts w:ascii="Times New Roman CYR" w:hAnsi="Times New Roman CYR" w:cs="Times New Roman CYR"/>
          <w:sz w:val="24"/>
          <w:szCs w:val="20"/>
        </w:rPr>
        <w:t xml:space="preserve">(сферу), и состояние нашей планеты (её фазу) в целом со всеми её сферами, когда планета пребывает в периоде Четвёртого Большого Круга (round). Так, нынешнего человека можно называть «физическим человеком», подразумевая его жизнь на физическом плане в физическом теле, но при этом можно отметить, что у человека имеется не только физическое тело – одна из оболочек, но и другие, наряду с астральной, ментальной и пр. оболочками, присущими этому же «физическому человеку». То есть «физический человек», как и «физическая земля», могут одновременно означать и отдельную оболочку, и в целом доминирующее состояние, план фокусировки сознания. В большинстве случаев </w:t>
      </w:r>
      <w:r w:rsidRPr="00442586">
        <w:rPr>
          <w:rFonts w:ascii="Times New Roman CYR" w:hAnsi="Times New Roman CYR" w:cs="Times New Roman CYR"/>
          <w:i/>
          <w:iCs/>
          <w:sz w:val="24"/>
          <w:szCs w:val="20"/>
        </w:rPr>
        <w:t xml:space="preserve">globe </w:t>
      </w:r>
      <w:r w:rsidRPr="00442586">
        <w:rPr>
          <w:rFonts w:ascii="Times New Roman CYR" w:hAnsi="Times New Roman CYR" w:cs="Times New Roman CYR"/>
          <w:sz w:val="24"/>
          <w:szCs w:val="20"/>
        </w:rPr>
        <w:t xml:space="preserve">написано с малой буквы, и какой-либо строгой закономерности в редком написании этого </w:t>
      </w:r>
      <w:r w:rsidRPr="00442586">
        <w:rPr>
          <w:rFonts w:ascii="Times New Roman CYR" w:hAnsi="Times New Roman CYR" w:cs="Times New Roman CYR"/>
          <w:sz w:val="24"/>
          <w:szCs w:val="20"/>
        </w:rPr>
        <w:lastRenderedPageBreak/>
        <w:t>слова с большой буквы обнаружить не удалось.</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Аналогичным образом слово </w:t>
      </w:r>
      <w:r w:rsidRPr="00442586">
        <w:rPr>
          <w:rFonts w:ascii="Times New Roman CYR" w:hAnsi="Times New Roman CYR" w:cs="Times New Roman CYR"/>
          <w:i/>
          <w:iCs/>
          <w:sz w:val="24"/>
          <w:szCs w:val="20"/>
        </w:rPr>
        <w:t xml:space="preserve">race </w:t>
      </w:r>
      <w:r w:rsidRPr="00442586">
        <w:rPr>
          <w:rFonts w:ascii="Times New Roman CYR" w:hAnsi="Times New Roman CYR" w:cs="Times New Roman CYR"/>
          <w:sz w:val="24"/>
          <w:szCs w:val="20"/>
        </w:rPr>
        <w:t>(раса) пишется как с заглавной, так и в большинстве случаев с малой буквы без строгой последовательности.</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Во всех случаях слово </w:t>
      </w:r>
      <w:r w:rsidRPr="00442586">
        <w:rPr>
          <w:rFonts w:ascii="Times New Roman CYR" w:hAnsi="Times New Roman CYR" w:cs="Times New Roman CYR"/>
          <w:i/>
          <w:iCs/>
          <w:sz w:val="24"/>
          <w:szCs w:val="20"/>
        </w:rPr>
        <w:t xml:space="preserve">world </w:t>
      </w:r>
      <w:r w:rsidRPr="00442586">
        <w:rPr>
          <w:rFonts w:ascii="Times New Roman CYR" w:hAnsi="Times New Roman CYR" w:cs="Times New Roman CYR"/>
          <w:sz w:val="24"/>
          <w:szCs w:val="20"/>
        </w:rPr>
        <w:t xml:space="preserve">при описании планетарной эволюции переведено как «мир», а </w:t>
      </w:r>
      <w:r w:rsidRPr="00442586">
        <w:rPr>
          <w:rFonts w:ascii="Times New Roman CYR" w:hAnsi="Times New Roman CYR" w:cs="Times New Roman CYR"/>
          <w:i/>
          <w:iCs/>
          <w:sz w:val="24"/>
          <w:szCs w:val="20"/>
        </w:rPr>
        <w:t xml:space="preserve">loka </w:t>
      </w:r>
      <w:r w:rsidRPr="00442586">
        <w:rPr>
          <w:rFonts w:ascii="Times New Roman CYR" w:hAnsi="Times New Roman CYR" w:cs="Times New Roman CYR"/>
          <w:sz w:val="24"/>
          <w:szCs w:val="20"/>
        </w:rPr>
        <w:t>– как «лока».</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8"/>
          <w:szCs w:val="24"/>
        </w:rPr>
      </w:pPr>
    </w:p>
    <w:p w:rsidR="00666C22" w:rsidRPr="00442586" w:rsidRDefault="00666C22" w:rsidP="00666C22">
      <w:pPr>
        <w:widowControl w:val="0"/>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В английском тексте словосочетания «человеческие Круги» и «планетарные Круги» пишутся по-разному, но в русском переводе это перевести по-разному затруднительно. Так, </w:t>
      </w:r>
      <w:r w:rsidRPr="00442586">
        <w:rPr>
          <w:rFonts w:ascii="Times New Roman CYR" w:hAnsi="Times New Roman CYR" w:cs="Times New Roman CYR"/>
          <w:i/>
          <w:iCs/>
          <w:sz w:val="24"/>
          <w:szCs w:val="20"/>
        </w:rPr>
        <w:t xml:space="preserve">fourth round man </w:t>
      </w:r>
      <w:r w:rsidRPr="00442586">
        <w:rPr>
          <w:rFonts w:ascii="Times New Roman CYR" w:hAnsi="Times New Roman CYR" w:cs="Times New Roman CYR"/>
          <w:sz w:val="24"/>
          <w:szCs w:val="20"/>
        </w:rPr>
        <w:t xml:space="preserve">означает «людей четвёртого круга» и </w:t>
      </w:r>
      <w:r w:rsidRPr="00442586">
        <w:rPr>
          <w:rFonts w:ascii="Times New Roman CYR" w:hAnsi="Times New Roman CYR" w:cs="Times New Roman CYR"/>
          <w:i/>
          <w:iCs/>
          <w:sz w:val="24"/>
          <w:szCs w:val="20"/>
        </w:rPr>
        <w:t xml:space="preserve">earth fourth round </w:t>
      </w:r>
      <w:r w:rsidRPr="00442586">
        <w:rPr>
          <w:rFonts w:ascii="Times New Roman CYR" w:hAnsi="Times New Roman CYR" w:cs="Times New Roman CYR"/>
          <w:sz w:val="24"/>
          <w:szCs w:val="20"/>
        </w:rPr>
        <w:t xml:space="preserve">– «земного четвёртого круга», и из такого перевода первой фразы не ясно, относится ли </w:t>
      </w:r>
      <w:r w:rsidRPr="00442586">
        <w:rPr>
          <w:rFonts w:ascii="Times New Roman CYR" w:hAnsi="Times New Roman CYR" w:cs="Times New Roman CYR"/>
          <w:i/>
          <w:iCs/>
          <w:sz w:val="24"/>
          <w:szCs w:val="20"/>
        </w:rPr>
        <w:t xml:space="preserve">четвёртый круг </w:t>
      </w:r>
      <w:r w:rsidRPr="00442586">
        <w:rPr>
          <w:rFonts w:ascii="Times New Roman CYR" w:hAnsi="Times New Roman CYR" w:cs="Times New Roman CYR"/>
          <w:sz w:val="24"/>
          <w:szCs w:val="20"/>
        </w:rPr>
        <w:t>к кругу планетной или к кругу человеческой эволюции. В тех случаях, когда это отличие было актуально, мы вставляли в квадратных скобках слово [человеческий].</w:t>
      </w:r>
    </w:p>
    <w:p w:rsidR="00666C22" w:rsidRPr="00442586" w:rsidRDefault="00666C22" w:rsidP="00666C22">
      <w:pPr>
        <w:widowControl w:val="0"/>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Кроме этого, планетные round’ы по возможности переведены как </w:t>
      </w:r>
      <w:r w:rsidRPr="00442586">
        <w:rPr>
          <w:rFonts w:ascii="Times New Roman CYR" w:hAnsi="Times New Roman CYR" w:cs="Times New Roman CYR"/>
          <w:i/>
          <w:iCs/>
          <w:sz w:val="24"/>
          <w:szCs w:val="20"/>
        </w:rPr>
        <w:t>Большие Круги</w:t>
      </w:r>
      <w:r w:rsidRPr="00442586">
        <w:rPr>
          <w:rFonts w:ascii="Times New Roman CYR" w:hAnsi="Times New Roman CYR" w:cs="Times New Roman CYR"/>
          <w:sz w:val="24"/>
          <w:szCs w:val="20"/>
        </w:rPr>
        <w:t xml:space="preserve">, а человеческие round’ы – как просто </w:t>
      </w:r>
      <w:r w:rsidRPr="00442586">
        <w:rPr>
          <w:rFonts w:ascii="Times New Roman CYR" w:hAnsi="Times New Roman CYR" w:cs="Times New Roman CYR"/>
          <w:i/>
          <w:iCs/>
          <w:sz w:val="24"/>
          <w:szCs w:val="20"/>
        </w:rPr>
        <w:t>Круги</w:t>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Особое обозначение имеют термины </w:t>
      </w:r>
      <w:r w:rsidRPr="00442586">
        <w:rPr>
          <w:rFonts w:ascii="Times New Roman CYR" w:hAnsi="Times New Roman CYR" w:cs="Times New Roman CYR"/>
          <w:i/>
          <w:iCs/>
          <w:sz w:val="24"/>
          <w:szCs w:val="20"/>
        </w:rPr>
        <w:t xml:space="preserve">манвантара </w:t>
      </w:r>
      <w:r w:rsidRPr="00442586">
        <w:rPr>
          <w:rFonts w:ascii="Times New Roman CYR" w:hAnsi="Times New Roman CYR" w:cs="Times New Roman CYR"/>
          <w:sz w:val="24"/>
          <w:szCs w:val="20"/>
        </w:rPr>
        <w:t xml:space="preserve">и </w:t>
      </w:r>
      <w:r w:rsidRPr="00442586">
        <w:rPr>
          <w:rFonts w:ascii="Times New Roman CYR" w:hAnsi="Times New Roman CYR" w:cs="Times New Roman CYR"/>
          <w:i/>
          <w:iCs/>
          <w:sz w:val="24"/>
          <w:szCs w:val="20"/>
        </w:rPr>
        <w:t xml:space="preserve">пралайя </w:t>
      </w:r>
      <w:r w:rsidRPr="00442586">
        <w:rPr>
          <w:rFonts w:ascii="Times New Roman CYR" w:hAnsi="Times New Roman CYR" w:cs="Times New Roman CYR"/>
          <w:sz w:val="24"/>
          <w:szCs w:val="20"/>
        </w:rPr>
        <w:t xml:space="preserve">– периоды активности и пассивности (сна). В большинстве Писем, особенно когда встречается разное назначение данных терминов, в оригинале обнаруживается следующее правило. Для периодов Солнечной системы </w:t>
      </w:r>
      <w:r w:rsidRPr="00442586">
        <w:rPr>
          <w:rFonts w:ascii="Times New Roman CYR" w:hAnsi="Times New Roman CYR" w:cs="Times New Roman CYR"/>
          <w:i/>
          <w:iCs/>
          <w:sz w:val="24"/>
          <w:szCs w:val="20"/>
        </w:rPr>
        <w:t xml:space="preserve">manwantara </w:t>
      </w:r>
      <w:r w:rsidRPr="00442586">
        <w:rPr>
          <w:rFonts w:ascii="Times New Roman CYR" w:hAnsi="Times New Roman CYR" w:cs="Times New Roman CYR"/>
          <w:sz w:val="24"/>
          <w:szCs w:val="20"/>
        </w:rPr>
        <w:t xml:space="preserve">и </w:t>
      </w:r>
      <w:r w:rsidRPr="00442586">
        <w:rPr>
          <w:rFonts w:ascii="Times New Roman CYR" w:hAnsi="Times New Roman CYR" w:cs="Times New Roman CYR"/>
          <w:i/>
          <w:iCs/>
          <w:sz w:val="24"/>
          <w:szCs w:val="20"/>
        </w:rPr>
        <w:t xml:space="preserve">pralaya </w:t>
      </w:r>
      <w:r w:rsidRPr="00442586">
        <w:rPr>
          <w:rFonts w:ascii="Times New Roman CYR" w:hAnsi="Times New Roman CYR" w:cs="Times New Roman CYR"/>
          <w:sz w:val="24"/>
          <w:szCs w:val="20"/>
        </w:rPr>
        <w:t xml:space="preserve">пишутся с малых букв, а для планеты – с большой. В некоторых Письмах, когда говорится об одном периоде, данные слова написаны с маленькой буквы. Синнетт и Хьюм в своих письмах данные слова для любых случаев писали с маленькой буквы. Названия </w:t>
      </w:r>
      <w:r w:rsidRPr="00442586">
        <w:rPr>
          <w:rFonts w:ascii="Times New Roman CYR" w:hAnsi="Times New Roman CYR" w:cs="Times New Roman CYR"/>
          <w:i/>
          <w:iCs/>
          <w:sz w:val="24"/>
          <w:szCs w:val="20"/>
        </w:rPr>
        <w:t xml:space="preserve">малая Манвантара </w:t>
      </w:r>
      <w:r w:rsidRPr="00442586">
        <w:rPr>
          <w:rFonts w:ascii="Times New Roman CYR" w:hAnsi="Times New Roman CYR" w:cs="Times New Roman CYR"/>
          <w:sz w:val="24"/>
          <w:szCs w:val="20"/>
        </w:rPr>
        <w:t xml:space="preserve">и </w:t>
      </w:r>
      <w:r w:rsidRPr="00442586">
        <w:rPr>
          <w:rFonts w:ascii="Times New Roman CYR" w:hAnsi="Times New Roman CYR" w:cs="Times New Roman CYR"/>
          <w:i/>
          <w:iCs/>
          <w:sz w:val="24"/>
          <w:szCs w:val="20"/>
        </w:rPr>
        <w:t xml:space="preserve">малая Пралайя </w:t>
      </w:r>
      <w:r w:rsidRPr="00442586">
        <w:rPr>
          <w:rFonts w:ascii="Times New Roman CYR" w:hAnsi="Times New Roman CYR" w:cs="Times New Roman CYR"/>
          <w:sz w:val="24"/>
          <w:szCs w:val="20"/>
        </w:rPr>
        <w:t xml:space="preserve">– время существования планеты до её дезинтеграции – названы </w:t>
      </w:r>
      <w:r w:rsidRPr="00442586">
        <w:rPr>
          <w:rFonts w:ascii="Times New Roman CYR" w:hAnsi="Times New Roman CYR" w:cs="Times New Roman CYR"/>
          <w:i/>
          <w:iCs/>
          <w:sz w:val="24"/>
          <w:szCs w:val="20"/>
        </w:rPr>
        <w:t xml:space="preserve">малыми </w:t>
      </w:r>
      <w:r w:rsidRPr="00442586">
        <w:rPr>
          <w:rFonts w:ascii="Times New Roman CYR" w:hAnsi="Times New Roman CYR" w:cs="Times New Roman CYR"/>
          <w:sz w:val="24"/>
          <w:szCs w:val="20"/>
        </w:rPr>
        <w:t xml:space="preserve">по отношению к Солнечной манвантаре. </w:t>
      </w:r>
      <w:r w:rsidRPr="00442586">
        <w:rPr>
          <w:rFonts w:ascii="Times New Roman CYR" w:hAnsi="Times New Roman CYR" w:cs="Times New Roman CYR"/>
          <w:i/>
          <w:iCs/>
          <w:sz w:val="24"/>
          <w:szCs w:val="20"/>
        </w:rPr>
        <w:t xml:space="preserve">Махаманвантара </w:t>
      </w:r>
      <w:r w:rsidRPr="00442586">
        <w:rPr>
          <w:rFonts w:ascii="Times New Roman CYR" w:hAnsi="Times New Roman CYR" w:cs="Times New Roman CYR"/>
          <w:sz w:val="24"/>
          <w:szCs w:val="20"/>
        </w:rPr>
        <w:t xml:space="preserve">– то есть </w:t>
      </w:r>
      <w:r w:rsidRPr="00442586">
        <w:rPr>
          <w:rFonts w:ascii="Times New Roman CYR" w:hAnsi="Times New Roman CYR" w:cs="Times New Roman CYR"/>
          <w:i/>
          <w:iCs/>
          <w:sz w:val="24"/>
          <w:szCs w:val="20"/>
        </w:rPr>
        <w:t xml:space="preserve">Большая манвантара </w:t>
      </w:r>
      <w:r w:rsidRPr="00442586">
        <w:rPr>
          <w:rFonts w:ascii="Times New Roman CYR" w:hAnsi="Times New Roman CYR" w:cs="Times New Roman CYR"/>
          <w:sz w:val="24"/>
          <w:szCs w:val="20"/>
        </w:rPr>
        <w:t xml:space="preserve">(период Галактики) – также получила название в сравнение с </w:t>
      </w:r>
      <w:r w:rsidRPr="00442586">
        <w:rPr>
          <w:rFonts w:ascii="Times New Roman CYR" w:hAnsi="Times New Roman CYR" w:cs="Times New Roman CYR"/>
          <w:i/>
          <w:iCs/>
          <w:sz w:val="24"/>
          <w:szCs w:val="20"/>
        </w:rPr>
        <w:t>Солнечной манвантарой</w:t>
      </w:r>
      <w:r w:rsidRPr="00442586">
        <w:rPr>
          <w:rFonts w:ascii="Times New Roman CYR" w:hAnsi="Times New Roman CYR" w:cs="Times New Roman CYR"/>
          <w:sz w:val="24"/>
          <w:szCs w:val="20"/>
        </w:rPr>
        <w:t xml:space="preserve">. В «Тайной Доктрине», посвящённой преимущественно нашей планете, термины </w:t>
      </w:r>
      <w:r w:rsidRPr="00442586">
        <w:rPr>
          <w:rFonts w:ascii="Times New Roman CYR" w:hAnsi="Times New Roman CYR" w:cs="Times New Roman CYR"/>
          <w:i/>
          <w:iCs/>
          <w:sz w:val="24"/>
          <w:szCs w:val="20"/>
        </w:rPr>
        <w:t xml:space="preserve">Манвантара </w:t>
      </w:r>
      <w:r w:rsidRPr="00442586">
        <w:rPr>
          <w:rFonts w:ascii="Times New Roman CYR" w:hAnsi="Times New Roman CYR" w:cs="Times New Roman CYR"/>
          <w:sz w:val="24"/>
          <w:szCs w:val="20"/>
        </w:rPr>
        <w:t xml:space="preserve">и </w:t>
      </w:r>
      <w:r w:rsidRPr="00442586">
        <w:rPr>
          <w:rFonts w:ascii="Times New Roman CYR" w:hAnsi="Times New Roman CYR" w:cs="Times New Roman CYR"/>
          <w:i/>
          <w:iCs/>
          <w:sz w:val="24"/>
          <w:szCs w:val="20"/>
        </w:rPr>
        <w:t xml:space="preserve">Пралайя </w:t>
      </w:r>
      <w:r w:rsidRPr="00442586">
        <w:rPr>
          <w:rFonts w:ascii="Times New Roman CYR" w:hAnsi="Times New Roman CYR" w:cs="Times New Roman CYR"/>
          <w:sz w:val="24"/>
          <w:szCs w:val="20"/>
        </w:rPr>
        <w:t>в большинстве случаев относятся лишь к Большому Кругу планеты.</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Из Письма 66 можно выявить следующую периодизацию времени:</w:t>
      </w:r>
    </w:p>
    <w:p w:rsidR="00666C22" w:rsidRPr="00442586" w:rsidRDefault="00666C22" w:rsidP="00666C22">
      <w:pPr>
        <w:widowControl w:val="0"/>
        <w:autoSpaceDE w:val="0"/>
        <w:autoSpaceDN w:val="0"/>
        <w:adjustRightInd w:val="0"/>
        <w:spacing w:after="0" w:line="240" w:lineRule="auto"/>
        <w:ind w:left="108" w:right="108" w:firstLine="396"/>
        <w:jc w:val="center"/>
        <w:rPr>
          <w:rFonts w:ascii="Times New Roman CYR" w:hAnsi="Times New Roman CYR" w:cs="Times New Roman CYR"/>
          <w:sz w:val="24"/>
          <w:szCs w:val="20"/>
        </w:rPr>
      </w:pPr>
      <w:r w:rsidRPr="00442586">
        <w:rPr>
          <w:rFonts w:ascii="Calibri" w:hAnsi="Calibri" w:cs="Calibri"/>
          <w:noProof/>
          <w:sz w:val="26"/>
        </w:rPr>
        <w:drawing>
          <wp:inline distT="0" distB="0" distL="0" distR="0">
            <wp:extent cx="4239260" cy="2272030"/>
            <wp:effectExtent l="0" t="0" r="889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39260" cy="2272030"/>
                    </a:xfrm>
                    <a:prstGeom prst="rect">
                      <a:avLst/>
                    </a:prstGeom>
                    <a:noFill/>
                    <a:ln>
                      <a:noFill/>
                    </a:ln>
                  </pic:spPr>
                </pic:pic>
              </a:graphicData>
            </a:graphic>
          </wp:inline>
        </w:drawing>
      </w:r>
    </w:p>
    <w:p w:rsidR="00666C22" w:rsidRPr="00115678" w:rsidRDefault="00666C22" w:rsidP="00666C22">
      <w:pPr>
        <w:widowControl w:val="0"/>
        <w:autoSpaceDE w:val="0"/>
        <w:autoSpaceDN w:val="0"/>
        <w:adjustRightInd w:val="0"/>
        <w:spacing w:after="0" w:line="240" w:lineRule="auto"/>
        <w:rPr>
          <w:rFonts w:ascii="Times New Roman CYR" w:hAnsi="Times New Roman CYR" w:cs="Times New Roman CYR"/>
          <w:sz w:val="6"/>
          <w:szCs w:val="6"/>
        </w:rPr>
      </w:pPr>
    </w:p>
    <w:p w:rsidR="00666C22" w:rsidRPr="00442586" w:rsidRDefault="00666C22" w:rsidP="00666C22">
      <w:pPr>
        <w:widowControl w:val="0"/>
        <w:autoSpaceDE w:val="0"/>
        <w:autoSpaceDN w:val="0"/>
        <w:adjustRightInd w:val="0"/>
        <w:spacing w:before="12" w:after="0" w:line="156" w:lineRule="exact"/>
        <w:rPr>
          <w:rFonts w:ascii="Times New Roman CYR" w:hAnsi="Times New Roman CYR" w:cs="Times New Roman CYR"/>
          <w:sz w:val="20"/>
          <w:szCs w:val="16"/>
        </w:rPr>
      </w:pPr>
    </w:p>
    <w:p w:rsidR="00666C22" w:rsidRPr="00442586" w:rsidRDefault="00666C22" w:rsidP="00666C22">
      <w:pPr>
        <w:widowControl w:val="0"/>
        <w:autoSpaceDE w:val="0"/>
        <w:autoSpaceDN w:val="0"/>
        <w:adjustRightInd w:val="0"/>
        <w:spacing w:after="0" w:line="240" w:lineRule="auto"/>
        <w:ind w:left="108" w:firstLine="396"/>
        <w:rPr>
          <w:rFonts w:ascii="Times New Roman CYR" w:hAnsi="Times New Roman CYR" w:cs="Times New Roman CYR"/>
          <w:sz w:val="24"/>
          <w:szCs w:val="20"/>
        </w:rPr>
      </w:pPr>
      <w:r w:rsidRPr="00442586">
        <w:rPr>
          <w:rFonts w:ascii="Times New Roman CYR" w:hAnsi="Times New Roman CYR" w:cs="Times New Roman CYR"/>
          <w:sz w:val="24"/>
          <w:szCs w:val="20"/>
        </w:rPr>
        <w:t>В Письмах употребляется термин «цепь миров», «цепь планет». Е.И.Рерих на вопрос о «цепях планет» писала:</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40" w:lineRule="auto"/>
        <w:ind w:left="504"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«Цепь планет, о которой говорится в “Письмах Махатм” и “Тайной Доктрине”, нужно понимать как различные фазы одной и той же планеты, со всеми окружающими её зримыми и незримыми для нас сферами, но не как самостоятельные физические </w:t>
      </w:r>
      <w:r w:rsidRPr="00442586">
        <w:rPr>
          <w:rFonts w:ascii="Times New Roman CYR" w:hAnsi="Times New Roman CYR" w:cs="Times New Roman CYR"/>
          <w:sz w:val="24"/>
          <w:szCs w:val="20"/>
        </w:rPr>
        <w:lastRenderedPageBreak/>
        <w:t xml:space="preserve">планеты» </w:t>
      </w:r>
      <w:r w:rsidRPr="00442586">
        <w:rPr>
          <w:rStyle w:val="a5"/>
          <w:rFonts w:ascii="Times New Roman CYR" w:hAnsi="Times New Roman CYR" w:cs="Times New Roman CYR"/>
          <w:color w:val="FF0000"/>
          <w:sz w:val="24"/>
          <w:szCs w:val="20"/>
        </w:rPr>
        <w:footnoteReference w:id="168"/>
      </w:r>
      <w:r w:rsidRPr="00442586">
        <w:rPr>
          <w:rFonts w:ascii="Times New Roman CYR" w:hAnsi="Times New Roman CYR" w:cs="Times New Roman CYR"/>
          <w:sz w:val="24"/>
          <w:szCs w:val="20"/>
        </w:rPr>
        <w:t>.</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Обычно </w:t>
      </w:r>
      <w:r w:rsidRPr="00442586">
        <w:rPr>
          <w:rFonts w:ascii="Times New Roman CYR" w:hAnsi="Times New Roman CYR" w:cs="Times New Roman CYR"/>
          <w:i/>
          <w:iCs/>
          <w:sz w:val="24"/>
          <w:szCs w:val="20"/>
        </w:rPr>
        <w:t xml:space="preserve">цепью </w:t>
      </w:r>
      <w:r w:rsidRPr="00442586">
        <w:rPr>
          <w:rFonts w:ascii="Times New Roman CYR" w:hAnsi="Times New Roman CYR" w:cs="Times New Roman CYR"/>
          <w:sz w:val="24"/>
          <w:szCs w:val="20"/>
        </w:rPr>
        <w:t xml:space="preserve">называют череду соединённых друг с другом </w:t>
      </w:r>
      <w:r w:rsidRPr="00442586">
        <w:rPr>
          <w:rFonts w:ascii="Times New Roman CYR" w:hAnsi="Times New Roman CYR" w:cs="Times New Roman CYR"/>
          <w:i/>
          <w:iCs/>
          <w:sz w:val="24"/>
          <w:szCs w:val="20"/>
        </w:rPr>
        <w:t>предметов</w:t>
      </w:r>
      <w:r w:rsidRPr="00442586">
        <w:rPr>
          <w:rFonts w:ascii="Times New Roman CYR" w:hAnsi="Times New Roman CYR" w:cs="Times New Roman CYR"/>
          <w:sz w:val="24"/>
          <w:szCs w:val="20"/>
        </w:rPr>
        <w:t xml:space="preserve">. Описание эволюции в Письмах Махатм дано в ином смысле – с точки зрения логической цепи </w:t>
      </w:r>
      <w:r w:rsidRPr="00442586">
        <w:rPr>
          <w:rFonts w:ascii="Times New Roman CYR" w:hAnsi="Times New Roman CYR" w:cs="Times New Roman CYR"/>
          <w:i/>
          <w:iCs/>
          <w:sz w:val="24"/>
          <w:szCs w:val="20"/>
        </w:rPr>
        <w:t>событий</w:t>
      </w:r>
      <w:r w:rsidRPr="00442586">
        <w:rPr>
          <w:rFonts w:ascii="Times New Roman CYR" w:hAnsi="Times New Roman CYR" w:cs="Times New Roman CYR"/>
          <w:sz w:val="24"/>
          <w:szCs w:val="20"/>
        </w:rPr>
        <w:t xml:space="preserve">, во времени. Если описываемые этапы планетной эволюции изобразить кружками, то на рисунке, изображающем 49 этапов воплощения планеты, будет просматриваться цепь. Таким образом, </w:t>
      </w:r>
      <w:r w:rsidRPr="00442586">
        <w:rPr>
          <w:rFonts w:ascii="Times New Roman CYR" w:hAnsi="Times New Roman CYR" w:cs="Times New Roman CYR"/>
          <w:i/>
          <w:iCs/>
          <w:sz w:val="24"/>
          <w:szCs w:val="20"/>
        </w:rPr>
        <w:t xml:space="preserve">цепью </w:t>
      </w:r>
      <w:r w:rsidRPr="00442586">
        <w:rPr>
          <w:rFonts w:ascii="Times New Roman CYR" w:hAnsi="Times New Roman CYR" w:cs="Times New Roman CYR"/>
          <w:sz w:val="24"/>
          <w:szCs w:val="20"/>
        </w:rPr>
        <w:t>в тексте названы логически соединённые звенья – временны</w:t>
      </w:r>
      <w:r w:rsidRPr="00442586">
        <w:rPr>
          <w:rFonts w:ascii="Cambria" w:hAnsi="Cambria" w:cs="Cambria"/>
          <w:position w:val="2"/>
          <w:sz w:val="24"/>
          <w:szCs w:val="20"/>
        </w:rPr>
        <w:t>ʹ</w:t>
      </w:r>
      <w:r w:rsidRPr="00442586">
        <w:rPr>
          <w:rFonts w:ascii="Times New Roman CYR" w:hAnsi="Times New Roman CYR" w:cs="Times New Roman CYR"/>
          <w:sz w:val="24"/>
          <w:szCs w:val="20"/>
        </w:rPr>
        <w:t>е фазовые состояния одной и той же планеты, а не отдельные тела.</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8"/>
          <w:szCs w:val="24"/>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Напоминаем, что подчёркнутое в Письмах одной чертой набрано </w:t>
      </w:r>
      <w:r w:rsidRPr="00442586">
        <w:rPr>
          <w:rFonts w:ascii="Times New Roman CYR" w:hAnsi="Times New Roman CYR" w:cs="Times New Roman CYR"/>
          <w:i/>
          <w:iCs/>
          <w:sz w:val="24"/>
          <w:szCs w:val="20"/>
        </w:rPr>
        <w:t>курсивом</w:t>
      </w:r>
      <w:r w:rsidRPr="00442586">
        <w:rPr>
          <w:rFonts w:ascii="Times New Roman CYR" w:hAnsi="Times New Roman CYR" w:cs="Times New Roman CYR"/>
          <w:sz w:val="24"/>
          <w:szCs w:val="20"/>
        </w:rPr>
        <w:t xml:space="preserve">, подчёркнутое двумя чертами – </w:t>
      </w:r>
      <w:r w:rsidRPr="00A1731C">
        <w:rPr>
          <w:rFonts w:ascii="Times New Roman CYR" w:hAnsi="Times New Roman CYR" w:cs="Times New Roman CYR"/>
          <w:sz w:val="18"/>
          <w:szCs w:val="14"/>
        </w:rPr>
        <w:t>КАПИТЕЛЬЮ</w:t>
      </w:r>
      <w:r w:rsidRPr="00442586">
        <w:rPr>
          <w:rFonts w:ascii="Times New Roman CYR" w:hAnsi="Times New Roman CYR" w:cs="Times New Roman CYR"/>
          <w:sz w:val="24"/>
          <w:szCs w:val="20"/>
        </w:rPr>
        <w:t>. Надстрочным шрифтом и текстом в квадратных скобках – наши пояснения и вставки.</w:t>
      </w:r>
    </w:p>
    <w:p w:rsidR="00666C22" w:rsidRPr="00442586" w:rsidRDefault="00666C22" w:rsidP="00666C22">
      <w:pPr>
        <w:widowControl w:val="0"/>
        <w:autoSpaceDE w:val="0"/>
        <w:autoSpaceDN w:val="0"/>
        <w:adjustRightInd w:val="0"/>
        <w:spacing w:after="0" w:line="240" w:lineRule="auto"/>
        <w:ind w:left="4488"/>
        <w:rPr>
          <w:rFonts w:ascii="Times New Roman CYR" w:hAnsi="Times New Roman CYR" w:cs="Times New Roman CYR"/>
          <w:i/>
          <w:iCs/>
          <w:sz w:val="24"/>
          <w:szCs w:val="20"/>
        </w:rPr>
      </w:pPr>
      <w:r w:rsidRPr="00442586">
        <w:rPr>
          <w:rFonts w:ascii="Times New Roman CYR" w:hAnsi="Times New Roman CYR" w:cs="Times New Roman CYR"/>
          <w:i/>
          <w:iCs/>
          <w:sz w:val="24"/>
          <w:szCs w:val="20"/>
        </w:rPr>
        <w:t>А. Владимиров, 2007.</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ind w:left="2496" w:right="2508"/>
        <w:jc w:val="center"/>
        <w:rPr>
          <w:rFonts w:ascii="Times New Roman CYR" w:hAnsi="Times New Roman CYR" w:cs="Times New Roman CYR"/>
          <w:sz w:val="26"/>
        </w:rPr>
      </w:pPr>
      <w:r w:rsidRPr="00442586">
        <w:rPr>
          <w:rFonts w:ascii="Times New Roman CYR" w:hAnsi="Times New Roman CYR" w:cs="Times New Roman CYR"/>
          <w:sz w:val="26"/>
        </w:rPr>
        <w:t>П</w:t>
      </w:r>
      <w:r w:rsidRPr="00442586">
        <w:rPr>
          <w:rFonts w:ascii="Times New Roman CYR" w:hAnsi="Times New Roman CYR" w:cs="Times New Roman CYR"/>
          <w:sz w:val="20"/>
          <w:szCs w:val="16"/>
        </w:rPr>
        <w:t xml:space="preserve">ИСЬМО </w:t>
      </w:r>
      <w:r w:rsidRPr="00442586">
        <w:rPr>
          <w:rFonts w:ascii="Times New Roman CYR" w:hAnsi="Times New Roman CYR" w:cs="Times New Roman CYR"/>
          <w:sz w:val="26"/>
        </w:rPr>
        <w:t>15</w:t>
      </w:r>
    </w:p>
    <w:p w:rsidR="00666C22" w:rsidRPr="00442586" w:rsidRDefault="00666C22" w:rsidP="00666C22">
      <w:pPr>
        <w:widowControl w:val="0"/>
        <w:autoSpaceDE w:val="0"/>
        <w:autoSpaceDN w:val="0"/>
        <w:adjustRightInd w:val="0"/>
        <w:spacing w:before="12" w:after="0" w:line="144" w:lineRule="exact"/>
        <w:rPr>
          <w:rFonts w:ascii="Times New Roman CYR" w:hAnsi="Times New Roman CYR" w:cs="Times New Roman CYR"/>
          <w:sz w:val="20"/>
          <w:szCs w:val="16"/>
        </w:rPr>
      </w:pPr>
    </w:p>
    <w:p w:rsidR="00666C22" w:rsidRPr="00442586" w:rsidRDefault="00666C22" w:rsidP="00666C22">
      <w:pPr>
        <w:widowControl w:val="0"/>
        <w:autoSpaceDE w:val="0"/>
        <w:autoSpaceDN w:val="0"/>
        <w:adjustRightInd w:val="0"/>
        <w:spacing w:after="0" w:line="288" w:lineRule="auto"/>
        <w:ind w:left="1656" w:right="1572" w:firstLine="852"/>
        <w:rPr>
          <w:rFonts w:ascii="Times New Roman CYR" w:hAnsi="Times New Roman CYR" w:cs="Times New Roman CYR"/>
          <w:sz w:val="24"/>
          <w:szCs w:val="20"/>
        </w:rPr>
      </w:pPr>
      <w:r w:rsidRPr="00442586">
        <w:rPr>
          <w:rFonts w:ascii="Times New Roman CYR" w:hAnsi="Times New Roman CYR" w:cs="Times New Roman CYR"/>
          <w:sz w:val="24"/>
          <w:szCs w:val="20"/>
        </w:rPr>
        <w:t>К.Х. – С</w:t>
      </w:r>
      <w:r w:rsidRPr="00A1731C">
        <w:rPr>
          <w:rFonts w:ascii="Times New Roman CYR" w:hAnsi="Times New Roman CYR" w:cs="Times New Roman CYR"/>
          <w:sz w:val="18"/>
          <w:szCs w:val="14"/>
        </w:rPr>
        <w:t xml:space="preserve">ИННЕТТУ </w:t>
      </w:r>
      <w:r w:rsidRPr="00442586">
        <w:rPr>
          <w:rFonts w:ascii="Times New Roman CYR" w:hAnsi="Times New Roman CYR" w:cs="Times New Roman CYR"/>
          <w:sz w:val="24"/>
          <w:szCs w:val="20"/>
        </w:rPr>
        <w:t>П</w:t>
      </w:r>
      <w:r w:rsidRPr="00A1731C">
        <w:rPr>
          <w:rFonts w:ascii="Times New Roman CYR" w:hAnsi="Times New Roman CYR" w:cs="Times New Roman CYR"/>
          <w:sz w:val="18"/>
          <w:szCs w:val="14"/>
        </w:rPr>
        <w:t xml:space="preserve">ОЛУЧЕНО В </w:t>
      </w:r>
      <w:r w:rsidRPr="00442586">
        <w:rPr>
          <w:rFonts w:ascii="Times New Roman CYR" w:hAnsi="Times New Roman CYR" w:cs="Times New Roman CYR"/>
          <w:sz w:val="24"/>
          <w:szCs w:val="20"/>
        </w:rPr>
        <w:t>Б</w:t>
      </w:r>
      <w:r w:rsidRPr="00A1731C">
        <w:rPr>
          <w:rFonts w:ascii="Times New Roman CYR" w:hAnsi="Times New Roman CYR" w:cs="Times New Roman CYR"/>
          <w:sz w:val="18"/>
          <w:szCs w:val="14"/>
        </w:rPr>
        <w:t xml:space="preserve">ОМБЕЕ </w:t>
      </w:r>
      <w:r w:rsidRPr="00442586">
        <w:rPr>
          <w:rFonts w:ascii="Times New Roman CYR" w:hAnsi="Times New Roman CYR" w:cs="Times New Roman CYR"/>
          <w:sz w:val="24"/>
          <w:szCs w:val="20"/>
        </w:rPr>
        <w:t xml:space="preserve">8 </w:t>
      </w:r>
      <w:r w:rsidRPr="00A1731C">
        <w:rPr>
          <w:rFonts w:ascii="Times New Roman CYR" w:hAnsi="Times New Roman CYR" w:cs="Times New Roman CYR"/>
          <w:sz w:val="18"/>
          <w:szCs w:val="14"/>
        </w:rPr>
        <w:t xml:space="preserve">ИЮЛЯ </w:t>
      </w:r>
      <w:r w:rsidRPr="00442586">
        <w:rPr>
          <w:rFonts w:ascii="Times New Roman CYR" w:hAnsi="Times New Roman CYR" w:cs="Times New Roman CYR"/>
          <w:sz w:val="24"/>
          <w:szCs w:val="20"/>
        </w:rPr>
        <w:t xml:space="preserve">1881 </w:t>
      </w:r>
      <w:r w:rsidRPr="00A1731C">
        <w:rPr>
          <w:rFonts w:ascii="Times New Roman CYR" w:hAnsi="Times New Roman CYR" w:cs="Times New Roman CYR"/>
          <w:sz w:val="18"/>
          <w:szCs w:val="14"/>
        </w:rPr>
        <w:t>Г</w:t>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before="7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i/>
          <w:iCs/>
          <w:sz w:val="24"/>
          <w:szCs w:val="20"/>
        </w:rPr>
        <w:t>А.В.</w:t>
      </w:r>
      <w:r w:rsidRPr="00442586">
        <w:rPr>
          <w:rFonts w:ascii="Times New Roman CYR" w:hAnsi="Times New Roman CYR" w:cs="Times New Roman CYR"/>
          <w:sz w:val="24"/>
          <w:szCs w:val="20"/>
        </w:rPr>
        <w:t>: Цель комментируемого Письма дать скорее абстрактный, нежели конкретный набросок продвижения человека по мирам. Главная идея – круговое вращение, попеременное доминирование то духовного, то материального аспекта эволюции. Тема циклов в этой переписке затронута впервые, поэтому используются ещё отвлечённые термины. В последующих Письмах, а также в</w:t>
      </w:r>
    </w:p>
    <w:p w:rsidR="00666C22" w:rsidRPr="00442586" w:rsidRDefault="00666C22" w:rsidP="00666C22">
      <w:pPr>
        <w:widowControl w:val="0"/>
        <w:autoSpaceDE w:val="0"/>
        <w:autoSpaceDN w:val="0"/>
        <w:adjustRightInd w:val="0"/>
        <w:spacing w:after="0" w:line="240" w:lineRule="auto"/>
        <w:ind w:left="108" w:right="108"/>
        <w:jc w:val="both"/>
        <w:rPr>
          <w:rFonts w:ascii="Times New Roman CYR" w:hAnsi="Times New Roman CYR" w:cs="Times New Roman CYR"/>
          <w:sz w:val="24"/>
          <w:szCs w:val="20"/>
        </w:rPr>
      </w:pPr>
      <w:r w:rsidRPr="00442586">
        <w:rPr>
          <w:rFonts w:ascii="Times New Roman CYR" w:hAnsi="Times New Roman CYR" w:cs="Times New Roman CYR"/>
          <w:sz w:val="24"/>
          <w:szCs w:val="20"/>
        </w:rPr>
        <w:t>«Тайной Доктрине» эволюционная схема изложена более детально. Под «мирами» и «планетами» здесь необходимо понимать отдельные Глобусы (сферы) одной планеты. Каждая планета имеет семь Глобусов (сфер), которые поочерёдно развиваются и активизируются. В Письме Глобус назван «миром» и «планетой», что, собственно, близко к общепринятому пониманию, ибо, например, физический Глобус (Глобус «D») привыкли называть «планетой», так же как и физическое тело человека принято отождествлять со всем человеком, хотя и планета, и человек помимо физического носителя имеют иные тела (Глобусы). Согласно приведённой в Письме схеме, когда монада (зерно духа) развивается до стадии человека, то она приходит на очередную планету (свою коренную планету или на другую подходящую), поочерёдно продвигаясь с Глобуса на Глобус. Такая созревшая до человеческого уровня монада начинает с наиболее тонкого, наиболее духовного мира (Глобуса «А»), совершает на нём цикл жизнедеятельности, который может состоять из множества воплощений, и затем «переходит» на следующий мир – Глобус «В», а затем на Глобус «C». Наконец монада достигает Глобуса «D», где обретает контролируемое ею физическое тело, и становится примерно таким человеком, каким он известен сегодня. Такова упрощённая схема человеческой эволюции.</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При более углублённом рассмотрении необходимо учесть, что когда говорится, например, о планете, находящейся в ментальной фазе – «А», когда в Солнечной системе вся система да, возможно, и Галактика находились ещё в этом начальном состоянии, то никаких ни астральных ни физических реалий ещё нет и жизнь на «А» может быть рассмотрена в чистом, самостоятельном виде. Но если взять период нынешнего состояния нашей планеты – физическая фаза «D», то жизнь на Глобусе «А» Земли можно понять лишь как аспект </w:t>
      </w:r>
      <w:r w:rsidRPr="00442586">
        <w:rPr>
          <w:rFonts w:ascii="Times New Roman CYR" w:hAnsi="Times New Roman CYR" w:cs="Times New Roman CYR"/>
          <w:sz w:val="24"/>
          <w:szCs w:val="20"/>
        </w:rPr>
        <w:lastRenderedPageBreak/>
        <w:t>совокупного претворения жизни на всех прочих Глобусах Земли. Так мышление земного человека связано и с его чувствами, и с процессами в физической материи мозга. Именно так всё это выглядит с точки зрения нашей жизни на физическом плане.</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52" w:lineRule="auto"/>
        <w:ind w:left="504" w:firstLine="396"/>
        <w:rPr>
          <w:rFonts w:ascii="Times New Roman CYR" w:hAnsi="Times New Roman CYR" w:cs="Times New Roman CYR"/>
          <w:szCs w:val="18"/>
        </w:rPr>
      </w:pPr>
      <w:r w:rsidRPr="00442586">
        <w:rPr>
          <w:rFonts w:ascii="Times New Roman CYR" w:hAnsi="Times New Roman CYR" w:cs="Times New Roman CYR"/>
          <w:szCs w:val="18"/>
        </w:rPr>
        <w:t xml:space="preserve">*** В </w:t>
      </w:r>
      <w:r w:rsidRPr="00442586">
        <w:rPr>
          <w:rFonts w:ascii="Times New Roman CYR" w:hAnsi="Times New Roman CYR" w:cs="Times New Roman CYR"/>
          <w:i/>
          <w:iCs/>
          <w:szCs w:val="18"/>
        </w:rPr>
        <w:t xml:space="preserve">приложении </w:t>
      </w:r>
      <w:r w:rsidRPr="00442586">
        <w:rPr>
          <w:rFonts w:ascii="Times New Roman CYR" w:hAnsi="Times New Roman CYR" w:cs="Times New Roman CYR"/>
          <w:szCs w:val="18"/>
        </w:rPr>
        <w:t>III содержатся материалы, разъясняющие положения ряда Писем.</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before="12" w:after="0" w:line="216" w:lineRule="exact"/>
        <w:rPr>
          <w:rFonts w:ascii="Times New Roman CYR" w:hAnsi="Times New Roman CYR" w:cs="Times New Roman CYR"/>
          <w:sz w:val="26"/>
        </w:rPr>
      </w:pPr>
    </w:p>
    <w:p w:rsidR="00666C22" w:rsidRPr="00442586" w:rsidRDefault="00666C22" w:rsidP="00666C22">
      <w:pPr>
        <w:widowControl w:val="0"/>
        <w:autoSpaceDE w:val="0"/>
        <w:autoSpaceDN w:val="0"/>
        <w:adjustRightInd w:val="0"/>
        <w:spacing w:after="0" w:line="240" w:lineRule="auto"/>
        <w:ind w:left="408" w:right="408"/>
        <w:jc w:val="center"/>
        <w:rPr>
          <w:rFonts w:ascii="Times New Roman CYR" w:hAnsi="Times New Roman CYR" w:cs="Times New Roman CYR"/>
          <w:sz w:val="24"/>
          <w:szCs w:val="20"/>
        </w:rPr>
      </w:pPr>
      <w:r w:rsidRPr="00442586">
        <w:rPr>
          <w:rFonts w:ascii="Times New Roman CYR" w:hAnsi="Times New Roman CYR" w:cs="Times New Roman CYR"/>
          <w:sz w:val="24"/>
          <w:szCs w:val="20"/>
        </w:rPr>
        <w:t>[ПУТЬ МОНАДЫ ЧЕЛОВЕКА ЧЕРЕЗ СЕМЬ ГЛОБУСОВ]</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Цикл разумных существований начинается с высочайших миров, или </w:t>
      </w:r>
      <w:r w:rsidRPr="00442586">
        <w:rPr>
          <w:rFonts w:ascii="Times New Roman CYR" w:hAnsi="Times New Roman CYR" w:cs="Times New Roman CYR"/>
          <w:i/>
          <w:iCs/>
          <w:sz w:val="24"/>
          <w:szCs w:val="20"/>
        </w:rPr>
        <w:t xml:space="preserve">сфер </w:t>
      </w:r>
      <w:r w:rsidRPr="00442586">
        <w:rPr>
          <w:rStyle w:val="a5"/>
          <w:rFonts w:ascii="Times New Roman CYR" w:hAnsi="Times New Roman CYR" w:cs="Times New Roman CYR"/>
          <w:iCs/>
          <w:color w:val="FF0000"/>
          <w:sz w:val="24"/>
          <w:szCs w:val="20"/>
        </w:rPr>
        <w:footnoteReference w:id="169"/>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 термин «высочайшие» означает здесь наиболее духовно утончённые. Эволюционируя из космической материи, которая есть </w:t>
      </w:r>
      <w:r w:rsidRPr="00442586">
        <w:rPr>
          <w:rFonts w:ascii="Times New Roman CYR" w:hAnsi="Times New Roman CYR" w:cs="Times New Roman CYR"/>
          <w:i/>
          <w:iCs/>
          <w:sz w:val="24"/>
          <w:szCs w:val="20"/>
        </w:rPr>
        <w:t xml:space="preserve">Акаша </w:t>
      </w:r>
      <w:r w:rsidRPr="00442586">
        <w:rPr>
          <w:rStyle w:val="a5"/>
          <w:rFonts w:ascii="Times New Roman CYR" w:hAnsi="Times New Roman CYR" w:cs="Times New Roman CYR"/>
          <w:iCs/>
          <w:color w:val="FF0000"/>
          <w:sz w:val="24"/>
          <w:szCs w:val="20"/>
        </w:rPr>
        <w:footnoteReference w:id="170"/>
      </w:r>
      <w:r w:rsidRPr="00442586">
        <w:rPr>
          <w:rFonts w:ascii="Times New Roman CYR" w:hAnsi="Times New Roman CYR" w:cs="Times New Roman CYR"/>
          <w:sz w:val="24"/>
          <w:szCs w:val="20"/>
        </w:rPr>
        <w:t xml:space="preserve">, человек вначале эволюционирует из этой материи в её наиболее сублимированном </w:t>
      </w:r>
      <w:r w:rsidRPr="00442586">
        <w:rPr>
          <w:rStyle w:val="a5"/>
          <w:rFonts w:ascii="Times New Roman CYR" w:hAnsi="Times New Roman CYR" w:cs="Times New Roman CYR"/>
          <w:color w:val="FF0000"/>
          <w:sz w:val="24"/>
          <w:szCs w:val="20"/>
        </w:rPr>
        <w:footnoteReference w:id="171"/>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состоянии, появляясь на пороге Вечности </w:t>
      </w:r>
      <w:r w:rsidRPr="00442586">
        <w:rPr>
          <w:rStyle w:val="a5"/>
          <w:rFonts w:ascii="Times New Roman CYR" w:hAnsi="Times New Roman CYR" w:cs="Times New Roman CYR"/>
          <w:color w:val="FF0000"/>
          <w:sz w:val="24"/>
          <w:szCs w:val="20"/>
        </w:rPr>
        <w:footnoteReference w:id="172"/>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как совершенно </w:t>
      </w:r>
      <w:r w:rsidRPr="00442586">
        <w:rPr>
          <w:rFonts w:ascii="Times New Roman CYR" w:hAnsi="Times New Roman CYR" w:cs="Times New Roman CYR"/>
          <w:i/>
          <w:iCs/>
          <w:sz w:val="24"/>
          <w:szCs w:val="20"/>
        </w:rPr>
        <w:t xml:space="preserve">Лучистая </w:t>
      </w:r>
      <w:r w:rsidRPr="00442586">
        <w:rPr>
          <w:rFonts w:ascii="Times New Roman CYR" w:hAnsi="Times New Roman CYR" w:cs="Times New Roman CYR"/>
          <w:sz w:val="24"/>
          <w:szCs w:val="20"/>
        </w:rPr>
        <w:t>(</w:t>
      </w:r>
      <w:r w:rsidRPr="00442586">
        <w:rPr>
          <w:rFonts w:ascii="Times New Roman CYR" w:hAnsi="Times New Roman CYR" w:cs="Times New Roman CYR"/>
          <w:i/>
          <w:iCs/>
          <w:sz w:val="24"/>
          <w:szCs w:val="20"/>
        </w:rPr>
        <w:t>Эфирная</w:t>
      </w:r>
      <w:r w:rsidRPr="00442586">
        <w:rPr>
          <w:rFonts w:ascii="Times New Roman CYR" w:hAnsi="Times New Roman CYR" w:cs="Times New Roman CYR"/>
          <w:sz w:val="24"/>
          <w:szCs w:val="20"/>
        </w:rPr>
        <w:t xml:space="preserve">) </w:t>
      </w:r>
      <w:r w:rsidRPr="00442586">
        <w:rPr>
          <w:rStyle w:val="a5"/>
          <w:rFonts w:ascii="Times New Roman CYR" w:hAnsi="Times New Roman CYR" w:cs="Times New Roman CYR"/>
          <w:color w:val="FF0000"/>
          <w:sz w:val="24"/>
          <w:szCs w:val="20"/>
        </w:rPr>
        <w:footnoteReference w:id="173"/>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 не Духовная Сущность </w:t>
      </w:r>
      <w:r w:rsidRPr="00442586">
        <w:rPr>
          <w:rStyle w:val="a5"/>
          <w:rFonts w:ascii="Times New Roman CYR" w:hAnsi="Times New Roman CYR" w:cs="Times New Roman CYR"/>
          <w:color w:val="FF0000"/>
          <w:sz w:val="24"/>
          <w:szCs w:val="20"/>
        </w:rPr>
        <w:footnoteReference w:id="174"/>
      </w:r>
      <w:r w:rsidRPr="00442586">
        <w:rPr>
          <w:rFonts w:ascii="Times New Roman CYR" w:hAnsi="Times New Roman CYR" w:cs="Times New Roman CYR"/>
          <w:sz w:val="24"/>
          <w:szCs w:val="20"/>
        </w:rPr>
        <w:t xml:space="preserve">, – скажем, Планетный Дух. Он лишь одной чертой отделён от всеобщей и Духовной Мировой Субстанции </w:t>
      </w:r>
      <w:r w:rsidRPr="00442586">
        <w:rPr>
          <w:rStyle w:val="a5"/>
          <w:rFonts w:ascii="Times New Roman CYR" w:hAnsi="Times New Roman CYR" w:cs="Times New Roman CYR"/>
          <w:color w:val="FF0000"/>
          <w:sz w:val="24"/>
          <w:szCs w:val="20"/>
        </w:rPr>
        <w:footnoteReference w:id="175"/>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 Следовательно, в этой стадии Духо-человек </w:t>
      </w:r>
      <w:r w:rsidRPr="00442586">
        <w:rPr>
          <w:rStyle w:val="a5"/>
          <w:rFonts w:ascii="Times New Roman CYR" w:hAnsi="Times New Roman CYR" w:cs="Times New Roman CYR"/>
          <w:color w:val="FF0000"/>
          <w:sz w:val="24"/>
          <w:szCs w:val="20"/>
        </w:rPr>
        <w:footnoteReference w:id="176"/>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в лучшем случае есть </w:t>
      </w:r>
      <w:r w:rsidRPr="00442586">
        <w:rPr>
          <w:rFonts w:ascii="Times New Roman CYR" w:hAnsi="Times New Roman CYR" w:cs="Times New Roman CYR"/>
          <w:i/>
          <w:iCs/>
          <w:sz w:val="24"/>
          <w:szCs w:val="20"/>
        </w:rPr>
        <w:t xml:space="preserve">действующая </w:t>
      </w:r>
      <w:r w:rsidRPr="00442586">
        <w:rPr>
          <w:rFonts w:ascii="Times New Roman CYR" w:hAnsi="Times New Roman CYR" w:cs="Times New Roman CYR"/>
          <w:sz w:val="24"/>
          <w:szCs w:val="20"/>
        </w:rPr>
        <w:t xml:space="preserve">Сила, </w:t>
      </w:r>
      <w:r w:rsidRPr="00442586">
        <w:rPr>
          <w:rFonts w:ascii="Times New Roman CYR" w:hAnsi="Times New Roman CYR" w:cs="Times New Roman CYR"/>
          <w:i/>
          <w:iCs/>
          <w:sz w:val="24"/>
          <w:szCs w:val="20"/>
        </w:rPr>
        <w:t>неизменный</w:t>
      </w:r>
      <w:r w:rsidRPr="00442586">
        <w:rPr>
          <w:rFonts w:ascii="Times New Roman CYR" w:hAnsi="Times New Roman CYR" w:cs="Times New Roman CYR"/>
          <w:sz w:val="24"/>
          <w:szCs w:val="20"/>
        </w:rPr>
        <w:t xml:space="preserve">, потому </w:t>
      </w:r>
      <w:r w:rsidRPr="00442586">
        <w:rPr>
          <w:rFonts w:ascii="Times New Roman CYR" w:hAnsi="Times New Roman CYR" w:cs="Times New Roman CYR"/>
          <w:i/>
          <w:iCs/>
          <w:sz w:val="24"/>
          <w:szCs w:val="20"/>
        </w:rPr>
        <w:t xml:space="preserve">немыслящий </w:t>
      </w:r>
      <w:r w:rsidRPr="00442586">
        <w:rPr>
          <w:rFonts w:ascii="Times New Roman CYR" w:hAnsi="Times New Roman CYR" w:cs="Times New Roman CYR"/>
          <w:sz w:val="24"/>
          <w:szCs w:val="20"/>
        </w:rPr>
        <w:t xml:space="preserve">Принцип </w:t>
      </w:r>
      <w:r w:rsidRPr="00442586">
        <w:rPr>
          <w:rStyle w:val="a5"/>
          <w:rFonts w:ascii="Times New Roman CYR" w:hAnsi="Times New Roman CYR" w:cs="Times New Roman CYR"/>
          <w:color w:val="FF0000"/>
          <w:sz w:val="24"/>
          <w:szCs w:val="20"/>
        </w:rPr>
        <w:footnoteReference w:id="177"/>
      </w:r>
      <w:r w:rsidRPr="00442586">
        <w:rPr>
          <w:rFonts w:ascii="Times New Roman CYR" w:hAnsi="Times New Roman CYR" w:cs="Times New Roman CYR"/>
          <w:sz w:val="24"/>
          <w:szCs w:val="20"/>
        </w:rPr>
        <w:t>. В своих последующих нисхождениях пропорционально увеличению материальности он будет более и более утверждать свою деятельность.</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Так вот, скопление звёздных миров (включая нашу планету </w:t>
      </w:r>
      <w:r w:rsidRPr="00442586">
        <w:rPr>
          <w:rStyle w:val="a5"/>
          <w:rFonts w:ascii="Times New Roman CYR" w:hAnsi="Times New Roman CYR" w:cs="Times New Roman CYR"/>
          <w:color w:val="FF0000"/>
          <w:sz w:val="24"/>
          <w:szCs w:val="20"/>
        </w:rPr>
        <w:footnoteReference w:id="178"/>
      </w:r>
      <w:r w:rsidRPr="00442586">
        <w:rPr>
          <w:rFonts w:ascii="Times New Roman CYR" w:hAnsi="Times New Roman CYR" w:cs="Times New Roman CYR"/>
          <w:sz w:val="24"/>
          <w:szCs w:val="20"/>
        </w:rPr>
        <w:t xml:space="preserve">), населённых разумными существами, может быть [во временной развёртке] уподоблено шару </w:t>
      </w:r>
      <w:r w:rsidRPr="00442586">
        <w:rPr>
          <w:rStyle w:val="a5"/>
          <w:rFonts w:ascii="Times New Roman CYR" w:hAnsi="Times New Roman CYR" w:cs="Times New Roman CYR"/>
          <w:color w:val="FF0000"/>
          <w:sz w:val="24"/>
          <w:szCs w:val="20"/>
        </w:rPr>
        <w:footnoteReference w:id="179"/>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или, скорее, эпициклоиде, образованной из колец (rings) наподобие цепи – миров </w:t>
      </w:r>
      <w:r w:rsidRPr="00442586">
        <w:rPr>
          <w:rFonts w:ascii="Times New Roman CYR" w:hAnsi="Times New Roman CYR" w:cs="Times New Roman CYR"/>
          <w:color w:val="000099"/>
          <w:position w:val="6"/>
          <w:sz w:val="20"/>
          <w:szCs w:val="16"/>
        </w:rPr>
        <w:t>(Глобусов)</w:t>
      </w:r>
      <w:r w:rsidRPr="00442586">
        <w:rPr>
          <w:rFonts w:ascii="Times New Roman CYR" w:hAnsi="Times New Roman CYR" w:cs="Times New Roman CYR"/>
          <w:sz w:val="24"/>
          <w:szCs w:val="20"/>
        </w:rPr>
        <w:t xml:space="preserve">, сцепленных вместе, совокупность которых [за период существования проявленности] представляет воображаемое бесконечное кольцо (ring) или круг (circle). Продвижение человека через весь этот круг (circle), от его начальной и до конечной точки, сходящихся в высочайшей [в качественном смысле] точке окружности, есть то, что мы называем Маха-Юга </w:t>
      </w:r>
      <w:r w:rsidRPr="00442586">
        <w:rPr>
          <w:rStyle w:val="a5"/>
          <w:rFonts w:ascii="Times New Roman CYR" w:hAnsi="Times New Roman CYR" w:cs="Times New Roman CYR"/>
          <w:color w:val="FF0000"/>
          <w:sz w:val="24"/>
          <w:szCs w:val="20"/>
        </w:rPr>
        <w:footnoteReference w:id="180"/>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или Великий Цикл (Great Cycle), </w:t>
      </w:r>
      <w:r w:rsidRPr="00442586">
        <w:rPr>
          <w:rFonts w:ascii="Times New Roman CYR" w:hAnsi="Times New Roman CYR" w:cs="Times New Roman CYR"/>
          <w:i/>
          <w:iCs/>
          <w:sz w:val="24"/>
          <w:szCs w:val="20"/>
        </w:rPr>
        <w:t xml:space="preserve">Kuklos </w:t>
      </w:r>
      <w:r w:rsidRPr="00442586">
        <w:rPr>
          <w:rStyle w:val="a5"/>
          <w:rFonts w:ascii="Times New Roman CYR" w:hAnsi="Times New Roman CYR" w:cs="Times New Roman CYR"/>
          <w:iCs/>
          <w:color w:val="FF0000"/>
          <w:sz w:val="24"/>
          <w:szCs w:val="20"/>
        </w:rPr>
        <w:footnoteReference w:id="181"/>
      </w:r>
      <w:r w:rsidRPr="00442586">
        <w:rPr>
          <w:rFonts w:ascii="Times New Roman CYR" w:hAnsi="Times New Roman CYR" w:cs="Times New Roman CYR"/>
          <w:sz w:val="24"/>
          <w:szCs w:val="20"/>
        </w:rPr>
        <w:t xml:space="preserve">, вершина которого теряется в венце </w:t>
      </w:r>
      <w:r w:rsidRPr="00442586">
        <w:rPr>
          <w:rFonts w:ascii="Times New Roman CYR" w:hAnsi="Times New Roman CYR" w:cs="Times New Roman CYR"/>
          <w:i/>
          <w:iCs/>
          <w:sz w:val="24"/>
          <w:szCs w:val="20"/>
        </w:rPr>
        <w:t xml:space="preserve">абсолютного </w:t>
      </w:r>
      <w:r w:rsidRPr="00442586">
        <w:rPr>
          <w:rFonts w:ascii="Times New Roman CYR" w:hAnsi="Times New Roman CYR" w:cs="Times New Roman CYR"/>
          <w:sz w:val="24"/>
          <w:szCs w:val="20"/>
        </w:rPr>
        <w:lastRenderedPageBreak/>
        <w:t xml:space="preserve">Духа </w:t>
      </w:r>
      <w:r w:rsidRPr="00442586">
        <w:rPr>
          <w:rStyle w:val="a5"/>
          <w:rFonts w:ascii="Times New Roman CYR" w:hAnsi="Times New Roman CYR" w:cs="Times New Roman CYR"/>
          <w:color w:val="FF0000"/>
          <w:sz w:val="24"/>
          <w:szCs w:val="20"/>
        </w:rPr>
        <w:footnoteReference w:id="182"/>
      </w:r>
      <w:r w:rsidRPr="00442586">
        <w:rPr>
          <w:rFonts w:ascii="Times New Roman CYR" w:hAnsi="Times New Roman CYR" w:cs="Times New Roman CYR"/>
          <w:sz w:val="24"/>
          <w:szCs w:val="20"/>
        </w:rPr>
        <w:t xml:space="preserve">, нижняя же точка окружности находится в </w:t>
      </w:r>
      <w:r w:rsidRPr="00442586">
        <w:rPr>
          <w:rFonts w:ascii="Times New Roman CYR" w:hAnsi="Times New Roman CYR" w:cs="Times New Roman CYR"/>
          <w:i/>
          <w:iCs/>
          <w:sz w:val="24"/>
          <w:szCs w:val="20"/>
        </w:rPr>
        <w:t xml:space="preserve">абсолютной </w:t>
      </w:r>
      <w:r w:rsidRPr="00442586">
        <w:rPr>
          <w:rFonts w:ascii="Times New Roman CYR" w:hAnsi="Times New Roman CYR" w:cs="Times New Roman CYR"/>
          <w:sz w:val="24"/>
          <w:szCs w:val="20"/>
        </w:rPr>
        <w:t xml:space="preserve">материи – точке прекращения деятельности </w:t>
      </w:r>
      <w:r w:rsidRPr="00442586">
        <w:rPr>
          <w:rFonts w:ascii="Times New Roman CYR" w:hAnsi="Times New Roman CYR" w:cs="Times New Roman CYR"/>
          <w:i/>
          <w:iCs/>
          <w:sz w:val="24"/>
          <w:szCs w:val="20"/>
        </w:rPr>
        <w:t xml:space="preserve">активного </w:t>
      </w:r>
      <w:r w:rsidRPr="00442586">
        <w:rPr>
          <w:rFonts w:ascii="Times New Roman CYR" w:hAnsi="Times New Roman CYR" w:cs="Times New Roman CYR"/>
          <w:sz w:val="24"/>
          <w:szCs w:val="20"/>
        </w:rPr>
        <w:t xml:space="preserve">принципа. Если, употребляя более знакомое определение, мы назовём [солнечный] Великий Цикл (Great Cycle) – </w:t>
      </w:r>
      <w:r w:rsidRPr="00442586">
        <w:rPr>
          <w:rFonts w:ascii="Times New Roman CYR" w:hAnsi="Times New Roman CYR" w:cs="Times New Roman CYR"/>
          <w:i/>
          <w:iCs/>
          <w:sz w:val="24"/>
          <w:szCs w:val="20"/>
        </w:rPr>
        <w:t>Макрокосмом</w:t>
      </w:r>
      <w:r w:rsidRPr="00442586">
        <w:rPr>
          <w:rFonts w:ascii="Times New Roman CYR" w:hAnsi="Times New Roman CYR" w:cs="Times New Roman CYR"/>
          <w:sz w:val="24"/>
          <w:szCs w:val="20"/>
        </w:rPr>
        <w:t xml:space="preserve">, а его составные части или связанные между собою звёздные миры </w:t>
      </w:r>
      <w:r w:rsidRPr="00442586">
        <w:rPr>
          <w:rFonts w:ascii="Times New Roman CYR" w:hAnsi="Times New Roman CYR" w:cs="Times New Roman CYR"/>
          <w:color w:val="000099"/>
          <w:position w:val="6"/>
          <w:sz w:val="20"/>
          <w:szCs w:val="16"/>
        </w:rPr>
        <w:t>(планетные Глобусы)</w:t>
      </w:r>
      <w:r w:rsidRPr="00442586">
        <w:rPr>
          <w:rFonts w:ascii="Times New Roman CYR" w:hAnsi="Times New Roman CYR" w:cs="Times New Roman CYR"/>
          <w:sz w:val="24"/>
          <w:szCs w:val="20"/>
        </w:rPr>
        <w:t xml:space="preserve">, – </w:t>
      </w:r>
      <w:r w:rsidRPr="00442586">
        <w:rPr>
          <w:rFonts w:ascii="Times New Roman CYR" w:hAnsi="Times New Roman CYR" w:cs="Times New Roman CYR"/>
          <w:i/>
          <w:iCs/>
          <w:sz w:val="24"/>
          <w:szCs w:val="20"/>
        </w:rPr>
        <w:t>Микрокосмами</w:t>
      </w:r>
      <w:r w:rsidRPr="00442586">
        <w:rPr>
          <w:rFonts w:ascii="Times New Roman CYR" w:hAnsi="Times New Roman CYR" w:cs="Times New Roman CYR"/>
          <w:sz w:val="24"/>
          <w:szCs w:val="20"/>
        </w:rPr>
        <w:t xml:space="preserve">, то смысл, вкладываемый оккультистами в представление каждого из Микрокосмов как совершенной копии Макрокосма, становится очевидным. Великий Цикл служит Прототипом меньших циклов. И как таковой, каждый звёздный мир </w:t>
      </w:r>
      <w:r w:rsidRPr="00442586">
        <w:rPr>
          <w:rFonts w:ascii="Times New Roman CYR" w:hAnsi="Times New Roman CYR" w:cs="Times New Roman CYR"/>
          <w:color w:val="000099"/>
          <w:position w:val="6"/>
          <w:sz w:val="20"/>
          <w:szCs w:val="16"/>
        </w:rPr>
        <w:t xml:space="preserve">(Глобус) </w:t>
      </w:r>
      <w:r w:rsidRPr="00442586">
        <w:rPr>
          <w:rFonts w:ascii="Times New Roman CYR" w:hAnsi="Times New Roman CYR" w:cs="Times New Roman CYR"/>
          <w:sz w:val="24"/>
          <w:szCs w:val="20"/>
        </w:rPr>
        <w:t xml:space="preserve">будет иметь в свою очередь свой цикл Эволюции, который начинает с более чистой и кончает [в нижней части дуги] более плотной или материальной природою. По мере нисхождения [монады по Глобусам] каждый мир </w:t>
      </w:r>
      <w:r w:rsidRPr="00442586">
        <w:rPr>
          <w:rFonts w:ascii="Times New Roman CYR" w:hAnsi="Times New Roman CYR" w:cs="Times New Roman CYR"/>
          <w:color w:val="000099"/>
          <w:position w:val="6"/>
          <w:sz w:val="20"/>
          <w:szCs w:val="16"/>
        </w:rPr>
        <w:t xml:space="preserve">(Глобус) </w:t>
      </w:r>
      <w:r w:rsidRPr="00442586">
        <w:rPr>
          <w:rFonts w:ascii="Times New Roman CYR" w:hAnsi="Times New Roman CYR" w:cs="Times New Roman CYR"/>
          <w:sz w:val="24"/>
          <w:szCs w:val="20"/>
        </w:rPr>
        <w:t xml:space="preserve">делается естественным образом всё более и более теневым, становясь у противоположной точки </w:t>
      </w:r>
      <w:r w:rsidRPr="00442586">
        <w:rPr>
          <w:rFonts w:ascii="Times New Roman CYR" w:hAnsi="Times New Roman CYR" w:cs="Times New Roman CYR"/>
          <w:i/>
          <w:iCs/>
          <w:sz w:val="24"/>
          <w:szCs w:val="20"/>
        </w:rPr>
        <w:t xml:space="preserve">абсолютной </w:t>
      </w:r>
      <w:r w:rsidRPr="00442586">
        <w:rPr>
          <w:rFonts w:ascii="Times New Roman CYR" w:hAnsi="Times New Roman CYR" w:cs="Times New Roman CYR"/>
          <w:sz w:val="24"/>
          <w:szCs w:val="20"/>
        </w:rPr>
        <w:t>материей.</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Движимый непреодолимым цикловым импульсом, Планетный Дух [посредством и вместе с эманированными им человеческими монадами] должен спуститься [в материю], прежде чем он сможет снова подняться. На своём пути он должен пройти всю лестницу Эволюции, не пропуская ни одной ступени, останавливаясь, как на станции, на каждом звёздном мире </w:t>
      </w:r>
      <w:r w:rsidRPr="00442586">
        <w:rPr>
          <w:rFonts w:ascii="Times New Roman CYR" w:hAnsi="Times New Roman CYR" w:cs="Times New Roman CYR"/>
          <w:color w:val="000099"/>
          <w:position w:val="6"/>
          <w:sz w:val="20"/>
          <w:szCs w:val="16"/>
        </w:rPr>
        <w:t>(Глобусе)</w:t>
      </w:r>
      <w:r w:rsidRPr="00442586">
        <w:rPr>
          <w:rFonts w:ascii="Times New Roman CYR" w:hAnsi="Times New Roman CYR" w:cs="Times New Roman CYR"/>
          <w:sz w:val="24"/>
          <w:szCs w:val="20"/>
        </w:rPr>
        <w:t xml:space="preserve">; и кроме неизбежного цикла конкретно этого и всякого другого проходимого им звёздного мира </w:t>
      </w:r>
      <w:r w:rsidRPr="00442586">
        <w:rPr>
          <w:rFonts w:ascii="Times New Roman CYR" w:hAnsi="Times New Roman CYR" w:cs="Times New Roman CYR"/>
          <w:color w:val="000099"/>
          <w:position w:val="6"/>
          <w:sz w:val="20"/>
          <w:szCs w:val="16"/>
        </w:rPr>
        <w:t>(Глобуса)</w:t>
      </w:r>
      <w:r w:rsidRPr="00442586">
        <w:rPr>
          <w:rFonts w:ascii="Times New Roman CYR" w:hAnsi="Times New Roman CYR" w:cs="Times New Roman CYR"/>
          <w:sz w:val="24"/>
          <w:szCs w:val="20"/>
        </w:rPr>
        <w:t xml:space="preserve">, он должен совершить на них также свой собственный «Жизне-Цикл» </w:t>
      </w:r>
      <w:r w:rsidRPr="00442586">
        <w:rPr>
          <w:rStyle w:val="a5"/>
          <w:rFonts w:ascii="Times New Roman CYR" w:hAnsi="Times New Roman CYR" w:cs="Times New Roman CYR"/>
          <w:color w:val="FF0000"/>
          <w:sz w:val="24"/>
          <w:szCs w:val="20"/>
        </w:rPr>
        <w:footnoteReference w:id="183"/>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 а именно возвращаясь и воплощаясь столько раз, сколько раз он оказался неуспешен в завершении здесь Круга (round) своих жизней </w:t>
      </w:r>
      <w:r w:rsidRPr="00442586">
        <w:rPr>
          <w:rStyle w:val="a5"/>
          <w:rFonts w:ascii="Times New Roman CYR" w:hAnsi="Times New Roman CYR" w:cs="Times New Roman CYR"/>
          <w:color w:val="FF0000"/>
          <w:sz w:val="24"/>
          <w:szCs w:val="20"/>
        </w:rPr>
        <w:footnoteReference w:id="184"/>
      </w:r>
      <w:r w:rsidRPr="00442586">
        <w:rPr>
          <w:rFonts w:ascii="Times New Roman CYR" w:hAnsi="Times New Roman CYR" w:cs="Times New Roman CYR"/>
          <w:sz w:val="24"/>
          <w:szCs w:val="20"/>
        </w:rPr>
        <w:t>, поскольку умирал, не достигнув [соответствующей] зрелости разума &lt;...&gt;.</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88" w:lineRule="auto"/>
        <w:ind w:left="216" w:right="216"/>
        <w:jc w:val="center"/>
        <w:rPr>
          <w:rFonts w:ascii="Times New Roman CYR" w:hAnsi="Times New Roman CYR" w:cs="Times New Roman CYR"/>
          <w:sz w:val="24"/>
          <w:szCs w:val="20"/>
        </w:rPr>
      </w:pPr>
      <w:r w:rsidRPr="00442586">
        <w:rPr>
          <w:rFonts w:ascii="Times New Roman CYR" w:hAnsi="Times New Roman CYR" w:cs="Times New Roman CYR"/>
          <w:sz w:val="24"/>
          <w:szCs w:val="20"/>
        </w:rPr>
        <w:t>[ПУТЬ МОНАДЫ ЧЕЛОВЕКА НА ФИЗИЧЕСКОМ ГЛОБУСЕ ПЛАНЕТЫ]</w:t>
      </w:r>
    </w:p>
    <w:p w:rsidR="00666C22" w:rsidRPr="00442586" w:rsidRDefault="00666C22" w:rsidP="00666C22">
      <w:pPr>
        <w:widowControl w:val="0"/>
        <w:autoSpaceDE w:val="0"/>
        <w:autoSpaceDN w:val="0"/>
        <w:adjustRightInd w:val="0"/>
        <w:spacing w:before="7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После </w:t>
      </w:r>
      <w:r w:rsidRPr="00442586">
        <w:rPr>
          <w:rFonts w:ascii="Times New Roman CYR" w:hAnsi="Times New Roman CYR" w:cs="Times New Roman CYR"/>
          <w:i/>
          <w:iCs/>
          <w:sz w:val="24"/>
          <w:szCs w:val="20"/>
        </w:rPr>
        <w:t xml:space="preserve">круговращения </w:t>
      </w:r>
      <w:r w:rsidRPr="00442586">
        <w:rPr>
          <w:rFonts w:ascii="Times New Roman CYR" w:hAnsi="Times New Roman CYR" w:cs="Times New Roman CYR"/>
          <w:sz w:val="24"/>
          <w:szCs w:val="20"/>
        </w:rPr>
        <w:t>(</w:t>
      </w:r>
      <w:r w:rsidRPr="00442586">
        <w:rPr>
          <w:rFonts w:ascii="Times New Roman CYR" w:hAnsi="Times New Roman CYR" w:cs="Times New Roman CYR"/>
          <w:i/>
          <w:iCs/>
          <w:sz w:val="24"/>
          <w:szCs w:val="20"/>
        </w:rPr>
        <w:t>circling</w:t>
      </w:r>
      <w:r w:rsidRPr="00442586">
        <w:rPr>
          <w:rFonts w:ascii="Times New Roman CYR" w:hAnsi="Times New Roman CYR" w:cs="Times New Roman CYR"/>
          <w:sz w:val="24"/>
          <w:szCs w:val="20"/>
        </w:rPr>
        <w:t xml:space="preserve">), так сказать, по дуге цикла, кружась вдоль и внутри неё &lt;...&gt;, когда этот Духо-человек </w:t>
      </w:r>
      <w:r w:rsidRPr="00442586">
        <w:rPr>
          <w:rStyle w:val="a5"/>
          <w:rFonts w:ascii="Times New Roman CYR" w:hAnsi="Times New Roman CYR" w:cs="Times New Roman CYR"/>
          <w:color w:val="FF0000"/>
          <w:sz w:val="24"/>
          <w:szCs w:val="20"/>
        </w:rPr>
        <w:footnoteReference w:id="185"/>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достигает нашей планеты (planet) </w:t>
      </w:r>
      <w:r w:rsidRPr="00442586">
        <w:rPr>
          <w:rFonts w:ascii="Times New Roman CYR" w:hAnsi="Times New Roman CYR" w:cs="Times New Roman CYR"/>
          <w:color w:val="000099"/>
          <w:position w:val="6"/>
          <w:sz w:val="20"/>
          <w:szCs w:val="16"/>
        </w:rPr>
        <w:t>(физический Глобус D)</w:t>
      </w:r>
      <w:r w:rsidRPr="00442586">
        <w:rPr>
          <w:rFonts w:ascii="Times New Roman CYR" w:hAnsi="Times New Roman CYR" w:cs="Times New Roman CYR"/>
          <w:sz w:val="24"/>
          <w:szCs w:val="20"/>
        </w:rPr>
        <w:t xml:space="preserve">, которая [в нашей земной цепи] является одной из нижайших </w:t>
      </w:r>
      <w:r w:rsidRPr="00442586">
        <w:rPr>
          <w:rStyle w:val="a5"/>
          <w:rFonts w:ascii="Times New Roman CYR" w:hAnsi="Times New Roman CYR" w:cs="Times New Roman CYR"/>
          <w:color w:val="FF0000"/>
          <w:sz w:val="24"/>
          <w:szCs w:val="20"/>
        </w:rPr>
        <w:footnoteReference w:id="186"/>
      </w:r>
      <w:r w:rsidRPr="00442586">
        <w:rPr>
          <w:rFonts w:ascii="Times New Roman CYR" w:hAnsi="Times New Roman CYR" w:cs="Times New Roman CYR"/>
          <w:sz w:val="24"/>
          <w:szCs w:val="20"/>
        </w:rPr>
        <w:t xml:space="preserve">, потеряв на каждой [предшествующей] остановке часть эфирной </w:t>
      </w:r>
      <w:r w:rsidRPr="00442586">
        <w:rPr>
          <w:rFonts w:ascii="Times New Roman CYR" w:hAnsi="Times New Roman CYR" w:cs="Times New Roman CYR"/>
          <w:color w:val="000099"/>
          <w:position w:val="6"/>
          <w:sz w:val="20"/>
          <w:szCs w:val="16"/>
        </w:rPr>
        <w:t xml:space="preserve">(тонкодуховной) </w:t>
      </w:r>
      <w:r w:rsidRPr="00442586">
        <w:rPr>
          <w:rFonts w:ascii="Times New Roman CYR" w:hAnsi="Times New Roman CYR" w:cs="Times New Roman CYR"/>
          <w:sz w:val="24"/>
          <w:szCs w:val="20"/>
        </w:rPr>
        <w:t xml:space="preserve">и получив усиление материальной природы, дух и материя становятся приблизительно уравновешенными в нём. Но затем ему предстоит ещё выполнить [собственно] Земной цикл </w:t>
      </w:r>
      <w:r w:rsidRPr="00442586">
        <w:rPr>
          <w:rStyle w:val="a5"/>
          <w:rFonts w:ascii="Times New Roman CYR" w:hAnsi="Times New Roman CYR" w:cs="Times New Roman CYR"/>
          <w:color w:val="FF0000"/>
          <w:sz w:val="24"/>
          <w:szCs w:val="20"/>
        </w:rPr>
        <w:footnoteReference w:id="187"/>
      </w:r>
      <w:r w:rsidRPr="00442586">
        <w:rPr>
          <w:rFonts w:ascii="Times New Roman CYR" w:hAnsi="Times New Roman CYR" w:cs="Times New Roman CYR"/>
          <w:sz w:val="24"/>
          <w:szCs w:val="20"/>
        </w:rPr>
        <w:t xml:space="preserve">: и поскольку в процессе инволюции, или [правильнее] нисходящей эволюции, материя всегда стремится заглушить дух, то когда достигается низшая точка его странствований [на физическом Глобусе – Земле], – однажды чистый Планетный Дух [в лице порождённых им духов людей] оказывается [как это ни парадоксально] павшим до такого состояния, которое наука условилась называть примитивным, или первобытным, человеком – посреди такой же первобытной природы, говоря геологически, ибо физическая природа в своём цикловом беге идёт в ногу как с </w:t>
      </w:r>
      <w:r w:rsidRPr="00442586">
        <w:rPr>
          <w:rFonts w:ascii="Times New Roman CYR" w:hAnsi="Times New Roman CYR" w:cs="Times New Roman CYR"/>
          <w:sz w:val="24"/>
          <w:szCs w:val="20"/>
        </w:rPr>
        <w:lastRenderedPageBreak/>
        <w:t xml:space="preserve">физиологическим, так и с духовным человеком </w:t>
      </w:r>
      <w:r w:rsidRPr="00442586">
        <w:rPr>
          <w:rStyle w:val="a5"/>
          <w:rFonts w:ascii="Times New Roman CYR" w:hAnsi="Times New Roman CYR" w:cs="Times New Roman CYR"/>
          <w:color w:val="FF0000"/>
          <w:sz w:val="24"/>
          <w:szCs w:val="20"/>
        </w:rPr>
        <w:footnoteReference w:id="188"/>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В этой точке великий Закон начинает свою работу отбора (селекции). Материя </w:t>
      </w:r>
      <w:r w:rsidRPr="00442586">
        <w:rPr>
          <w:rStyle w:val="a5"/>
          <w:rFonts w:ascii="Times New Roman CYR" w:hAnsi="Times New Roman CYR" w:cs="Times New Roman CYR"/>
          <w:color w:val="FF0000"/>
          <w:sz w:val="24"/>
          <w:szCs w:val="20"/>
        </w:rPr>
        <w:footnoteReference w:id="189"/>
      </w:r>
      <w:r w:rsidRPr="00442586">
        <w:rPr>
          <w:rFonts w:ascii="Times New Roman CYR" w:hAnsi="Times New Roman CYR" w:cs="Times New Roman CYR"/>
          <w:sz w:val="24"/>
          <w:szCs w:val="20"/>
        </w:rPr>
        <w:t xml:space="preserve">, оказавшаяся совершенно разобщённой с духом, отбрасывается в ещё более низшие миры – на шестой «GATE» </w:t>
      </w:r>
      <w:r w:rsidRPr="00442586">
        <w:rPr>
          <w:rStyle w:val="a5"/>
          <w:rFonts w:ascii="Times New Roman CYR" w:hAnsi="Times New Roman CYR" w:cs="Times New Roman CYR"/>
          <w:color w:val="FF0000"/>
          <w:sz w:val="24"/>
          <w:szCs w:val="20"/>
        </w:rPr>
        <w:footnoteReference w:id="190"/>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(в шестые «Врата»), или «путь перерождения» в растительном и минеральном мирах, а также в примитивных животных формах. Отсюда материя, переработанная в лаборатории Природы и </w:t>
      </w:r>
      <w:r w:rsidRPr="00442586">
        <w:rPr>
          <w:rFonts w:ascii="Times New Roman CYR" w:hAnsi="Times New Roman CYR" w:cs="Times New Roman CYR"/>
          <w:i/>
          <w:iCs/>
          <w:sz w:val="24"/>
          <w:szCs w:val="20"/>
        </w:rPr>
        <w:t>лишённая духа</w:t>
      </w:r>
      <w:r w:rsidRPr="00442586">
        <w:rPr>
          <w:rFonts w:ascii="Times New Roman CYR" w:hAnsi="Times New Roman CYR" w:cs="Times New Roman CYR"/>
          <w:sz w:val="24"/>
          <w:szCs w:val="20"/>
        </w:rPr>
        <w:t xml:space="preserve">, поступает обратно к своему Материнскому (Первоначальному) Источнику, в то время как [духовным] Egos [земных людей], очищенным </w:t>
      </w:r>
      <w:r w:rsidRPr="00442586">
        <w:rPr>
          <w:rStyle w:val="a5"/>
          <w:rFonts w:ascii="Times New Roman CYR" w:hAnsi="Times New Roman CYR" w:cs="Times New Roman CYR"/>
          <w:color w:val="FF0000"/>
          <w:sz w:val="24"/>
          <w:szCs w:val="20"/>
        </w:rPr>
        <w:footnoteReference w:id="191"/>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от собственных отбросов, даётся возможность ещё раз возобновить их эволюционный ход. Именно здесь, следовательно, «отсталые Egos погибают [как говорила Е.П.Блаватская] миллионами» </w:t>
      </w:r>
      <w:r w:rsidRPr="00442586">
        <w:rPr>
          <w:rStyle w:val="a5"/>
          <w:rFonts w:ascii="Times New Roman CYR" w:hAnsi="Times New Roman CYR" w:cs="Times New Roman CYR"/>
          <w:color w:val="FF0000"/>
          <w:sz w:val="24"/>
          <w:szCs w:val="20"/>
        </w:rPr>
        <w:footnoteReference w:id="192"/>
      </w:r>
      <w:r w:rsidRPr="00442586">
        <w:rPr>
          <w:rFonts w:ascii="Times New Roman CYR" w:hAnsi="Times New Roman CYR" w:cs="Times New Roman CYR"/>
          <w:sz w:val="24"/>
          <w:szCs w:val="20"/>
        </w:rPr>
        <w:t>. Это есть торжественный момент «выживания наиболее приспособленных» и уничтожение непригодных.</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Именно только материя (или материальный человек) вынуждена своею же тяжестью опускаться до самого дна «цикла необходимости» </w:t>
      </w:r>
      <w:r w:rsidRPr="00442586">
        <w:rPr>
          <w:rStyle w:val="a5"/>
          <w:rFonts w:ascii="Times New Roman CYR" w:hAnsi="Times New Roman CYR" w:cs="Times New Roman CYR"/>
          <w:color w:val="FF0000"/>
          <w:sz w:val="24"/>
          <w:szCs w:val="20"/>
        </w:rPr>
        <w:footnoteReference w:id="193"/>
      </w:r>
      <w:r w:rsidRPr="00442586">
        <w:rPr>
          <w:rFonts w:ascii="Times New Roman CYR" w:hAnsi="Times New Roman CYR" w:cs="Times New Roman CYR"/>
          <w:sz w:val="24"/>
          <w:szCs w:val="20"/>
        </w:rPr>
        <w:t xml:space="preserve">, чтоб принять там животную форму </w:t>
      </w:r>
      <w:r w:rsidRPr="00442586">
        <w:rPr>
          <w:rStyle w:val="a5"/>
          <w:rFonts w:ascii="Times New Roman CYR" w:hAnsi="Times New Roman CYR" w:cs="Times New Roman CYR"/>
          <w:color w:val="FF0000"/>
          <w:sz w:val="24"/>
          <w:szCs w:val="20"/>
        </w:rPr>
        <w:footnoteReference w:id="194"/>
      </w:r>
      <w:r w:rsidRPr="00442586">
        <w:rPr>
          <w:rFonts w:ascii="Times New Roman CYR" w:hAnsi="Times New Roman CYR" w:cs="Times New Roman CYR"/>
          <w:sz w:val="24"/>
          <w:szCs w:val="20"/>
        </w:rPr>
        <w:t xml:space="preserve">. Что же касается победителя этого марафона по явленным мирам – Духовного Эго </w:t>
      </w:r>
      <w:r w:rsidRPr="00442586">
        <w:rPr>
          <w:rStyle w:val="a5"/>
          <w:rFonts w:ascii="Times New Roman CYR" w:hAnsi="Times New Roman CYR" w:cs="Times New Roman CYR"/>
          <w:color w:val="FF0000"/>
          <w:sz w:val="24"/>
          <w:szCs w:val="20"/>
        </w:rPr>
        <w:footnoteReference w:id="195"/>
      </w:r>
      <w:r w:rsidRPr="00442586">
        <w:rPr>
          <w:rFonts w:ascii="Times New Roman CYR" w:hAnsi="Times New Roman CYR" w:cs="Times New Roman CYR"/>
          <w:sz w:val="24"/>
          <w:szCs w:val="20"/>
        </w:rPr>
        <w:t xml:space="preserve">, оно будет восходить от звезды к звезде </w:t>
      </w:r>
      <w:r w:rsidRPr="00442586">
        <w:rPr>
          <w:rFonts w:ascii="Times New Roman CYR" w:hAnsi="Times New Roman CYR" w:cs="Times New Roman CYR"/>
          <w:color w:val="000099"/>
          <w:position w:val="6"/>
          <w:sz w:val="20"/>
          <w:szCs w:val="16"/>
        </w:rPr>
        <w:t>(от планеты к планете)</w:t>
      </w:r>
      <w:r w:rsidRPr="00442586">
        <w:rPr>
          <w:rFonts w:ascii="Times New Roman CYR" w:hAnsi="Times New Roman CYR" w:cs="Times New Roman CYR"/>
          <w:sz w:val="24"/>
          <w:szCs w:val="20"/>
        </w:rPr>
        <w:t xml:space="preserve">, от одного мира к другому </w:t>
      </w:r>
      <w:r w:rsidRPr="00442586">
        <w:rPr>
          <w:rFonts w:ascii="Times New Roman CYR" w:hAnsi="Times New Roman CYR" w:cs="Times New Roman CYR"/>
          <w:color w:val="000099"/>
          <w:position w:val="6"/>
          <w:sz w:val="20"/>
          <w:szCs w:val="16"/>
        </w:rPr>
        <w:t>(от одного Глобуса к другому)</w:t>
      </w:r>
      <w:r w:rsidRPr="00442586">
        <w:rPr>
          <w:rFonts w:ascii="Times New Roman CYR" w:hAnsi="Times New Roman CYR" w:cs="Times New Roman CYR"/>
          <w:sz w:val="24"/>
          <w:szCs w:val="20"/>
        </w:rPr>
        <w:t xml:space="preserve">, двигаясь по кругу вперёд вверх, чтоб вновь стать тем же чистым Планетным Духом, а затем ещё выше, чтоб наконец достичь своей отправной точки, и оттуда – погрузиться в ТАЙНУ. Никогда ни один из Адептов не проникал за покров изначальной Космической материи. Высочайшее, наиболее совершенное видение [Адептов] ограничено миром </w:t>
      </w:r>
      <w:r w:rsidRPr="00442586">
        <w:rPr>
          <w:rFonts w:ascii="Times New Roman CYR" w:hAnsi="Times New Roman CYR" w:cs="Times New Roman CYR"/>
          <w:i/>
          <w:iCs/>
          <w:sz w:val="24"/>
          <w:szCs w:val="20"/>
        </w:rPr>
        <w:t xml:space="preserve">Форм </w:t>
      </w:r>
      <w:r w:rsidRPr="00442586">
        <w:rPr>
          <w:rFonts w:ascii="Times New Roman CYR" w:hAnsi="Times New Roman CYR" w:cs="Times New Roman CYR"/>
          <w:sz w:val="24"/>
          <w:szCs w:val="20"/>
        </w:rPr>
        <w:t xml:space="preserve">и </w:t>
      </w:r>
      <w:r w:rsidRPr="00442586">
        <w:rPr>
          <w:rFonts w:ascii="Times New Roman CYR" w:hAnsi="Times New Roman CYR" w:cs="Times New Roman CYR"/>
          <w:i/>
          <w:iCs/>
          <w:sz w:val="24"/>
          <w:szCs w:val="20"/>
        </w:rPr>
        <w:t xml:space="preserve">Материи </w:t>
      </w:r>
      <w:r w:rsidRPr="00442586">
        <w:rPr>
          <w:rStyle w:val="a5"/>
          <w:rFonts w:ascii="Times New Roman CYR" w:hAnsi="Times New Roman CYR" w:cs="Times New Roman CYR"/>
          <w:iCs/>
          <w:color w:val="FF0000"/>
          <w:sz w:val="24"/>
          <w:szCs w:val="20"/>
        </w:rPr>
        <w:footnoteReference w:id="196"/>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lastRenderedPageBreak/>
        <w:t>&lt;...&gt;</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ind w:left="1500" w:right="1500"/>
        <w:jc w:val="center"/>
        <w:rPr>
          <w:rFonts w:ascii="Times New Roman CYR" w:hAnsi="Times New Roman CYR" w:cs="Times New Roman CYR"/>
          <w:sz w:val="24"/>
          <w:szCs w:val="20"/>
        </w:rPr>
      </w:pPr>
      <w:r w:rsidRPr="00442586">
        <w:rPr>
          <w:rFonts w:ascii="Times New Roman CYR" w:hAnsi="Times New Roman CYR" w:cs="Times New Roman CYR"/>
          <w:sz w:val="24"/>
          <w:szCs w:val="20"/>
        </w:rPr>
        <w:t>[СИСТЕМА МИРОВ ПЛАНЕТЫ]</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&lt;...&gt;Вы ошибаетесь, &lt;...&gt; [заявляя], что «духи ушедших поддерживают непосредственную психическую связь с душами, всё ещё связанными с телом», – ибо это не так. Взаимное положение обитаемых миров в нашей Солнечной системе уже одно исключало бы эту возможность.&lt;...&gt; Как бы ни были бестелесны и очищены от грубой материи чистые Духи, всё же они подлежат физическим и всемирным законам материи. Они </w:t>
      </w:r>
      <w:r w:rsidRPr="00442586">
        <w:rPr>
          <w:rFonts w:ascii="Times New Roman CYR" w:hAnsi="Times New Roman CYR" w:cs="Times New Roman CYR"/>
          <w:i/>
          <w:iCs/>
          <w:sz w:val="24"/>
          <w:szCs w:val="20"/>
        </w:rPr>
        <w:t>не могут</w:t>
      </w:r>
      <w:r w:rsidRPr="00442586">
        <w:rPr>
          <w:rFonts w:ascii="Times New Roman CYR" w:hAnsi="Times New Roman CYR" w:cs="Times New Roman CYR"/>
          <w:sz w:val="24"/>
          <w:szCs w:val="20"/>
        </w:rPr>
        <w:t xml:space="preserve">, даже если бы захотели, заткать пропасть, отделяющую их миры </w:t>
      </w:r>
      <w:r w:rsidRPr="00442586">
        <w:rPr>
          <w:rFonts w:ascii="Times New Roman CYR" w:hAnsi="Times New Roman CYR" w:cs="Times New Roman CYR"/>
          <w:color w:val="000099"/>
          <w:position w:val="6"/>
          <w:sz w:val="20"/>
          <w:szCs w:val="16"/>
        </w:rPr>
        <w:t xml:space="preserve">(планетные сферы) </w:t>
      </w:r>
      <w:r w:rsidRPr="00442586">
        <w:rPr>
          <w:rFonts w:ascii="Times New Roman CYR" w:hAnsi="Times New Roman CYR" w:cs="Times New Roman CYR"/>
          <w:sz w:val="24"/>
          <w:szCs w:val="20"/>
        </w:rPr>
        <w:t xml:space="preserve">от нашего. </w:t>
      </w:r>
      <w:r w:rsidRPr="00442586">
        <w:rPr>
          <w:rFonts w:ascii="Times New Roman CYR" w:hAnsi="Times New Roman CYR" w:cs="Times New Roman CYR"/>
          <w:i/>
          <w:iCs/>
          <w:sz w:val="24"/>
          <w:szCs w:val="20"/>
        </w:rPr>
        <w:t>Они могут быть посещаемы в духе</w:t>
      </w:r>
      <w:r w:rsidRPr="00442586">
        <w:rPr>
          <w:rFonts w:ascii="Times New Roman CYR" w:hAnsi="Times New Roman CYR" w:cs="Times New Roman CYR"/>
          <w:sz w:val="24"/>
          <w:szCs w:val="20"/>
        </w:rPr>
        <w:t>, но их дух не может спуститься и достичь нас. Они притягивают, но они не могут быть притягиваемы – их духовная полярность будет непреодолимым препятствием в этом.&lt;...&gt; Раз уж мы начали говорить об этом предмете, то постараюсь объяснить вам ещё яснее, в чем заключается эта невозможность.</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before="12" w:after="0" w:line="240" w:lineRule="auto"/>
        <w:ind w:left="108" w:right="108" w:firstLine="396"/>
        <w:jc w:val="both"/>
        <w:rPr>
          <w:rFonts w:ascii="Times New Roman CYR" w:hAnsi="Times New Roman CYR" w:cs="Times New Roman CYR"/>
          <w:position w:val="-6"/>
          <w:sz w:val="24"/>
          <w:szCs w:val="20"/>
        </w:rPr>
      </w:pPr>
      <w:r w:rsidRPr="00442586">
        <w:rPr>
          <w:rFonts w:ascii="Times New Roman CYR" w:hAnsi="Times New Roman CYR" w:cs="Times New Roman CYR"/>
          <w:sz w:val="24"/>
          <w:szCs w:val="20"/>
        </w:rPr>
        <w:t xml:space="preserve">Эта цепь миров, о которой я только что говорил вам, есть не только эпициклоидная, но и [образно выражаясь] эллиптическая орбита существований, имеющая, как каждый эллипс, не один, но две точки, два [смысловых] </w:t>
      </w:r>
      <w:r w:rsidRPr="00442586">
        <w:rPr>
          <w:rFonts w:ascii="Times New Roman CYR" w:hAnsi="Times New Roman CYR" w:cs="Times New Roman CYR"/>
          <w:i/>
          <w:iCs/>
          <w:sz w:val="24"/>
          <w:szCs w:val="20"/>
        </w:rPr>
        <w:t>фокуса</w:t>
      </w:r>
      <w:r w:rsidRPr="00442586">
        <w:rPr>
          <w:rFonts w:ascii="Times New Roman CYR" w:hAnsi="Times New Roman CYR" w:cs="Times New Roman CYR"/>
          <w:i/>
          <w:iCs/>
          <w:position w:val="-6"/>
          <w:sz w:val="24"/>
          <w:szCs w:val="20"/>
        </w:rPr>
        <w:t xml:space="preserve"> </w:t>
      </w:r>
      <w:r w:rsidRPr="00442586">
        <w:rPr>
          <w:rFonts w:ascii="Times New Roman CYR" w:hAnsi="Times New Roman CYR" w:cs="Times New Roman CYR"/>
          <w:color w:val="000099"/>
          <w:position w:val="6"/>
          <w:sz w:val="20"/>
          <w:szCs w:val="16"/>
        </w:rPr>
        <w:t>(объективный и субъективный, «белый» и «чёрный» – см. далее)</w:t>
      </w:r>
      <w:r w:rsidRPr="00442586">
        <w:rPr>
          <w:rFonts w:ascii="Times New Roman CYR" w:hAnsi="Times New Roman CYR" w:cs="Times New Roman CYR"/>
          <w:sz w:val="24"/>
          <w:szCs w:val="20"/>
        </w:rPr>
        <w:t xml:space="preserve">, которые никогда не могут приблизиться один к другому. Человек находится у одного фокуса </w:t>
      </w:r>
      <w:r w:rsidRPr="00442586">
        <w:rPr>
          <w:rFonts w:ascii="Times New Roman CYR" w:hAnsi="Times New Roman CYR" w:cs="Times New Roman CYR"/>
          <w:color w:val="000099"/>
          <w:position w:val="6"/>
          <w:sz w:val="20"/>
          <w:szCs w:val="16"/>
        </w:rPr>
        <w:t>(у объективного)</w:t>
      </w:r>
      <w:r w:rsidRPr="00442586">
        <w:rPr>
          <w:rFonts w:ascii="Times New Roman CYR" w:hAnsi="Times New Roman CYR" w:cs="Times New Roman CYR"/>
          <w:sz w:val="24"/>
          <w:szCs w:val="20"/>
        </w:rPr>
        <w:t>, чистый Дух – у другого</w:t>
      </w:r>
      <w:r w:rsidRPr="00442586">
        <w:rPr>
          <w:rFonts w:ascii="Times New Roman CYR" w:hAnsi="Times New Roman CYR" w:cs="Times New Roman CYR"/>
          <w:position w:val="-6"/>
          <w:sz w:val="24"/>
          <w:szCs w:val="20"/>
        </w:rPr>
        <w:t xml:space="preserve"> </w:t>
      </w:r>
      <w:r w:rsidRPr="00442586">
        <w:rPr>
          <w:rFonts w:ascii="Times New Roman CYR" w:hAnsi="Times New Roman CYR" w:cs="Times New Roman CYR"/>
          <w:color w:val="000099"/>
          <w:position w:val="6"/>
          <w:sz w:val="20"/>
          <w:szCs w:val="16"/>
        </w:rPr>
        <w:t>(у субъективного)</w:t>
      </w:r>
      <w:r w:rsidRPr="00442586">
        <w:rPr>
          <w:rFonts w:ascii="Times New Roman CYR" w:hAnsi="Times New Roman CYR" w:cs="Times New Roman CYR"/>
          <w:position w:val="-6"/>
          <w:sz w:val="24"/>
          <w:szCs w:val="20"/>
        </w:rPr>
        <w:t>.</w:t>
      </w:r>
    </w:p>
    <w:p w:rsidR="00666C22" w:rsidRPr="00442586" w:rsidRDefault="00666C22" w:rsidP="00666C22">
      <w:pPr>
        <w:widowControl w:val="0"/>
        <w:autoSpaceDE w:val="0"/>
        <w:autoSpaceDN w:val="0"/>
        <w:adjustRightInd w:val="0"/>
        <w:spacing w:before="12"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Подобно чёткам, составленным из чередующихся белых и чёрных бус, так же и эта [земная] связка миров </w:t>
      </w:r>
      <w:r w:rsidRPr="00442586">
        <w:rPr>
          <w:rStyle w:val="a5"/>
          <w:rFonts w:ascii="Times New Roman CYR" w:hAnsi="Times New Roman CYR" w:cs="Times New Roman CYR"/>
          <w:color w:val="FF0000"/>
          <w:sz w:val="24"/>
          <w:szCs w:val="20"/>
        </w:rPr>
        <w:footnoteReference w:id="197"/>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составлена из [семи] миров ПРИЧИН и [семи миров] СЛЕДСТВИЙ </w:t>
      </w:r>
      <w:r w:rsidRPr="00442586">
        <w:rPr>
          <w:rFonts w:ascii="Times New Roman CYR" w:hAnsi="Times New Roman CYR" w:cs="Times New Roman CYR"/>
          <w:color w:val="000099"/>
          <w:position w:val="6"/>
          <w:sz w:val="20"/>
          <w:szCs w:val="16"/>
        </w:rPr>
        <w:t>(субъективных миров)</w:t>
      </w:r>
      <w:r w:rsidRPr="00442586">
        <w:rPr>
          <w:rFonts w:ascii="Times New Roman CYR" w:hAnsi="Times New Roman CYR" w:cs="Times New Roman CYR"/>
          <w:sz w:val="24"/>
          <w:szCs w:val="20"/>
        </w:rPr>
        <w:t xml:space="preserve">, последние – непосредственный результат, произведённый первыми. Таким образом, становится очевидным, что каждая сфера Причин </w:t>
      </w:r>
      <w:r w:rsidRPr="00442586">
        <w:rPr>
          <w:rStyle w:val="a5"/>
          <w:rFonts w:ascii="Times New Roman CYR" w:hAnsi="Times New Roman CYR" w:cs="Times New Roman CYR"/>
          <w:color w:val="FF0000"/>
          <w:sz w:val="24"/>
          <w:szCs w:val="20"/>
        </w:rPr>
        <w:footnoteReference w:id="198"/>
      </w:r>
      <w:r w:rsidRPr="00442586">
        <w:rPr>
          <w:rFonts w:ascii="Times New Roman CYR" w:hAnsi="Times New Roman CYR" w:cs="Times New Roman CYR"/>
          <w:sz w:val="24"/>
          <w:szCs w:val="20"/>
        </w:rPr>
        <w:t xml:space="preserve">, а наша Земля </w:t>
      </w:r>
      <w:r w:rsidRPr="00442586">
        <w:rPr>
          <w:rStyle w:val="a5"/>
          <w:rFonts w:ascii="Times New Roman CYR" w:hAnsi="Times New Roman CYR" w:cs="Times New Roman CYR"/>
          <w:color w:val="FF0000"/>
          <w:sz w:val="24"/>
          <w:szCs w:val="20"/>
        </w:rPr>
        <w:footnoteReference w:id="199"/>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есть одна из них, не только соприкасается и окружена, но в действительности отделена от её ближайшего соседа – высшей сферы Причинности </w:t>
      </w:r>
      <w:r w:rsidRPr="00442586">
        <w:rPr>
          <w:rStyle w:val="a5"/>
          <w:rFonts w:ascii="Times New Roman CYR" w:hAnsi="Times New Roman CYR" w:cs="Times New Roman CYR"/>
          <w:color w:val="FF0000"/>
          <w:sz w:val="24"/>
          <w:szCs w:val="20"/>
        </w:rPr>
        <w:footnoteReference w:id="200"/>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непроницаемой атмосферой </w:t>
      </w:r>
      <w:r w:rsidRPr="00442586">
        <w:rPr>
          <w:rStyle w:val="a5"/>
          <w:rFonts w:ascii="Times New Roman CYR" w:hAnsi="Times New Roman CYR" w:cs="Times New Roman CYR"/>
          <w:color w:val="FF0000"/>
          <w:sz w:val="24"/>
          <w:szCs w:val="20"/>
        </w:rPr>
        <w:footnoteReference w:id="201"/>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(в её духовном смысле) следствий, граничащих и даже соприкасающихся, но никогда не смешивающихся со следующей сферой </w:t>
      </w:r>
      <w:r w:rsidRPr="00442586">
        <w:rPr>
          <w:rStyle w:val="a5"/>
          <w:rFonts w:ascii="Times New Roman CYR" w:hAnsi="Times New Roman CYR" w:cs="Times New Roman CYR"/>
          <w:color w:val="FF0000"/>
          <w:sz w:val="24"/>
          <w:szCs w:val="20"/>
        </w:rPr>
        <w:footnoteReference w:id="202"/>
      </w:r>
      <w:r w:rsidRPr="00442586">
        <w:rPr>
          <w:rFonts w:ascii="Times New Roman CYR" w:hAnsi="Times New Roman CYR" w:cs="Times New Roman CYR"/>
          <w:sz w:val="24"/>
          <w:szCs w:val="20"/>
        </w:rPr>
        <w:t xml:space="preserve">, ибо одна [– наша Земля] активная, другая [– область трансформации накопленного] пассивная: мир причин – </w:t>
      </w:r>
      <w:r w:rsidRPr="00442586">
        <w:rPr>
          <w:rFonts w:ascii="Times New Roman CYR" w:hAnsi="Times New Roman CYR" w:cs="Times New Roman CYR"/>
          <w:i/>
          <w:iCs/>
          <w:sz w:val="24"/>
          <w:szCs w:val="20"/>
        </w:rPr>
        <w:t>позитивен</w:t>
      </w:r>
      <w:r w:rsidRPr="00442586">
        <w:rPr>
          <w:rFonts w:ascii="Times New Roman CYR" w:hAnsi="Times New Roman CYR" w:cs="Times New Roman CYR"/>
          <w:sz w:val="24"/>
          <w:szCs w:val="20"/>
        </w:rPr>
        <w:t xml:space="preserve">, мир следствий </w:t>
      </w:r>
      <w:r w:rsidRPr="00442586">
        <w:rPr>
          <w:rFonts w:ascii="Times New Roman CYR" w:hAnsi="Times New Roman CYR" w:cs="Times New Roman CYR"/>
          <w:sz w:val="24"/>
          <w:szCs w:val="20"/>
        </w:rPr>
        <w:lastRenderedPageBreak/>
        <w:t xml:space="preserve">– </w:t>
      </w:r>
      <w:r w:rsidRPr="00442586">
        <w:rPr>
          <w:rFonts w:ascii="Times New Roman CYR" w:hAnsi="Times New Roman CYR" w:cs="Times New Roman CYR"/>
          <w:i/>
          <w:iCs/>
          <w:sz w:val="24"/>
          <w:szCs w:val="20"/>
        </w:rPr>
        <w:t>негативен</w:t>
      </w:r>
      <w:r w:rsidRPr="00442586">
        <w:rPr>
          <w:rFonts w:ascii="Times New Roman CYR" w:hAnsi="Times New Roman CYR" w:cs="Times New Roman CYR"/>
          <w:sz w:val="24"/>
          <w:szCs w:val="20"/>
        </w:rPr>
        <w:t>. Это пассивное сопротивление [между двумя фокусами – объективным и субъективным миром, препятствующее свободному взаимопроникновению] может быть преодолено лишь при условиях, о которых ваши самые учёные спириты не имеют ни малейшего представления. Всякое движение, так сказать, полярно. Очень трудно передать вам смысл того, что я подразумеваю здесь, но доведу до конца. Предвижу неудачу моей попытки представить вам эти, для нас аксиоматичные, истины в какой-либо ином виде, кроме простого, логического постулата, ибо абсолютное и ясное доказательство этих истин может быть явлено лишь высочайшим Провидцам. Однако я дам вам по меньшей мере пищу для размышлений.</w:t>
      </w:r>
    </w:p>
    <w:p w:rsidR="00666C22" w:rsidRPr="00442586" w:rsidRDefault="00666C22" w:rsidP="00666C22">
      <w:pPr>
        <w:widowControl w:val="0"/>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Промежуточные сферы </w:t>
      </w:r>
      <w:r w:rsidRPr="00442586">
        <w:rPr>
          <w:rFonts w:ascii="Times New Roman CYR" w:hAnsi="Times New Roman CYR" w:cs="Times New Roman CYR"/>
          <w:color w:val="000099"/>
          <w:position w:val="6"/>
          <w:sz w:val="20"/>
          <w:szCs w:val="16"/>
        </w:rPr>
        <w:t xml:space="preserve">(сферы следствий) </w:t>
      </w:r>
      <w:r w:rsidRPr="00442586">
        <w:rPr>
          <w:rStyle w:val="a5"/>
          <w:rFonts w:ascii="Times New Roman CYR" w:hAnsi="Times New Roman CYR" w:cs="Times New Roman CYR"/>
          <w:color w:val="FF0000"/>
          <w:position w:val="6"/>
          <w:sz w:val="20"/>
          <w:szCs w:val="16"/>
        </w:rPr>
        <w:footnoteReference w:id="203"/>
      </w:r>
      <w:r w:rsidRPr="00442586">
        <w:rPr>
          <w:rFonts w:ascii="Times New Roman CYR" w:hAnsi="Times New Roman CYR" w:cs="Times New Roman CYR"/>
          <w:sz w:val="24"/>
          <w:szCs w:val="20"/>
        </w:rPr>
        <w:t xml:space="preserve">, будучи лишь отброшенными тенями миров Причин, – это негативы </w:t>
      </w:r>
      <w:r w:rsidRPr="00442586">
        <w:rPr>
          <w:rFonts w:ascii="Times New Roman CYR" w:hAnsi="Times New Roman CYR" w:cs="Times New Roman CYR"/>
          <w:color w:val="000099"/>
          <w:position w:val="6"/>
          <w:sz w:val="20"/>
          <w:szCs w:val="16"/>
        </w:rPr>
        <w:t xml:space="preserve">(зеркальные и энергетически полярные отражения) </w:t>
      </w:r>
      <w:r w:rsidRPr="00442586">
        <w:rPr>
          <w:rFonts w:ascii="Times New Roman CYR" w:hAnsi="Times New Roman CYR" w:cs="Times New Roman CYR"/>
          <w:sz w:val="24"/>
          <w:szCs w:val="20"/>
        </w:rPr>
        <w:t xml:space="preserve">последних. [Для умерших людей] они являются большими остановками, станциями, на которых созревают те, кому предстоит стать новыми </w:t>
      </w:r>
      <w:r w:rsidRPr="00442586">
        <w:rPr>
          <w:rFonts w:ascii="Times New Roman CYR" w:hAnsi="Times New Roman CYR" w:cs="Times New Roman CYR"/>
          <w:i/>
          <w:iCs/>
          <w:sz w:val="24"/>
          <w:szCs w:val="20"/>
        </w:rPr>
        <w:t xml:space="preserve">самосознающими Egos </w:t>
      </w:r>
      <w:r w:rsidRPr="00442586">
        <w:rPr>
          <w:rFonts w:ascii="Times New Roman CYR" w:hAnsi="Times New Roman CYR" w:cs="Times New Roman CYR"/>
          <w:sz w:val="24"/>
          <w:szCs w:val="20"/>
        </w:rPr>
        <w:t xml:space="preserve">– саморождённое потомство старых и развоплощённых Egos нашей планеты </w:t>
      </w:r>
      <w:r w:rsidRPr="00442586">
        <w:rPr>
          <w:rStyle w:val="a5"/>
          <w:rFonts w:ascii="Times New Roman CYR" w:hAnsi="Times New Roman CYR" w:cs="Times New Roman CYR"/>
          <w:color w:val="FF0000"/>
          <w:sz w:val="24"/>
          <w:szCs w:val="20"/>
        </w:rPr>
        <w:footnoteReference w:id="204"/>
      </w:r>
      <w:r w:rsidRPr="00442586">
        <w:rPr>
          <w:rFonts w:ascii="Times New Roman CYR" w:hAnsi="Times New Roman CYR" w:cs="Times New Roman CYR"/>
          <w:sz w:val="24"/>
          <w:szCs w:val="20"/>
        </w:rPr>
        <w:t xml:space="preserve">, область нарастания </w:t>
      </w:r>
      <w:r w:rsidRPr="00442586">
        <w:rPr>
          <w:rStyle w:val="a5"/>
          <w:rFonts w:ascii="Times New Roman CYR" w:hAnsi="Times New Roman CYR" w:cs="Times New Roman CYR"/>
          <w:color w:val="FF0000"/>
          <w:sz w:val="24"/>
          <w:szCs w:val="20"/>
        </w:rPr>
        <w:footnoteReference w:id="205"/>
      </w:r>
      <w:r w:rsidRPr="00442586">
        <w:rPr>
          <w:rFonts w:ascii="Times New Roman CYR" w:hAnsi="Times New Roman CYR" w:cs="Times New Roman CYR"/>
          <w:sz w:val="24"/>
          <w:szCs w:val="20"/>
        </w:rPr>
        <w:t xml:space="preserve">. Прежде, нежели новый феникс, возрождённый из пепла своего породителя, может подняться выше, к лучшему и более духовному и совершенному миру – всё же миру материальному [объективному], – он должен [на этих субъективно-акцентированных станциях] пройти через процесс, так сказать, нового рождения </w:t>
      </w:r>
      <w:r w:rsidRPr="00442586">
        <w:rPr>
          <w:rStyle w:val="a5"/>
          <w:rFonts w:ascii="Times New Roman CYR" w:hAnsi="Times New Roman CYR" w:cs="Times New Roman CYR"/>
          <w:color w:val="FF0000"/>
          <w:sz w:val="24"/>
          <w:szCs w:val="20"/>
        </w:rPr>
        <w:footnoteReference w:id="206"/>
      </w:r>
      <w:r w:rsidRPr="00442586">
        <w:rPr>
          <w:rFonts w:ascii="Times New Roman CYR" w:hAnsi="Times New Roman CYR" w:cs="Times New Roman CYR"/>
          <w:sz w:val="24"/>
          <w:szCs w:val="20"/>
        </w:rPr>
        <w:t>. И как на нашей земле, где две трети детей мертворождённые или умирают во младенчестве, так и в наших «мирах следствий» [имеются свои отклонения].</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[Если] на земле эти [отклонения есть] всё ещё следствие физиологических и умственных дефектов и грехов прародителей, которые сказываются на потомстве, [то] в стране теней новое и ещё не сознательное эго-эмбрион </w:t>
      </w:r>
      <w:r w:rsidRPr="00442586">
        <w:rPr>
          <w:rStyle w:val="a5"/>
          <w:rFonts w:ascii="Times New Roman CYR" w:hAnsi="Times New Roman CYR" w:cs="Times New Roman CYR"/>
          <w:color w:val="FF0000"/>
          <w:sz w:val="24"/>
          <w:szCs w:val="20"/>
        </w:rPr>
        <w:footnoteReference w:id="207"/>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становится справедливой жертвой прегрешений своего собственного последнего «я» </w:t>
      </w:r>
      <w:r w:rsidRPr="00442586">
        <w:rPr>
          <w:rFonts w:ascii="Times New Roman CYR" w:hAnsi="Times New Roman CYR" w:cs="Times New Roman CYR"/>
          <w:color w:val="000099"/>
          <w:position w:val="6"/>
          <w:sz w:val="20"/>
          <w:szCs w:val="16"/>
        </w:rPr>
        <w:t>(личности последнего воплощения)</w:t>
      </w:r>
      <w:r w:rsidRPr="00442586">
        <w:rPr>
          <w:rFonts w:ascii="Times New Roman CYR" w:hAnsi="Times New Roman CYR" w:cs="Times New Roman CYR"/>
          <w:sz w:val="24"/>
          <w:szCs w:val="20"/>
        </w:rPr>
        <w:t xml:space="preserve">, карма которого (заслуга </w:t>
      </w:r>
      <w:r w:rsidRPr="00442586">
        <w:rPr>
          <w:rFonts w:ascii="Times New Roman CYR" w:hAnsi="Times New Roman CYR" w:cs="Times New Roman CYR"/>
          <w:sz w:val="24"/>
          <w:szCs w:val="20"/>
        </w:rPr>
        <w:lastRenderedPageBreak/>
        <w:t xml:space="preserve">и проступок) одна лишь ткёт его будущую судьбу. В том мире [подлунных теней, низшем мире следствий] мы находим лишь бессознательные, самодействующие экс-человеческие машины, души в их переходном состоянии, спящие способности и индивидуальность которых лежат как бабочка в своём коконе [до момента просыпания в более высокой сфере]; спириты же хотят, чтобы они говорили разумно! Захваченные иногда в водоворот ненормальных </w:t>
      </w:r>
      <w:r w:rsidRPr="00442586">
        <w:rPr>
          <w:rFonts w:ascii="Times New Roman CYR" w:hAnsi="Times New Roman CYR" w:cs="Times New Roman CYR"/>
          <w:i/>
          <w:iCs/>
          <w:sz w:val="24"/>
          <w:szCs w:val="20"/>
        </w:rPr>
        <w:t xml:space="preserve">медиумистических </w:t>
      </w:r>
      <w:r w:rsidRPr="00442586">
        <w:rPr>
          <w:rFonts w:ascii="Times New Roman CYR" w:hAnsi="Times New Roman CYR" w:cs="Times New Roman CYR"/>
          <w:sz w:val="24"/>
          <w:szCs w:val="20"/>
        </w:rPr>
        <w:t xml:space="preserve">токов, они становятся бессознательным эхом мыслей и идей, кристаллизованных вокруг присутствующих [спиритов]. Каждый </w:t>
      </w:r>
      <w:r w:rsidRPr="00442586">
        <w:rPr>
          <w:rFonts w:ascii="Times New Roman CYR" w:hAnsi="Times New Roman CYR" w:cs="Times New Roman CYR"/>
          <w:i/>
          <w:iCs/>
          <w:sz w:val="24"/>
          <w:szCs w:val="20"/>
        </w:rPr>
        <w:t>позитивный</w:t>
      </w:r>
      <w:r w:rsidRPr="00442586">
        <w:rPr>
          <w:rFonts w:ascii="Times New Roman CYR" w:hAnsi="Times New Roman CYR" w:cs="Times New Roman CYR"/>
          <w:sz w:val="24"/>
          <w:szCs w:val="20"/>
        </w:rPr>
        <w:t xml:space="preserve">, правильно направленный ум способен нейтрализовать подобные второстепенные, подчинённые следствия </w:t>
      </w:r>
      <w:r w:rsidRPr="00442586">
        <w:rPr>
          <w:rFonts w:ascii="Times New Roman CYR" w:hAnsi="Times New Roman CYR" w:cs="Times New Roman CYR"/>
          <w:color w:val="000099"/>
          <w:position w:val="6"/>
          <w:sz w:val="20"/>
          <w:szCs w:val="16"/>
        </w:rPr>
        <w:t xml:space="preserve">(эхо мыслей и идей) </w:t>
      </w:r>
      <w:r w:rsidRPr="00442586">
        <w:rPr>
          <w:rFonts w:ascii="Times New Roman CYR" w:hAnsi="Times New Roman CYR" w:cs="Times New Roman CYR"/>
          <w:sz w:val="24"/>
          <w:szCs w:val="20"/>
        </w:rPr>
        <w:t>на спиритических сеансах.</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Мир ниже нашего</w:t>
      </w:r>
      <w:r w:rsidRPr="00442586">
        <w:rPr>
          <w:rFonts w:ascii="Times New Roman CYR" w:hAnsi="Times New Roman CYR" w:cs="Times New Roman CYR"/>
          <w:position w:val="-6"/>
          <w:sz w:val="24"/>
          <w:szCs w:val="20"/>
        </w:rPr>
        <w:t xml:space="preserve"> </w:t>
      </w:r>
      <w:r w:rsidRPr="00442586">
        <w:rPr>
          <w:rFonts w:ascii="Times New Roman CYR" w:hAnsi="Times New Roman CYR" w:cs="Times New Roman CYR"/>
          <w:color w:val="000099"/>
          <w:position w:val="6"/>
          <w:sz w:val="20"/>
          <w:szCs w:val="16"/>
        </w:rPr>
        <w:t>(«восьмая сфера», царство дурных элементариев)</w:t>
      </w:r>
      <w:r w:rsidRPr="00442586">
        <w:rPr>
          <w:rFonts w:ascii="Times New Roman CYR" w:hAnsi="Times New Roman CYR" w:cs="Times New Roman CYR"/>
          <w:sz w:val="24"/>
          <w:szCs w:val="20"/>
        </w:rPr>
        <w:t xml:space="preserve"> ещё хуже. Тот</w:t>
      </w:r>
      <w:r w:rsidRPr="00442586">
        <w:rPr>
          <w:rFonts w:ascii="Times New Roman CYR" w:hAnsi="Times New Roman CYR" w:cs="Times New Roman CYR"/>
          <w:position w:val="-6"/>
          <w:sz w:val="24"/>
          <w:szCs w:val="20"/>
        </w:rPr>
        <w:t xml:space="preserve"> </w:t>
      </w:r>
      <w:r w:rsidRPr="00442586">
        <w:rPr>
          <w:rFonts w:ascii="Times New Roman CYR" w:hAnsi="Times New Roman CYR" w:cs="Times New Roman CYR"/>
          <w:color w:val="000099"/>
          <w:position w:val="6"/>
          <w:sz w:val="20"/>
          <w:szCs w:val="16"/>
        </w:rPr>
        <w:t>(подлунный мир следствий, мир трансмутирующих снов)</w:t>
      </w:r>
      <w:r w:rsidRPr="00442586">
        <w:rPr>
          <w:rFonts w:ascii="Times New Roman CYR" w:hAnsi="Times New Roman CYR" w:cs="Times New Roman CYR"/>
          <w:sz w:val="24"/>
          <w:szCs w:val="20"/>
        </w:rPr>
        <w:t xml:space="preserve">, по крайней мере, безвреден, и, беспокоя его, больше грешат против него, нежели грешит он; этот же, позволяющий [там развоплощённым колдунам – черным адептам] удерживать полное сознание и будучи во сто крат материальнее, определённо опасен. Понятия об аде и чистилище, рае и воскрешении суть карикатурное, искажённое эхо единой Истины, преподанной человечеству в младенчестве его рас каждым Первым Вестником </w:t>
      </w:r>
      <w:r w:rsidRPr="00442586">
        <w:rPr>
          <w:rStyle w:val="a5"/>
          <w:rFonts w:ascii="Times New Roman CYR" w:hAnsi="Times New Roman CYR" w:cs="Times New Roman CYR"/>
          <w:color w:val="FF0000"/>
          <w:sz w:val="24"/>
          <w:szCs w:val="20"/>
        </w:rPr>
        <w:footnoteReference w:id="208"/>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Планетным Духом, упомянутым ранее, воспоминание о котором осталось в памяти человека, как Elu (Илу) халдеев, Озирис египтян, Вишну, первые Будды индусов и так далее.</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Низший мир следствий есть сфера </w:t>
      </w:r>
      <w:r w:rsidRPr="00442586">
        <w:rPr>
          <w:rStyle w:val="a5"/>
          <w:rFonts w:ascii="Times New Roman CYR" w:hAnsi="Times New Roman CYR" w:cs="Times New Roman CYR"/>
          <w:color w:val="FF0000"/>
          <w:sz w:val="24"/>
          <w:szCs w:val="20"/>
        </w:rPr>
        <w:footnoteReference w:id="209"/>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подобных искажённых мыслей – сфера наиболее чувственных (страстных) представлений и картин, антропоморфных божеств – порождений их творцов, чувственных человеческих умов людей </w:t>
      </w:r>
      <w:r w:rsidRPr="00442586">
        <w:rPr>
          <w:rFonts w:ascii="Times New Roman CYR" w:hAnsi="Times New Roman CYR" w:cs="Times New Roman CYR"/>
          <w:color w:val="000099"/>
          <w:position w:val="6"/>
          <w:sz w:val="20"/>
          <w:szCs w:val="16"/>
        </w:rPr>
        <w:t>(кама-манас, животный ум)</w:t>
      </w:r>
      <w:r w:rsidRPr="00442586">
        <w:rPr>
          <w:rFonts w:ascii="Times New Roman CYR" w:hAnsi="Times New Roman CYR" w:cs="Times New Roman CYR"/>
          <w:sz w:val="24"/>
          <w:szCs w:val="20"/>
        </w:rPr>
        <w:t xml:space="preserve">, которые ещё не переросли своей </w:t>
      </w:r>
      <w:r w:rsidRPr="00442586">
        <w:rPr>
          <w:rFonts w:ascii="Times New Roman CYR" w:hAnsi="Times New Roman CYR" w:cs="Times New Roman CYR"/>
          <w:i/>
          <w:iCs/>
          <w:sz w:val="24"/>
          <w:szCs w:val="20"/>
        </w:rPr>
        <w:t xml:space="preserve">животности </w:t>
      </w:r>
      <w:r w:rsidRPr="00442586">
        <w:rPr>
          <w:rFonts w:ascii="Times New Roman CYR" w:hAnsi="Times New Roman CYR" w:cs="Times New Roman CYR"/>
          <w:sz w:val="24"/>
          <w:szCs w:val="20"/>
        </w:rPr>
        <w:t xml:space="preserve">на земле </w:t>
      </w:r>
      <w:r w:rsidRPr="00442586">
        <w:rPr>
          <w:rStyle w:val="a5"/>
          <w:rFonts w:ascii="Times New Roman CYR" w:hAnsi="Times New Roman CYR" w:cs="Times New Roman CYR"/>
          <w:color w:val="FF0000"/>
          <w:sz w:val="24"/>
          <w:szCs w:val="20"/>
        </w:rPr>
        <w:footnoteReference w:id="210"/>
      </w:r>
      <w:r w:rsidRPr="00442586">
        <w:rPr>
          <w:rFonts w:ascii="Times New Roman CYR" w:hAnsi="Times New Roman CYR" w:cs="Times New Roman CYR"/>
          <w:sz w:val="24"/>
          <w:szCs w:val="20"/>
        </w:rPr>
        <w:t xml:space="preserve">. Если помнить, что мысли вещественны – имеют упорство, связность и жизнь, – что они настоящие сущности </w:t>
      </w:r>
      <w:r w:rsidRPr="00442586">
        <w:rPr>
          <w:rFonts w:ascii="Times New Roman CYR" w:hAnsi="Times New Roman CYR" w:cs="Times New Roman CYR"/>
          <w:color w:val="000099"/>
          <w:position w:val="6"/>
          <w:sz w:val="20"/>
          <w:szCs w:val="16"/>
        </w:rPr>
        <w:t>(т.е. это элементалы)</w:t>
      </w:r>
      <w:r w:rsidRPr="00442586">
        <w:rPr>
          <w:rFonts w:ascii="Times New Roman CYR" w:hAnsi="Times New Roman CYR" w:cs="Times New Roman CYR"/>
          <w:sz w:val="24"/>
          <w:szCs w:val="20"/>
        </w:rPr>
        <w:t xml:space="preserve">, остальное станет понятным. Лишившись [физического] тела, творец [этих мыслей-элементалов] естественным образом притягивается к своему творению и порождениям; поглощённый ими как бы Мальстромом </w:t>
      </w:r>
      <w:r w:rsidRPr="00442586">
        <w:rPr>
          <w:rStyle w:val="a5"/>
          <w:rFonts w:ascii="Times New Roman CYR" w:hAnsi="Times New Roman CYR" w:cs="Times New Roman CYR"/>
          <w:color w:val="FF0000"/>
          <w:sz w:val="24"/>
          <w:szCs w:val="20"/>
        </w:rPr>
        <w:footnoteReference w:id="211"/>
      </w:r>
      <w:r w:rsidRPr="00442586">
        <w:rPr>
          <w:rFonts w:ascii="Times New Roman CYR" w:hAnsi="Times New Roman CYR" w:cs="Times New Roman CYR"/>
          <w:sz w:val="24"/>
          <w:szCs w:val="20"/>
        </w:rPr>
        <w:t>, прорытым его собственными руками... Но я должен остановиться, ибо едва ли хватит тома, чтобы объяснить всё, что сказано в этом письме.</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before="12" w:after="0" w:line="216" w:lineRule="exact"/>
        <w:rPr>
          <w:rFonts w:ascii="Times New Roman CYR" w:hAnsi="Times New Roman CYR" w:cs="Times New Roman CYR"/>
          <w:sz w:val="26"/>
        </w:rPr>
      </w:pPr>
    </w:p>
    <w:p w:rsidR="00666C22" w:rsidRPr="00442586" w:rsidRDefault="00666C22" w:rsidP="00666C22">
      <w:pPr>
        <w:widowControl w:val="0"/>
        <w:autoSpaceDE w:val="0"/>
        <w:autoSpaceDN w:val="0"/>
        <w:adjustRightInd w:val="0"/>
        <w:spacing w:before="60" w:after="0" w:line="240" w:lineRule="auto"/>
        <w:ind w:right="1908"/>
        <w:jc w:val="center"/>
        <w:rPr>
          <w:rFonts w:ascii="Times New Roman CYR" w:hAnsi="Times New Roman CYR" w:cs="Times New Roman CYR"/>
          <w:sz w:val="26"/>
        </w:rPr>
      </w:pPr>
      <w:r w:rsidRPr="00442586">
        <w:rPr>
          <w:rFonts w:ascii="Times New Roman CYR" w:hAnsi="Times New Roman CYR" w:cs="Times New Roman CYR"/>
          <w:sz w:val="26"/>
        </w:rPr>
        <w:t>П</w:t>
      </w:r>
      <w:r w:rsidRPr="00442586">
        <w:rPr>
          <w:rFonts w:ascii="Times New Roman CYR" w:hAnsi="Times New Roman CYR" w:cs="Times New Roman CYR"/>
          <w:sz w:val="20"/>
          <w:szCs w:val="16"/>
        </w:rPr>
        <w:t xml:space="preserve">ИСЬМО </w:t>
      </w:r>
      <w:r w:rsidRPr="00442586">
        <w:rPr>
          <w:rFonts w:ascii="Times New Roman CYR" w:hAnsi="Times New Roman CYR" w:cs="Times New Roman CYR"/>
          <w:sz w:val="26"/>
        </w:rPr>
        <w:t>60</w:t>
      </w:r>
    </w:p>
    <w:p w:rsidR="00666C22" w:rsidRPr="00442586" w:rsidRDefault="00666C22" w:rsidP="00666C22">
      <w:pPr>
        <w:widowControl w:val="0"/>
        <w:autoSpaceDE w:val="0"/>
        <w:autoSpaceDN w:val="0"/>
        <w:adjustRightInd w:val="0"/>
        <w:spacing w:before="12" w:after="0" w:line="144" w:lineRule="exact"/>
        <w:rPr>
          <w:rFonts w:ascii="Times New Roman CYR" w:hAnsi="Times New Roman CYR" w:cs="Times New Roman CYR"/>
          <w:sz w:val="20"/>
          <w:szCs w:val="16"/>
        </w:rPr>
      </w:pPr>
    </w:p>
    <w:p w:rsidR="00666C22" w:rsidRPr="00A1731C" w:rsidRDefault="00666C22" w:rsidP="00666C22">
      <w:pPr>
        <w:widowControl w:val="0"/>
        <w:autoSpaceDE w:val="0"/>
        <w:autoSpaceDN w:val="0"/>
        <w:adjustRightInd w:val="0"/>
        <w:spacing w:after="0" w:line="240" w:lineRule="auto"/>
        <w:ind w:right="1908"/>
        <w:jc w:val="center"/>
        <w:rPr>
          <w:rFonts w:ascii="Times New Roman CYR" w:hAnsi="Times New Roman CYR" w:cs="Times New Roman CYR"/>
          <w:sz w:val="18"/>
          <w:szCs w:val="14"/>
        </w:rPr>
      </w:pPr>
      <w:r w:rsidRPr="00442586">
        <w:rPr>
          <w:rFonts w:ascii="Times New Roman CYR" w:hAnsi="Times New Roman CYR" w:cs="Times New Roman CYR"/>
          <w:sz w:val="24"/>
          <w:szCs w:val="20"/>
        </w:rPr>
        <w:t>М</w:t>
      </w:r>
      <w:r w:rsidRPr="00A1731C">
        <w:rPr>
          <w:rFonts w:ascii="Times New Roman CYR" w:hAnsi="Times New Roman CYR" w:cs="Times New Roman CYR"/>
          <w:sz w:val="18"/>
          <w:szCs w:val="14"/>
        </w:rPr>
        <w:t xml:space="preserve">ОРИЯ </w:t>
      </w:r>
      <w:r w:rsidRPr="00442586">
        <w:rPr>
          <w:rFonts w:ascii="Times New Roman CYR" w:hAnsi="Times New Roman CYR" w:cs="Times New Roman CYR"/>
          <w:sz w:val="24"/>
          <w:szCs w:val="20"/>
        </w:rPr>
        <w:t>– С</w:t>
      </w:r>
      <w:r w:rsidRPr="00A1731C">
        <w:rPr>
          <w:rFonts w:ascii="Times New Roman CYR" w:hAnsi="Times New Roman CYR" w:cs="Times New Roman CYR"/>
          <w:sz w:val="18"/>
          <w:szCs w:val="14"/>
        </w:rPr>
        <w:t>ИННЕТТУ</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Хотя период Mahayug (Маха-Юги) </w:t>
      </w:r>
      <w:r w:rsidRPr="00442586">
        <w:rPr>
          <w:rFonts w:ascii="Times New Roman CYR" w:hAnsi="Times New Roman CYR" w:cs="Times New Roman CYR"/>
          <w:color w:val="000099"/>
          <w:position w:val="6"/>
          <w:sz w:val="20"/>
          <w:szCs w:val="16"/>
        </w:rPr>
        <w:t xml:space="preserve">(период воплощения планеты) </w:t>
      </w:r>
      <w:r w:rsidRPr="00442586">
        <w:rPr>
          <w:rFonts w:ascii="Times New Roman CYR" w:hAnsi="Times New Roman CYR" w:cs="Times New Roman CYR"/>
          <w:sz w:val="24"/>
          <w:szCs w:val="20"/>
        </w:rPr>
        <w:t>почти невыразимо длинен, всё же это вполне определённый срок, и в течение этого времени должна совершиться вся последовательность развития, или, выражаясь языком оккультизма, – погружение Духа в материю и его возвращение к новому выявлению.</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Цепь бус</w:t>
      </w:r>
      <w:r w:rsidRPr="00442586">
        <w:rPr>
          <w:rFonts w:ascii="Times New Roman CYR" w:hAnsi="Times New Roman CYR" w:cs="Times New Roman CYR"/>
          <w:position w:val="-6"/>
          <w:sz w:val="24"/>
          <w:szCs w:val="20"/>
        </w:rPr>
        <w:t xml:space="preserve"> </w:t>
      </w:r>
      <w:r w:rsidRPr="00442586">
        <w:rPr>
          <w:rFonts w:ascii="Times New Roman CYR" w:hAnsi="Times New Roman CYR" w:cs="Times New Roman CYR"/>
          <w:color w:val="000099"/>
          <w:position w:val="6"/>
          <w:sz w:val="20"/>
          <w:szCs w:val="16"/>
        </w:rPr>
        <w:t>(Глобусов, сфер планеты)</w:t>
      </w:r>
      <w:r w:rsidRPr="00442586">
        <w:rPr>
          <w:rFonts w:ascii="Times New Roman CYR" w:hAnsi="Times New Roman CYR" w:cs="Times New Roman CYR"/>
          <w:sz w:val="20"/>
          <w:szCs w:val="16"/>
        </w:rPr>
        <w:t xml:space="preserve"> </w:t>
      </w:r>
      <w:r w:rsidRPr="00442586">
        <w:rPr>
          <w:rFonts w:ascii="Times New Roman CYR" w:hAnsi="Times New Roman CYR" w:cs="Times New Roman CYR"/>
          <w:sz w:val="24"/>
          <w:szCs w:val="20"/>
        </w:rPr>
        <w:t>и каждая буса – мир</w:t>
      </w:r>
      <w:r w:rsidRPr="00442586">
        <w:rPr>
          <w:rFonts w:ascii="Times New Roman CYR" w:hAnsi="Times New Roman CYR" w:cs="Times New Roman CYR"/>
          <w:position w:val="-6"/>
          <w:sz w:val="24"/>
          <w:szCs w:val="20"/>
        </w:rPr>
        <w:t xml:space="preserve"> </w:t>
      </w:r>
      <w:r w:rsidRPr="00442586">
        <w:rPr>
          <w:rFonts w:ascii="Times New Roman CYR" w:hAnsi="Times New Roman CYR" w:cs="Times New Roman CYR"/>
          <w:color w:val="000099"/>
          <w:position w:val="6"/>
          <w:sz w:val="20"/>
          <w:szCs w:val="16"/>
        </w:rPr>
        <w:t>(сфера)</w:t>
      </w:r>
      <w:r w:rsidRPr="00442586">
        <w:rPr>
          <w:rFonts w:ascii="Times New Roman CYR" w:hAnsi="Times New Roman CYR" w:cs="Times New Roman CYR"/>
          <w:sz w:val="24"/>
          <w:szCs w:val="20"/>
        </w:rPr>
        <w:t xml:space="preserve">, иллюстрация, уже знакомая вам. Вы уже задумывались над жизненным импульсом, начинающимся с каждой </w:t>
      </w:r>
      <w:r w:rsidRPr="00442586">
        <w:rPr>
          <w:rFonts w:ascii="Times New Roman CYR" w:hAnsi="Times New Roman CYR" w:cs="Times New Roman CYR"/>
          <w:i/>
          <w:iCs/>
          <w:sz w:val="24"/>
          <w:szCs w:val="20"/>
        </w:rPr>
        <w:t xml:space="preserve">Manvantara </w:t>
      </w:r>
      <w:r w:rsidRPr="00442586">
        <w:rPr>
          <w:rFonts w:ascii="Times New Roman CYR" w:hAnsi="Times New Roman CYR" w:cs="Times New Roman CYR"/>
          <w:sz w:val="24"/>
          <w:szCs w:val="20"/>
        </w:rPr>
        <w:t xml:space="preserve">для развития первого из этих миров </w:t>
      </w:r>
      <w:r w:rsidRPr="00442586">
        <w:rPr>
          <w:rFonts w:ascii="Times New Roman CYR" w:hAnsi="Times New Roman CYR" w:cs="Times New Roman CYR"/>
          <w:color w:val="000099"/>
          <w:position w:val="6"/>
          <w:sz w:val="20"/>
          <w:szCs w:val="16"/>
        </w:rPr>
        <w:t>(сфера «А»)</w:t>
      </w:r>
      <w:r w:rsidRPr="00442586">
        <w:rPr>
          <w:rFonts w:ascii="Times New Roman CYR" w:hAnsi="Times New Roman CYR" w:cs="Times New Roman CYR"/>
          <w:sz w:val="24"/>
          <w:szCs w:val="20"/>
        </w:rPr>
        <w:t xml:space="preserve">, для усовершенствования его и последовательного заселения его всеми воздушными (невесомыми) формами </w:t>
      </w:r>
      <w:r w:rsidRPr="00442586">
        <w:rPr>
          <w:rStyle w:val="a5"/>
          <w:rFonts w:ascii="Times New Roman CYR" w:hAnsi="Times New Roman CYR" w:cs="Times New Roman CYR"/>
          <w:color w:val="FF0000"/>
          <w:sz w:val="24"/>
          <w:szCs w:val="20"/>
        </w:rPr>
        <w:footnoteReference w:id="212"/>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жизни. И по </w:t>
      </w:r>
      <w:r w:rsidRPr="00442586">
        <w:rPr>
          <w:rFonts w:ascii="Times New Roman CYR" w:hAnsi="Times New Roman CYR" w:cs="Times New Roman CYR"/>
          <w:sz w:val="24"/>
          <w:szCs w:val="20"/>
        </w:rPr>
        <w:lastRenderedPageBreak/>
        <w:t xml:space="preserve">завершении на этом первом мире </w:t>
      </w:r>
      <w:r w:rsidRPr="00442586">
        <w:rPr>
          <w:rFonts w:ascii="Times New Roman CYR" w:hAnsi="Times New Roman CYR" w:cs="Times New Roman CYR"/>
          <w:color w:val="000099"/>
          <w:position w:val="6"/>
          <w:sz w:val="20"/>
          <w:szCs w:val="16"/>
        </w:rPr>
        <w:t xml:space="preserve">(сфере «А») </w:t>
      </w:r>
      <w:r w:rsidRPr="00442586">
        <w:rPr>
          <w:rFonts w:ascii="Times New Roman CYR" w:hAnsi="Times New Roman CYR" w:cs="Times New Roman CYR"/>
          <w:sz w:val="24"/>
          <w:szCs w:val="20"/>
        </w:rPr>
        <w:t xml:space="preserve">семи циклов </w:t>
      </w:r>
      <w:r w:rsidRPr="00442586">
        <w:rPr>
          <w:rFonts w:ascii="Times New Roman CYR" w:hAnsi="Times New Roman CYR" w:cs="Times New Roman CYR"/>
          <w:color w:val="000099"/>
          <w:position w:val="6"/>
          <w:sz w:val="20"/>
          <w:szCs w:val="16"/>
        </w:rPr>
        <w:t>(малых кругов-ring)</w:t>
      </w:r>
      <w:r w:rsidRPr="00442586">
        <w:rPr>
          <w:rFonts w:ascii="Times New Roman CYR" w:hAnsi="Times New Roman CYR" w:cs="Times New Roman CYR"/>
          <w:sz w:val="24"/>
          <w:szCs w:val="20"/>
        </w:rPr>
        <w:t xml:space="preserve">, или эволюционных стадий развития в каждом из царств, которые вам уже известны, [например, в царстве минералов], эволюция движется далее вниз по дуге, чтобы подобным же образом развить следующий мир </w:t>
      </w:r>
      <w:r w:rsidRPr="00442586">
        <w:rPr>
          <w:rFonts w:ascii="Times New Roman CYR" w:hAnsi="Times New Roman CYR" w:cs="Times New Roman CYR"/>
          <w:color w:val="000099"/>
          <w:position w:val="6"/>
          <w:sz w:val="20"/>
          <w:szCs w:val="16"/>
        </w:rPr>
        <w:t xml:space="preserve">(сферу «В») </w:t>
      </w:r>
      <w:r w:rsidRPr="00442586">
        <w:rPr>
          <w:rFonts w:ascii="Times New Roman CYR" w:hAnsi="Times New Roman CYR" w:cs="Times New Roman CYR"/>
          <w:sz w:val="24"/>
          <w:szCs w:val="20"/>
        </w:rPr>
        <w:t xml:space="preserve">в цепи </w:t>
      </w:r>
      <w:r w:rsidRPr="00442586">
        <w:rPr>
          <w:rFonts w:ascii="Times New Roman CYR" w:hAnsi="Times New Roman CYR" w:cs="Times New Roman CYR"/>
          <w:color w:val="000099"/>
          <w:position w:val="6"/>
          <w:sz w:val="20"/>
          <w:szCs w:val="16"/>
        </w:rPr>
        <w:t>(царство минералов на этой сфере)</w:t>
      </w:r>
      <w:r w:rsidRPr="00442586">
        <w:rPr>
          <w:rFonts w:ascii="Times New Roman CYR" w:hAnsi="Times New Roman CYR" w:cs="Times New Roman CYR"/>
          <w:sz w:val="24"/>
          <w:szCs w:val="20"/>
        </w:rPr>
        <w:t xml:space="preserve">, усовершенствовать его и оставить; затем следующий и опять следующий и так далее до тех пор, пока семикратный цикл </w:t>
      </w:r>
      <w:r w:rsidRPr="00442586">
        <w:rPr>
          <w:rStyle w:val="a5"/>
          <w:rFonts w:ascii="Times New Roman CYR" w:hAnsi="Times New Roman CYR" w:cs="Times New Roman CYR"/>
          <w:color w:val="FF0000"/>
          <w:sz w:val="24"/>
          <w:szCs w:val="20"/>
        </w:rPr>
        <w:footnoteReference w:id="213"/>
      </w:r>
      <w:r w:rsidRPr="00442586">
        <w:rPr>
          <w:rFonts w:ascii="Times New Roman CYR" w:hAnsi="Times New Roman CYR" w:cs="Times New Roman CYR"/>
          <w:sz w:val="24"/>
          <w:szCs w:val="20"/>
        </w:rPr>
        <w:t xml:space="preserve"> мировой эволюции по цепи</w:t>
      </w:r>
      <w:r w:rsidRPr="00442586">
        <w:rPr>
          <w:rFonts w:ascii="Times New Roman CYR" w:hAnsi="Times New Roman CYR" w:cs="Times New Roman CYR"/>
          <w:position w:val="-5"/>
          <w:sz w:val="24"/>
          <w:szCs w:val="20"/>
        </w:rPr>
        <w:t xml:space="preserve"> </w:t>
      </w:r>
      <w:r w:rsidRPr="00442586">
        <w:rPr>
          <w:rFonts w:ascii="Times New Roman CYR" w:hAnsi="Times New Roman CYR" w:cs="Times New Roman CYR"/>
          <w:color w:val="000099"/>
          <w:position w:val="6"/>
          <w:sz w:val="20"/>
          <w:szCs w:val="16"/>
        </w:rPr>
        <w:t xml:space="preserve">[включая все царства, которые приходят после минералов и в более быстром продвижении нагоняют волну минералов] </w:t>
      </w:r>
      <w:r w:rsidRPr="00442586">
        <w:rPr>
          <w:rFonts w:ascii="Times New Roman CYR" w:hAnsi="Times New Roman CYR" w:cs="Times New Roman CYR"/>
          <w:sz w:val="24"/>
          <w:szCs w:val="20"/>
        </w:rPr>
        <w:t>не будет пройден и Mahayug не будет закончена. Тогда [для объективной части этой планеты, для её царств, кроме минерального, наступит] снова хаос – Pralaya. [</w:t>
      </w:r>
      <w:r w:rsidRPr="00442586">
        <w:rPr>
          <w:rFonts w:ascii="Times New Roman CYR" w:hAnsi="Times New Roman CYR" w:cs="Times New Roman CYR"/>
          <w:i/>
          <w:iCs/>
          <w:sz w:val="24"/>
          <w:szCs w:val="20"/>
        </w:rPr>
        <w:t>А.В.</w:t>
      </w:r>
      <w:r w:rsidRPr="00442586">
        <w:rPr>
          <w:rFonts w:ascii="Times New Roman CYR" w:hAnsi="Times New Roman CYR" w:cs="Times New Roman CYR"/>
          <w:sz w:val="24"/>
          <w:szCs w:val="20"/>
        </w:rPr>
        <w:t>: Для планеты это смерть, после которой она рождается вновь, обретая как бы новое тело, начинает новый, более высокий цикл – следующую Маха-Югу].</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Так как этот жизне-импульс (на Седьмом и последнем Круге </w:t>
      </w:r>
      <w:r w:rsidRPr="00442586">
        <w:rPr>
          <w:rFonts w:ascii="Times New Roman CYR" w:hAnsi="Times New Roman CYR" w:cs="Times New Roman CYR"/>
          <w:szCs w:val="18"/>
        </w:rPr>
        <w:t xml:space="preserve">/ </w:t>
      </w:r>
      <w:r w:rsidRPr="00442586">
        <w:rPr>
          <w:rFonts w:ascii="Times New Roman CYR" w:hAnsi="Times New Roman CYR" w:cs="Times New Roman CYR"/>
          <w:sz w:val="24"/>
          <w:szCs w:val="20"/>
        </w:rPr>
        <w:t xml:space="preserve">round </w:t>
      </w:r>
      <w:r w:rsidRPr="00442586">
        <w:rPr>
          <w:rFonts w:ascii="Times New Roman CYR" w:hAnsi="Times New Roman CYR" w:cs="Times New Roman CYR"/>
          <w:szCs w:val="18"/>
        </w:rPr>
        <w:t xml:space="preserve">/ </w:t>
      </w:r>
      <w:r w:rsidRPr="00442586">
        <w:rPr>
          <w:rFonts w:ascii="Times New Roman CYR" w:hAnsi="Times New Roman CYR" w:cs="Times New Roman CYR"/>
          <w:sz w:val="24"/>
          <w:szCs w:val="20"/>
        </w:rPr>
        <w:t xml:space="preserve">от планеты к планете </w:t>
      </w:r>
      <w:r w:rsidRPr="00442586">
        <w:rPr>
          <w:rStyle w:val="a5"/>
          <w:rFonts w:ascii="Times New Roman CYR" w:hAnsi="Times New Roman CYR" w:cs="Times New Roman CYR"/>
          <w:color w:val="FF0000"/>
          <w:sz w:val="24"/>
          <w:szCs w:val="20"/>
        </w:rPr>
        <w:footnoteReference w:id="214"/>
      </w:r>
      <w:r w:rsidRPr="00442586">
        <w:rPr>
          <w:rFonts w:ascii="Times New Roman CYR" w:hAnsi="Times New Roman CYR" w:cs="Times New Roman CYR"/>
          <w:sz w:val="24"/>
          <w:szCs w:val="20"/>
        </w:rPr>
        <w:t xml:space="preserve">) передвигается всё вперёд и вперёд, он оставляет после себя умирающие и – очень скоро – «мёртвые планеты (planets)». Когда человек последнего седьмого периода </w:t>
      </w:r>
      <w:r w:rsidRPr="00442586">
        <w:rPr>
          <w:rStyle w:val="a5"/>
          <w:rFonts w:ascii="Times New Roman CYR" w:hAnsi="Times New Roman CYR" w:cs="Times New Roman CYR"/>
          <w:color w:val="FF0000"/>
          <w:sz w:val="24"/>
          <w:szCs w:val="20"/>
        </w:rPr>
        <w:footnoteReference w:id="215"/>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color w:val="000099"/>
          <w:position w:val="6"/>
          <w:sz w:val="20"/>
          <w:szCs w:val="16"/>
        </w:rPr>
        <w:t xml:space="preserve">(последней седьмой Расы очередного Глобуса) </w:t>
      </w:r>
      <w:r w:rsidRPr="00442586">
        <w:rPr>
          <w:rFonts w:ascii="Times New Roman CYR" w:hAnsi="Times New Roman CYR" w:cs="Times New Roman CYR"/>
          <w:sz w:val="24"/>
          <w:szCs w:val="20"/>
        </w:rPr>
        <w:t>переходит к</w:t>
      </w:r>
      <w:r w:rsidRPr="00442586">
        <w:rPr>
          <w:rFonts w:ascii="Times New Roman CYR" w:hAnsi="Times New Roman CYR" w:cs="Times New Roman CYR"/>
          <w:position w:val="-6"/>
          <w:sz w:val="24"/>
          <w:szCs w:val="20"/>
        </w:rPr>
        <w:t xml:space="preserve"> </w:t>
      </w:r>
      <w:r w:rsidRPr="00442586">
        <w:rPr>
          <w:rFonts w:ascii="Times New Roman CYR" w:hAnsi="Times New Roman CYR" w:cs="Times New Roman CYR"/>
          <w:sz w:val="24"/>
          <w:szCs w:val="20"/>
        </w:rPr>
        <w:t>последующему миру</w:t>
      </w:r>
      <w:r w:rsidRPr="00442586">
        <w:rPr>
          <w:rFonts w:ascii="Times New Roman CYR" w:hAnsi="Times New Roman CYR" w:cs="Times New Roman CYR"/>
          <w:position w:val="-6"/>
          <w:sz w:val="24"/>
          <w:szCs w:val="20"/>
        </w:rPr>
        <w:t xml:space="preserve"> </w:t>
      </w:r>
      <w:r w:rsidRPr="00442586">
        <w:rPr>
          <w:rFonts w:ascii="Times New Roman CYR" w:hAnsi="Times New Roman CYR" w:cs="Times New Roman CYR"/>
          <w:color w:val="000099"/>
          <w:position w:val="6"/>
          <w:sz w:val="20"/>
          <w:szCs w:val="16"/>
        </w:rPr>
        <w:t xml:space="preserve">(на более высокую планету или ожидает на промежуточной сфере воплощения на следующем Глобусе данной планеты) </w:t>
      </w:r>
      <w:r w:rsidRPr="00442586">
        <w:rPr>
          <w:rStyle w:val="a5"/>
          <w:rFonts w:ascii="Times New Roman CYR" w:hAnsi="Times New Roman CYR" w:cs="Times New Roman CYR"/>
          <w:color w:val="FF0000"/>
          <w:sz w:val="24"/>
          <w:szCs w:val="20"/>
        </w:rPr>
        <w:footnoteReference w:id="216"/>
      </w:r>
      <w:r w:rsidRPr="00442586">
        <w:rPr>
          <w:rFonts w:ascii="Times New Roman CYR" w:hAnsi="Times New Roman CYR" w:cs="Times New Roman CYR"/>
          <w:sz w:val="24"/>
          <w:szCs w:val="20"/>
        </w:rPr>
        <w:t>, предыдущий мир</w:t>
      </w:r>
      <w:r w:rsidRPr="00442586">
        <w:rPr>
          <w:rFonts w:ascii="Times New Roman CYR" w:hAnsi="Times New Roman CYR" w:cs="Times New Roman CYR"/>
          <w:position w:val="-5"/>
          <w:sz w:val="24"/>
          <w:szCs w:val="20"/>
        </w:rPr>
        <w:t xml:space="preserve"> </w:t>
      </w:r>
      <w:r w:rsidRPr="00442586">
        <w:rPr>
          <w:rFonts w:ascii="Times New Roman CYR" w:hAnsi="Times New Roman CYR" w:cs="Times New Roman CYR"/>
          <w:color w:val="000099"/>
          <w:position w:val="6"/>
          <w:sz w:val="20"/>
          <w:szCs w:val="16"/>
        </w:rPr>
        <w:t>(Глобус)</w:t>
      </w:r>
      <w:r w:rsidRPr="00442586">
        <w:rPr>
          <w:rFonts w:ascii="Times New Roman CYR" w:hAnsi="Times New Roman CYR" w:cs="Times New Roman CYR"/>
          <w:sz w:val="24"/>
          <w:szCs w:val="20"/>
        </w:rPr>
        <w:t xml:space="preserve"> со всей его минеральной, растительной и животной жизнью (за исключением человека [который уже ушёл]) начинает постепенно вымирать, и с исчезновением последнего микроорганизма гаснет, или, как говорит Е.П.Б[лаватская], наступает </w:t>
      </w:r>
      <w:r w:rsidRPr="00442586">
        <w:rPr>
          <w:rFonts w:ascii="Times New Roman CYR" w:hAnsi="Times New Roman CYR" w:cs="Times New Roman CYR"/>
          <w:i/>
          <w:iCs/>
          <w:sz w:val="24"/>
          <w:szCs w:val="20"/>
        </w:rPr>
        <w:t xml:space="preserve">малая </w:t>
      </w:r>
      <w:r w:rsidRPr="00442586">
        <w:rPr>
          <w:rFonts w:ascii="Times New Roman CYR" w:hAnsi="Times New Roman CYR" w:cs="Times New Roman CYR"/>
          <w:sz w:val="24"/>
          <w:szCs w:val="20"/>
        </w:rPr>
        <w:t>(</w:t>
      </w:r>
      <w:r w:rsidRPr="00442586">
        <w:rPr>
          <w:rFonts w:ascii="Times New Roman CYR" w:hAnsi="Times New Roman CYR" w:cs="Times New Roman CYR"/>
          <w:i/>
          <w:iCs/>
          <w:sz w:val="24"/>
          <w:szCs w:val="20"/>
        </w:rPr>
        <w:t>minor</w:t>
      </w:r>
      <w:r w:rsidRPr="00442586">
        <w:rPr>
          <w:rFonts w:ascii="Times New Roman CYR" w:hAnsi="Times New Roman CYR" w:cs="Times New Roman CYR"/>
          <w:sz w:val="24"/>
          <w:szCs w:val="20"/>
        </w:rPr>
        <w:t xml:space="preserve">), или частичная, </w:t>
      </w:r>
      <w:r w:rsidRPr="00442586">
        <w:rPr>
          <w:rFonts w:ascii="Times New Roman CYR" w:hAnsi="Times New Roman CYR" w:cs="Times New Roman CYR"/>
          <w:i/>
          <w:iCs/>
          <w:sz w:val="24"/>
          <w:szCs w:val="20"/>
        </w:rPr>
        <w:t xml:space="preserve">pralaya </w:t>
      </w:r>
      <w:r w:rsidRPr="00442586">
        <w:rPr>
          <w:rFonts w:ascii="Times New Roman CYR" w:hAnsi="Times New Roman CYR" w:cs="Times New Roman CYR"/>
          <w:sz w:val="24"/>
          <w:szCs w:val="20"/>
        </w:rPr>
        <w:t xml:space="preserve">(малая Пралайя) </w:t>
      </w:r>
      <w:r w:rsidRPr="00442586">
        <w:rPr>
          <w:rStyle w:val="a5"/>
          <w:rFonts w:ascii="Times New Roman CYR" w:hAnsi="Times New Roman CYR" w:cs="Times New Roman CYR"/>
          <w:color w:val="FF0000"/>
          <w:sz w:val="24"/>
          <w:szCs w:val="20"/>
        </w:rPr>
        <w:footnoteReference w:id="217"/>
      </w:r>
      <w:r w:rsidRPr="00442586">
        <w:rPr>
          <w:rFonts w:ascii="Times New Roman CYR" w:hAnsi="Times New Roman CYR" w:cs="Times New Roman CYR"/>
          <w:sz w:val="24"/>
          <w:szCs w:val="20"/>
        </w:rPr>
        <w:t>.</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40" w:lineRule="auto"/>
        <w:ind w:left="900"/>
        <w:rPr>
          <w:rFonts w:ascii="Times New Roman CYR" w:hAnsi="Times New Roman CYR" w:cs="Times New Roman CYR"/>
          <w:szCs w:val="18"/>
        </w:rPr>
      </w:pPr>
      <w:r w:rsidRPr="00442586">
        <w:rPr>
          <w:rFonts w:ascii="Times New Roman CYR" w:hAnsi="Times New Roman CYR" w:cs="Times New Roman CYR"/>
          <w:szCs w:val="18"/>
        </w:rPr>
        <w:t xml:space="preserve">*** О </w:t>
      </w:r>
      <w:r w:rsidRPr="00442586">
        <w:rPr>
          <w:rFonts w:ascii="Times New Roman CYR" w:hAnsi="Times New Roman CYR" w:cs="Times New Roman CYR"/>
          <w:i/>
          <w:iCs/>
          <w:szCs w:val="18"/>
        </w:rPr>
        <w:t xml:space="preserve">частичной пралайе </w:t>
      </w:r>
      <w:r w:rsidRPr="00442586">
        <w:rPr>
          <w:rFonts w:ascii="Times New Roman CYR" w:hAnsi="Times New Roman CYR" w:cs="Times New Roman CYR"/>
          <w:szCs w:val="18"/>
        </w:rPr>
        <w:t xml:space="preserve">у Е.П.Блаватской см. </w:t>
      </w:r>
      <w:r w:rsidRPr="00442586">
        <w:rPr>
          <w:rFonts w:ascii="Times New Roman CYR" w:hAnsi="Times New Roman CYR" w:cs="Times New Roman CYR"/>
          <w:i/>
          <w:iCs/>
          <w:szCs w:val="18"/>
        </w:rPr>
        <w:t xml:space="preserve">приложение </w:t>
      </w:r>
      <w:r w:rsidRPr="00442586">
        <w:rPr>
          <w:rFonts w:ascii="Times New Roman CYR" w:hAnsi="Times New Roman CYR" w:cs="Times New Roman CYR"/>
          <w:szCs w:val="18"/>
        </w:rPr>
        <w:t>III.III.1.</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8"/>
          <w:szCs w:val="14"/>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Когда же духо-человек достигает последней [Седьмой] бусы в цепи </w:t>
      </w:r>
      <w:r w:rsidRPr="00442586">
        <w:rPr>
          <w:rFonts w:ascii="Times New Roman CYR" w:hAnsi="Times New Roman CYR" w:cs="Times New Roman CYR"/>
          <w:color w:val="000099"/>
          <w:position w:val="6"/>
          <w:sz w:val="20"/>
          <w:szCs w:val="16"/>
        </w:rPr>
        <w:t xml:space="preserve">(седьмой сферы «Z») </w:t>
      </w:r>
      <w:r w:rsidRPr="00442586">
        <w:rPr>
          <w:rFonts w:ascii="Times New Roman CYR" w:hAnsi="Times New Roman CYR" w:cs="Times New Roman CYR"/>
          <w:sz w:val="24"/>
          <w:szCs w:val="20"/>
        </w:rPr>
        <w:t xml:space="preserve">и [затем] переходит в завершающую Нирвану </w:t>
      </w:r>
      <w:r w:rsidRPr="00442586">
        <w:rPr>
          <w:rStyle w:val="a5"/>
          <w:rFonts w:ascii="Times New Roman CYR" w:hAnsi="Times New Roman CYR"/>
          <w:color w:val="FF0000"/>
          <w:sz w:val="24"/>
          <w:szCs w:val="20"/>
        </w:rPr>
        <w:footnoteReference w:id="218"/>
      </w:r>
      <w:r w:rsidRPr="00442586">
        <w:rPr>
          <w:rFonts w:ascii="Times New Roman CYR" w:hAnsi="Times New Roman CYR" w:cs="Times New Roman CYR"/>
          <w:sz w:val="24"/>
          <w:szCs w:val="20"/>
        </w:rPr>
        <w:t xml:space="preserve">, этот последний мир </w:t>
      </w:r>
      <w:r w:rsidRPr="00442586">
        <w:rPr>
          <w:rFonts w:ascii="Times New Roman CYR" w:hAnsi="Times New Roman CYR" w:cs="Times New Roman CYR"/>
          <w:color w:val="000099"/>
          <w:position w:val="6"/>
          <w:sz w:val="20"/>
          <w:szCs w:val="16"/>
        </w:rPr>
        <w:t xml:space="preserve">(Глобус) </w:t>
      </w:r>
      <w:r w:rsidRPr="00442586">
        <w:rPr>
          <w:rFonts w:ascii="Times New Roman CYR" w:hAnsi="Times New Roman CYR" w:cs="Times New Roman CYR"/>
          <w:sz w:val="24"/>
          <w:szCs w:val="20"/>
        </w:rPr>
        <w:t>тоже исчезает или переходит в субъективность.</w:t>
      </w:r>
    </w:p>
    <w:p w:rsidR="00666C22" w:rsidRPr="00442586" w:rsidRDefault="00666C22" w:rsidP="00666C22">
      <w:pPr>
        <w:widowControl w:val="0"/>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Таким образом, среди звёзд Млечного пути </w:t>
      </w:r>
      <w:r w:rsidRPr="00442586">
        <w:rPr>
          <w:rStyle w:val="a5"/>
          <w:rFonts w:ascii="Times New Roman CYR" w:hAnsi="Times New Roman CYR"/>
          <w:color w:val="FF0000"/>
          <w:sz w:val="24"/>
          <w:szCs w:val="20"/>
        </w:rPr>
        <w:footnoteReference w:id="219"/>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рождение и смерть миров непрерывно следуют одно за другим правильною чередою в торжественном шествии Закона природы. И – как уже сказано – даже самая последняя буса нанизана на нить Маха-Юги (Mahayuga).</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Когда последний Цикл, несущий человека, закончится на последней плодородной земле, и человечество достигнет в массе своей степени Будды и перейдёт из объективного Бытия в тайну Нирваны, тогда «пробьёт час», видимое станет невидимым, конкретное </w:t>
      </w:r>
      <w:r w:rsidRPr="00442586">
        <w:rPr>
          <w:rFonts w:ascii="Times New Roman CYR" w:hAnsi="Times New Roman CYR" w:cs="Times New Roman CYR"/>
          <w:color w:val="000099"/>
          <w:position w:val="6"/>
          <w:sz w:val="20"/>
          <w:szCs w:val="16"/>
        </w:rPr>
        <w:t xml:space="preserve">(проявленное) </w:t>
      </w:r>
      <w:r w:rsidRPr="00442586">
        <w:rPr>
          <w:rFonts w:ascii="Times New Roman CYR" w:hAnsi="Times New Roman CYR" w:cs="Times New Roman CYR"/>
          <w:sz w:val="24"/>
          <w:szCs w:val="20"/>
        </w:rPr>
        <w:t>возвратится к своему доцикловому состоянию атомистического рассредоточения.</w:t>
      </w:r>
    </w:p>
    <w:p w:rsidR="00666C22" w:rsidRPr="00442586" w:rsidRDefault="00666C22" w:rsidP="00666C22">
      <w:pPr>
        <w:widowControl w:val="0"/>
        <w:autoSpaceDE w:val="0"/>
        <w:autoSpaceDN w:val="0"/>
        <w:adjustRightInd w:val="0"/>
        <w:spacing w:before="12" w:after="0" w:line="216" w:lineRule="exact"/>
        <w:rPr>
          <w:rFonts w:ascii="Times New Roman CYR" w:hAnsi="Times New Roman CYR" w:cs="Times New Roman CYR"/>
          <w:sz w:val="26"/>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Но [до наступления последнего Цикла] мёртвые миры </w:t>
      </w:r>
      <w:r w:rsidRPr="00442586">
        <w:rPr>
          <w:rFonts w:ascii="Times New Roman CYR" w:hAnsi="Times New Roman CYR" w:cs="Times New Roman CYR"/>
          <w:color w:val="000099"/>
          <w:position w:val="6"/>
          <w:sz w:val="20"/>
          <w:szCs w:val="16"/>
        </w:rPr>
        <w:t>(Глобусы)</w:t>
      </w:r>
      <w:r w:rsidRPr="00442586">
        <w:rPr>
          <w:rFonts w:ascii="Times New Roman CYR" w:hAnsi="Times New Roman CYR" w:cs="Times New Roman CYR"/>
          <w:sz w:val="24"/>
          <w:szCs w:val="20"/>
        </w:rPr>
        <w:t xml:space="preserve">, оставленные позади </w:t>
      </w:r>
      <w:r w:rsidRPr="00442586">
        <w:rPr>
          <w:rFonts w:ascii="Times New Roman CYR" w:hAnsi="Times New Roman CYR" w:cs="Times New Roman CYR"/>
          <w:sz w:val="24"/>
          <w:szCs w:val="20"/>
        </w:rPr>
        <w:lastRenderedPageBreak/>
        <w:t xml:space="preserve">несущимся вперёд жизненным импульсом </w:t>
      </w:r>
      <w:r w:rsidRPr="00442586">
        <w:rPr>
          <w:rStyle w:val="a5"/>
          <w:rFonts w:ascii="Times New Roman CYR" w:hAnsi="Times New Roman CYR"/>
          <w:color w:val="FF0000"/>
          <w:sz w:val="24"/>
          <w:szCs w:val="20"/>
        </w:rPr>
        <w:footnoteReference w:id="220"/>
      </w:r>
      <w:r w:rsidRPr="00442586">
        <w:rPr>
          <w:rFonts w:ascii="Times New Roman CYR" w:hAnsi="Times New Roman CYR" w:cs="Times New Roman CYR"/>
          <w:sz w:val="24"/>
          <w:szCs w:val="20"/>
        </w:rPr>
        <w:t xml:space="preserve">, </w:t>
      </w:r>
      <w:r w:rsidRPr="00442586">
        <w:rPr>
          <w:rFonts w:ascii="Times New Roman CYR" w:hAnsi="Times New Roman CYR" w:cs="Times New Roman CYR"/>
          <w:i/>
          <w:iCs/>
          <w:sz w:val="24"/>
          <w:szCs w:val="20"/>
        </w:rPr>
        <w:t xml:space="preserve">не </w:t>
      </w:r>
      <w:r w:rsidRPr="00442586">
        <w:rPr>
          <w:rFonts w:ascii="Times New Roman CYR" w:hAnsi="Times New Roman CYR" w:cs="Times New Roman CYR"/>
          <w:sz w:val="24"/>
          <w:szCs w:val="20"/>
        </w:rPr>
        <w:t xml:space="preserve">остаются </w:t>
      </w:r>
      <w:r w:rsidRPr="00442586">
        <w:rPr>
          <w:rFonts w:ascii="Times New Roman CYR" w:hAnsi="Times New Roman CYR" w:cs="Times New Roman CYR"/>
          <w:i/>
          <w:iCs/>
          <w:sz w:val="24"/>
          <w:szCs w:val="20"/>
        </w:rPr>
        <w:t xml:space="preserve">мёртвыми </w:t>
      </w:r>
      <w:r w:rsidRPr="00442586">
        <w:rPr>
          <w:rFonts w:ascii="Times New Roman CYR" w:hAnsi="Times New Roman CYR" w:cs="Times New Roman CYR"/>
          <w:sz w:val="24"/>
          <w:szCs w:val="20"/>
        </w:rPr>
        <w:t xml:space="preserve">навсегда. Движение есть вечный закон всего сущего, и сродство или притяжение [по созвучиям] является его неразлучным сотрудником во всех проявлениях. Трепет жизни [нового Большого Круга] снова соединит </w:t>
      </w:r>
      <w:r w:rsidRPr="00442586">
        <w:rPr>
          <w:rStyle w:val="a5"/>
          <w:rFonts w:ascii="Times New Roman CYR" w:hAnsi="Times New Roman CYR"/>
          <w:color w:val="FF0000"/>
          <w:sz w:val="24"/>
          <w:szCs w:val="20"/>
        </w:rPr>
        <w:footnoteReference w:id="221"/>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[вмороженные] атомы и снова тронет инертную планету (planet), когда наступит срок. Хотя все её силы остались в </w:t>
      </w:r>
      <w:r w:rsidRPr="00442586">
        <w:rPr>
          <w:rFonts w:ascii="Times New Roman CYR" w:hAnsi="Times New Roman CYR" w:cs="Times New Roman CYR"/>
          <w:i/>
          <w:iCs/>
          <w:sz w:val="24"/>
          <w:szCs w:val="20"/>
        </w:rPr>
        <w:t xml:space="preserve">status quo </w:t>
      </w:r>
      <w:r w:rsidRPr="00442586">
        <w:rPr>
          <w:rFonts w:ascii="Times New Roman CYR" w:hAnsi="Times New Roman CYR" w:cs="Times New Roman CYR"/>
          <w:sz w:val="24"/>
          <w:szCs w:val="20"/>
        </w:rPr>
        <w:t xml:space="preserve">(в неизменности) и как бы спят, но мало-помалу – когда час </w:t>
      </w:r>
      <w:r w:rsidRPr="00442586">
        <w:rPr>
          <w:rFonts w:ascii="Times New Roman CYR" w:hAnsi="Times New Roman CYR" w:cs="Times New Roman CYR"/>
          <w:i/>
          <w:iCs/>
          <w:sz w:val="24"/>
          <w:szCs w:val="20"/>
        </w:rPr>
        <w:t xml:space="preserve">вновь </w:t>
      </w:r>
      <w:r w:rsidRPr="00442586">
        <w:rPr>
          <w:rFonts w:ascii="Times New Roman CYR" w:hAnsi="Times New Roman CYR" w:cs="Times New Roman CYR"/>
          <w:sz w:val="24"/>
          <w:szCs w:val="20"/>
        </w:rPr>
        <w:t xml:space="preserve">пробьёт, она соберёт нужное для нового [Жизне-]Цикла </w:t>
      </w:r>
      <w:r w:rsidRPr="00442586">
        <w:rPr>
          <w:rStyle w:val="a5"/>
          <w:rFonts w:ascii="Times New Roman CYR" w:hAnsi="Times New Roman CYR"/>
          <w:color w:val="FF0000"/>
          <w:sz w:val="24"/>
          <w:szCs w:val="20"/>
        </w:rPr>
        <w:footnoteReference w:id="222"/>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и даст рождение человеку более высокому в моральном и физическом отношении, нежели в предшествовавшей </w:t>
      </w:r>
      <w:r w:rsidRPr="00442586">
        <w:rPr>
          <w:rFonts w:ascii="Times New Roman CYR" w:hAnsi="Times New Roman CYR" w:cs="Times New Roman CYR"/>
          <w:i/>
          <w:iCs/>
          <w:sz w:val="24"/>
          <w:szCs w:val="20"/>
        </w:rPr>
        <w:t xml:space="preserve">манвантаре </w:t>
      </w:r>
      <w:r w:rsidRPr="00442586">
        <w:rPr>
          <w:rFonts w:ascii="Times New Roman CYR" w:hAnsi="Times New Roman CYR" w:cs="Times New Roman CYR"/>
          <w:sz w:val="24"/>
          <w:szCs w:val="20"/>
        </w:rPr>
        <w:t>(</w:t>
      </w:r>
      <w:r w:rsidRPr="00442586">
        <w:rPr>
          <w:rFonts w:ascii="Times New Roman CYR" w:hAnsi="Times New Roman CYR" w:cs="Times New Roman CYR"/>
          <w:i/>
          <w:iCs/>
          <w:sz w:val="24"/>
          <w:szCs w:val="20"/>
        </w:rPr>
        <w:t>manvantara</w:t>
      </w:r>
      <w:r w:rsidRPr="00442586">
        <w:rPr>
          <w:rFonts w:ascii="Times New Roman CYR" w:hAnsi="Times New Roman CYR" w:cs="Times New Roman CYR"/>
          <w:sz w:val="24"/>
          <w:szCs w:val="20"/>
        </w:rPr>
        <w:t>) [в прошлом воплощении планеты, в прошлом Большом Круге]. Её «космические атомы, находящиеся в дифференцированном состоянии» (</w:t>
      </w:r>
      <w:r w:rsidRPr="00442586">
        <w:rPr>
          <w:rFonts w:ascii="Times New Roman CYR" w:hAnsi="Times New Roman CYR" w:cs="Times New Roman CYR"/>
          <w:i/>
          <w:iCs/>
          <w:sz w:val="24"/>
          <w:szCs w:val="20"/>
        </w:rPr>
        <w:t xml:space="preserve">различаясь лишь </w:t>
      </w:r>
      <w:r w:rsidRPr="00442586">
        <w:rPr>
          <w:rFonts w:ascii="Times New Roman CYR" w:hAnsi="Times New Roman CYR" w:cs="Times New Roman CYR"/>
          <w:sz w:val="24"/>
          <w:szCs w:val="20"/>
        </w:rPr>
        <w:t xml:space="preserve">– в проявлениях силы, в механическом смысле движений и следствий), остаются в </w:t>
      </w:r>
      <w:r w:rsidRPr="00442586">
        <w:rPr>
          <w:rFonts w:ascii="Times New Roman CYR" w:hAnsi="Times New Roman CYR" w:cs="Times New Roman CYR"/>
          <w:i/>
          <w:iCs/>
          <w:sz w:val="24"/>
          <w:szCs w:val="20"/>
        </w:rPr>
        <w:t xml:space="preserve">status quo </w:t>
      </w:r>
      <w:r w:rsidRPr="00442586">
        <w:rPr>
          <w:rFonts w:ascii="Times New Roman CYR" w:hAnsi="Times New Roman CYR" w:cs="Times New Roman CYR"/>
          <w:sz w:val="24"/>
          <w:szCs w:val="20"/>
        </w:rPr>
        <w:t xml:space="preserve">так же, как и Глобусы (globes) и всё остальное, до процесса [нового] оформления </w:t>
      </w:r>
      <w:r w:rsidRPr="00442586">
        <w:rPr>
          <w:rStyle w:val="a5"/>
          <w:rFonts w:ascii="Times New Roman CYR" w:hAnsi="Times New Roman CYR"/>
          <w:color w:val="FF0000"/>
          <w:sz w:val="24"/>
          <w:szCs w:val="20"/>
        </w:rPr>
        <w:footnoteReference w:id="223"/>
      </w:r>
      <w:r w:rsidRPr="00442586">
        <w:rPr>
          <w:rFonts w:ascii="Times New Roman CYR" w:hAnsi="Times New Roman CYR" w:cs="Times New Roman CYR"/>
          <w:sz w:val="24"/>
          <w:szCs w:val="20"/>
        </w:rPr>
        <w:t xml:space="preserve">. &lt;...&gt; Поскольку планетное (planetary) развитие происходит так же постепенно, как и эволюция человечества или Рас </w:t>
      </w:r>
      <w:r w:rsidRPr="00442586">
        <w:rPr>
          <w:rStyle w:val="a5"/>
          <w:rFonts w:ascii="Times New Roman CYR" w:hAnsi="Times New Roman CYR"/>
          <w:color w:val="FF0000"/>
          <w:sz w:val="24"/>
          <w:szCs w:val="20"/>
        </w:rPr>
        <w:footnoteReference w:id="224"/>
      </w:r>
      <w:r w:rsidRPr="00442586">
        <w:rPr>
          <w:rFonts w:ascii="Times New Roman CYR" w:hAnsi="Times New Roman CYR" w:cs="Times New Roman CYR"/>
          <w:sz w:val="24"/>
          <w:szCs w:val="20"/>
        </w:rPr>
        <w:t xml:space="preserve">, то час наступления [планетарной] Pralaya's застаёт указанный ряд миров </w:t>
      </w:r>
      <w:r w:rsidRPr="00442586">
        <w:rPr>
          <w:rFonts w:ascii="Times New Roman CYR" w:hAnsi="Times New Roman CYR" w:cs="Times New Roman CYR"/>
          <w:color w:val="000099"/>
          <w:position w:val="6"/>
          <w:sz w:val="20"/>
          <w:szCs w:val="16"/>
        </w:rPr>
        <w:t xml:space="preserve">(сфер данной планеты) </w:t>
      </w:r>
      <w:r w:rsidRPr="00442586">
        <w:rPr>
          <w:rFonts w:ascii="Times New Roman CYR" w:hAnsi="Times New Roman CYR" w:cs="Times New Roman CYR"/>
          <w:sz w:val="24"/>
          <w:szCs w:val="20"/>
        </w:rPr>
        <w:t xml:space="preserve">на соответствующих стадиях их эволюции: каждый достиг какого-то уровня эволюционного развития – и каждый останавливается на этом до тех пор, пока внешний импульс следующей </w:t>
      </w:r>
      <w:r w:rsidRPr="00442586">
        <w:rPr>
          <w:rFonts w:ascii="Times New Roman CYR" w:hAnsi="Times New Roman CYR" w:cs="Times New Roman CYR"/>
          <w:i/>
          <w:iCs/>
          <w:sz w:val="24"/>
          <w:szCs w:val="20"/>
        </w:rPr>
        <w:t xml:space="preserve">manvantara </w:t>
      </w:r>
      <w:r w:rsidRPr="00442586">
        <w:rPr>
          <w:rFonts w:ascii="Times New Roman CYR" w:hAnsi="Times New Roman CYR" w:cs="Times New Roman CYR"/>
          <w:sz w:val="24"/>
          <w:szCs w:val="20"/>
        </w:rPr>
        <w:t xml:space="preserve">не запустит его дальше с этой самой точки, подобно остановленному и вновь пущенному хронометру </w:t>
      </w:r>
      <w:r w:rsidRPr="00442586">
        <w:rPr>
          <w:rStyle w:val="a5"/>
          <w:rFonts w:ascii="Times New Roman CYR" w:hAnsi="Times New Roman CYR"/>
          <w:color w:val="FF0000"/>
          <w:sz w:val="24"/>
          <w:szCs w:val="20"/>
        </w:rPr>
        <w:footnoteReference w:id="225"/>
      </w:r>
      <w:r w:rsidRPr="00442586">
        <w:rPr>
          <w:rFonts w:ascii="Times New Roman CYR" w:hAnsi="Times New Roman CYR" w:cs="Times New Roman CYR"/>
          <w:sz w:val="24"/>
          <w:szCs w:val="20"/>
        </w:rPr>
        <w:t>. Вот почему я употребил слово</w:t>
      </w:r>
      <w:r>
        <w:rPr>
          <w:rFonts w:ascii="Times New Roman CYR" w:hAnsi="Times New Roman CYR" w:cs="Times New Roman CYR"/>
          <w:sz w:val="24"/>
          <w:szCs w:val="20"/>
        </w:rPr>
        <w:t xml:space="preserve"> </w:t>
      </w:r>
      <w:r w:rsidRPr="00442586">
        <w:rPr>
          <w:rFonts w:ascii="Times New Roman CYR" w:hAnsi="Times New Roman CYR" w:cs="Times New Roman CYR"/>
          <w:sz w:val="24"/>
          <w:szCs w:val="20"/>
        </w:rPr>
        <w:t>«дифференцированное».</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К наступлению [планетарной] Pralaya </w:t>
      </w:r>
      <w:r w:rsidRPr="00442586">
        <w:rPr>
          <w:rFonts w:ascii="Times New Roman CYR" w:hAnsi="Times New Roman CYR" w:cs="Times New Roman CYR"/>
          <w:color w:val="000099"/>
          <w:position w:val="6"/>
          <w:sz w:val="20"/>
          <w:szCs w:val="16"/>
        </w:rPr>
        <w:t xml:space="preserve">(minor Pralaya, планетарная обскурация) </w:t>
      </w:r>
      <w:r w:rsidRPr="00442586">
        <w:rPr>
          <w:rFonts w:ascii="Times New Roman CYR" w:hAnsi="Times New Roman CYR" w:cs="Times New Roman CYR"/>
          <w:sz w:val="24"/>
          <w:szCs w:val="20"/>
        </w:rPr>
        <w:t xml:space="preserve">не будет ни единого живого свидетеля – ни человека, ни животного, ни даже растительной сущности, только земля, или земные globes с их минеральными царствами </w:t>
      </w:r>
      <w:r w:rsidRPr="00442586">
        <w:rPr>
          <w:rFonts w:ascii="Times New Roman CYR" w:hAnsi="Times New Roman CYR" w:cs="Times New Roman CYR"/>
          <w:color w:val="000099"/>
          <w:position w:val="6"/>
          <w:sz w:val="20"/>
          <w:szCs w:val="16"/>
        </w:rPr>
        <w:t>(пребывающими в состоянии замороженности)</w:t>
      </w:r>
      <w:r w:rsidRPr="00442586">
        <w:rPr>
          <w:rFonts w:ascii="Times New Roman CYR" w:hAnsi="Times New Roman CYR" w:cs="Times New Roman CYR"/>
          <w:sz w:val="24"/>
          <w:szCs w:val="20"/>
        </w:rPr>
        <w:t xml:space="preserve">; и [даже] все такие [замороженные минеральные] планеты (planets) будут физически дезинтегрированы в [общепланетарной] pralaya, но не уничтожены </w:t>
      </w:r>
      <w:r w:rsidRPr="00442586">
        <w:rPr>
          <w:rFonts w:ascii="Times New Roman CYR" w:hAnsi="Times New Roman CYR" w:cs="Times New Roman CYR"/>
          <w:color w:val="000099"/>
          <w:position w:val="6"/>
          <w:sz w:val="20"/>
          <w:szCs w:val="16"/>
        </w:rPr>
        <w:t>(т.е. перейдут из объективности в субъективность)</w:t>
      </w:r>
      <w:r w:rsidRPr="00442586">
        <w:rPr>
          <w:rFonts w:ascii="Times New Roman CYR" w:hAnsi="Times New Roman CYR" w:cs="Times New Roman CYR"/>
          <w:position w:val="-6"/>
          <w:sz w:val="24"/>
          <w:szCs w:val="20"/>
        </w:rPr>
        <w:t xml:space="preserve">; </w:t>
      </w:r>
      <w:r w:rsidRPr="00442586">
        <w:rPr>
          <w:rFonts w:ascii="Times New Roman CYR" w:hAnsi="Times New Roman CYR" w:cs="Times New Roman CYR"/>
          <w:sz w:val="24"/>
          <w:szCs w:val="20"/>
        </w:rPr>
        <w:t xml:space="preserve">ибо в поступательном ходе эволюции каждая из них имеет место, и когда их «отсутствие» снова будет выявлено из субъективности, они найдут ту же точку, от которого они должны будут продолжить движение вдоль по цепи «проявленных форм» (определённо достигнутого ею эволюционного уровня </w:t>
      </w:r>
      <w:r w:rsidRPr="00442586">
        <w:rPr>
          <w:rStyle w:val="a5"/>
          <w:rFonts w:ascii="Times New Roman CYR" w:hAnsi="Times New Roman CYR"/>
          <w:color w:val="FF0000"/>
          <w:sz w:val="24"/>
          <w:szCs w:val="20"/>
        </w:rPr>
        <w:footnoteReference w:id="226"/>
      </w:r>
      <w:r w:rsidRPr="00442586">
        <w:rPr>
          <w:rFonts w:ascii="Times New Roman CYR" w:hAnsi="Times New Roman CYR" w:cs="Times New Roman CYR"/>
          <w:sz w:val="24"/>
          <w:szCs w:val="20"/>
        </w:rPr>
        <w:t xml:space="preserve">). И это, как вы знаете, продолжается бесконечно на протяжении ВЕЧНОСТИ </w:t>
      </w:r>
      <w:r w:rsidRPr="00442586">
        <w:rPr>
          <w:rFonts w:ascii="Times New Roman CYR" w:hAnsi="Times New Roman CYR" w:cs="Times New Roman CYR"/>
          <w:color w:val="000099"/>
          <w:position w:val="6"/>
          <w:sz w:val="20"/>
          <w:szCs w:val="16"/>
        </w:rPr>
        <w:t xml:space="preserve">(существования Солнечной системы) </w:t>
      </w:r>
      <w:r w:rsidRPr="00442586">
        <w:rPr>
          <w:rStyle w:val="a5"/>
          <w:rFonts w:ascii="Times New Roman CYR" w:hAnsi="Times New Roman CYR"/>
          <w:color w:val="FF0000"/>
          <w:sz w:val="24"/>
          <w:szCs w:val="20"/>
        </w:rPr>
        <w:footnoteReference w:id="227"/>
      </w:r>
      <w:r w:rsidRPr="00442586">
        <w:rPr>
          <w:rFonts w:ascii="Times New Roman CYR" w:hAnsi="Times New Roman CYR" w:cs="Times New Roman CYR"/>
          <w:sz w:val="24"/>
          <w:szCs w:val="20"/>
        </w:rPr>
        <w:t>. Каждый из нас прошёл этот непрекращающийся круг и будет повторять его [спирально восходящие витки] из века в век. Каждое отклонение с пути и скорость продвижения от Нирваны к Нирване определяются причинами, которые порождает сам человек, исходя из своих нужд, в коих он сам себя запутывает.</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Эта картина вечного движения может устрашать ум, привыкший предвкушать существование некоего бесконечного покоя. Но такая идея не подкрепляется ни аналогиями в природе, ни &lt;...&gt; данными вашей науки. Мы знаем, что периоды активности и покоя следуют друг за другом во всех проявлениях природы, от макрокосмоса </w:t>
      </w:r>
      <w:r w:rsidRPr="00442586">
        <w:rPr>
          <w:rStyle w:val="a5"/>
          <w:rFonts w:ascii="Times New Roman CYR" w:hAnsi="Times New Roman CYR"/>
          <w:color w:val="FF0000"/>
          <w:sz w:val="24"/>
          <w:szCs w:val="20"/>
        </w:rPr>
        <w:footnoteReference w:id="228"/>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с его Солнечной </w:t>
      </w:r>
      <w:r w:rsidRPr="00442586">
        <w:rPr>
          <w:rFonts w:ascii="Times New Roman CYR" w:hAnsi="Times New Roman CYR" w:cs="Times New Roman CYR"/>
          <w:sz w:val="24"/>
          <w:szCs w:val="20"/>
        </w:rPr>
        <w:lastRenderedPageBreak/>
        <w:t xml:space="preserve">системой  </w:t>
      </w:r>
      <w:r w:rsidRPr="00442586">
        <w:rPr>
          <w:rStyle w:val="a5"/>
          <w:rFonts w:ascii="Times New Roman CYR" w:hAnsi="Times New Roman CYR"/>
          <w:color w:val="FF0000"/>
          <w:sz w:val="24"/>
          <w:szCs w:val="20"/>
        </w:rPr>
        <w:footnoteReference w:id="229"/>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до человека и его родительницы-земли </w:t>
      </w:r>
      <w:r w:rsidRPr="00442586">
        <w:rPr>
          <w:rStyle w:val="a5"/>
          <w:rFonts w:ascii="Times New Roman CYR" w:hAnsi="Times New Roman CYR"/>
          <w:color w:val="FF0000"/>
          <w:sz w:val="24"/>
          <w:szCs w:val="20"/>
        </w:rPr>
        <w:footnoteReference w:id="230"/>
      </w:r>
      <w:r w:rsidRPr="00442586">
        <w:rPr>
          <w:rFonts w:ascii="Times New Roman CYR" w:hAnsi="Times New Roman CYR" w:cs="Times New Roman CYR"/>
          <w:sz w:val="24"/>
          <w:szCs w:val="20"/>
        </w:rPr>
        <w:t>, которая имеет свои сезоны деятельности, сменяющиеся периодами сна; и что, короче говоря, у всей природы, так же как и у порождённых ею живых форм, имеются свои периоды отдыха (или обратного накопления сил).</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8"/>
          <w:szCs w:val="24"/>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Так же обстоит дело и с духовной </w:t>
      </w:r>
      <w:r w:rsidRPr="00442586">
        <w:rPr>
          <w:rFonts w:ascii="Times New Roman CYR" w:hAnsi="Times New Roman CYR" w:cs="Times New Roman CYR"/>
          <w:i/>
          <w:iCs/>
          <w:sz w:val="24"/>
          <w:szCs w:val="20"/>
        </w:rPr>
        <w:t>индивидуальностью</w:t>
      </w:r>
      <w:r w:rsidRPr="00442586">
        <w:rPr>
          <w:rFonts w:ascii="Times New Roman CYR" w:hAnsi="Times New Roman CYR" w:cs="Times New Roman CYR"/>
          <w:sz w:val="24"/>
          <w:szCs w:val="20"/>
        </w:rPr>
        <w:t xml:space="preserve">, </w:t>
      </w:r>
      <w:r w:rsidRPr="00442586">
        <w:rPr>
          <w:rFonts w:ascii="Times New Roman CYR" w:hAnsi="Times New Roman CYR" w:cs="Times New Roman CYR"/>
          <w:i/>
          <w:iCs/>
          <w:sz w:val="24"/>
          <w:szCs w:val="20"/>
        </w:rPr>
        <w:t>Монадой</w:t>
      </w:r>
      <w:r w:rsidRPr="00442586">
        <w:rPr>
          <w:rFonts w:ascii="Times New Roman CYR" w:hAnsi="Times New Roman CYR" w:cs="Times New Roman CYR"/>
          <w:sz w:val="24"/>
          <w:szCs w:val="20"/>
        </w:rPr>
        <w:t xml:space="preserve">, которая начинает своё нисходящее и восходящее цикловое вращение  </w:t>
      </w:r>
      <w:r w:rsidRPr="00442586">
        <w:rPr>
          <w:rStyle w:val="a5"/>
          <w:rFonts w:ascii="Times New Roman CYR" w:hAnsi="Times New Roman CYR"/>
          <w:color w:val="FF0000"/>
          <w:sz w:val="24"/>
          <w:szCs w:val="20"/>
        </w:rPr>
        <w:footnoteReference w:id="231"/>
      </w:r>
      <w:r w:rsidRPr="00442586">
        <w:rPr>
          <w:rFonts w:ascii="Times New Roman CYR" w:hAnsi="Times New Roman CYR" w:cs="Times New Roman CYR"/>
          <w:sz w:val="24"/>
          <w:szCs w:val="20"/>
        </w:rPr>
        <w:t xml:space="preserve">. Промежуточные периоды между каждым Великим </w:t>
      </w:r>
      <w:r w:rsidRPr="00442586">
        <w:rPr>
          <w:rFonts w:ascii="Times New Roman CYR" w:hAnsi="Times New Roman CYR" w:cs="Times New Roman CYR"/>
          <w:i/>
          <w:iCs/>
          <w:sz w:val="24"/>
          <w:szCs w:val="20"/>
        </w:rPr>
        <w:t xml:space="preserve">манвантарным </w:t>
      </w:r>
      <w:r w:rsidRPr="00442586">
        <w:rPr>
          <w:rFonts w:ascii="Times New Roman CYR" w:hAnsi="Times New Roman CYR" w:cs="Times New Roman CYR"/>
          <w:sz w:val="24"/>
          <w:szCs w:val="20"/>
        </w:rPr>
        <w:t xml:space="preserve">«кругом» (great </w:t>
      </w:r>
      <w:r w:rsidRPr="00442586">
        <w:rPr>
          <w:rFonts w:ascii="Times New Roman CYR" w:hAnsi="Times New Roman CYR" w:cs="Times New Roman CYR"/>
          <w:i/>
          <w:iCs/>
          <w:sz w:val="24"/>
          <w:szCs w:val="20"/>
        </w:rPr>
        <w:t xml:space="preserve">manvantarian </w:t>
      </w:r>
      <w:r w:rsidRPr="00442586">
        <w:rPr>
          <w:rFonts w:ascii="Times New Roman CYR" w:hAnsi="Times New Roman CYR" w:cs="Times New Roman CYR"/>
          <w:sz w:val="24"/>
          <w:szCs w:val="20"/>
        </w:rPr>
        <w:t xml:space="preserve">«round») пропорционально продолжительны, чтобы вознаградить за тысячи существований, пройденных на всевозможных globes (Глобусах); время же [отдыха], предоставленное между каждым новым «рождением Расы» – или между </w:t>
      </w:r>
      <w:r w:rsidRPr="00442586">
        <w:rPr>
          <w:rFonts w:ascii="Times New Roman CYR" w:hAnsi="Times New Roman CYR" w:cs="Times New Roman CYR"/>
          <w:i/>
          <w:iCs/>
          <w:sz w:val="24"/>
          <w:szCs w:val="20"/>
        </w:rPr>
        <w:t xml:space="preserve">малыми кругами </w:t>
      </w:r>
      <w:r w:rsidRPr="00442586">
        <w:rPr>
          <w:rFonts w:ascii="Times New Roman CYR" w:hAnsi="Times New Roman CYR" w:cs="Times New Roman CYR"/>
          <w:sz w:val="24"/>
          <w:szCs w:val="20"/>
        </w:rPr>
        <w:t>(</w:t>
      </w:r>
      <w:r w:rsidRPr="00442586">
        <w:rPr>
          <w:rFonts w:ascii="Times New Roman CYR" w:hAnsi="Times New Roman CYR" w:cs="Times New Roman CYR"/>
          <w:i/>
          <w:iCs/>
          <w:sz w:val="24"/>
          <w:szCs w:val="20"/>
        </w:rPr>
        <w:t>rings</w:t>
      </w:r>
      <w:r w:rsidRPr="00442586">
        <w:rPr>
          <w:rFonts w:ascii="Times New Roman CYR" w:hAnsi="Times New Roman CYR" w:cs="Times New Roman CYR"/>
          <w:sz w:val="24"/>
          <w:szCs w:val="20"/>
        </w:rPr>
        <w:t xml:space="preserve">) </w:t>
      </w:r>
      <w:r w:rsidRPr="00442586">
        <w:rPr>
          <w:rStyle w:val="a5"/>
          <w:rFonts w:ascii="Times New Roman CYR" w:hAnsi="Times New Roman CYR"/>
          <w:color w:val="FF0000"/>
          <w:sz w:val="24"/>
          <w:szCs w:val="20"/>
        </w:rPr>
        <w:footnoteReference w:id="232"/>
      </w:r>
      <w:r w:rsidRPr="00442586">
        <w:rPr>
          <w:rFonts w:ascii="Times New Roman CYR" w:hAnsi="Times New Roman CYR" w:cs="Times New Roman CYR"/>
          <w:i/>
          <w:iCs/>
          <w:sz w:val="24"/>
          <w:szCs w:val="20"/>
        </w:rPr>
        <w:t xml:space="preserve">, </w:t>
      </w:r>
      <w:r w:rsidRPr="00442586">
        <w:rPr>
          <w:rFonts w:ascii="Times New Roman CYR" w:hAnsi="Times New Roman CYR" w:cs="Times New Roman CYR"/>
          <w:sz w:val="24"/>
          <w:szCs w:val="20"/>
        </w:rPr>
        <w:t xml:space="preserve">как вы называете это, также вполне продолжительно, чтобы в этот промежуток времени, проводимый в сознательном </w:t>
      </w:r>
      <w:r w:rsidRPr="00442586">
        <w:rPr>
          <w:rFonts w:ascii="Times New Roman CYR" w:hAnsi="Times New Roman CYR" w:cs="Times New Roman CYR"/>
          <w:color w:val="000099"/>
          <w:position w:val="6"/>
          <w:sz w:val="20"/>
          <w:szCs w:val="16"/>
        </w:rPr>
        <w:t xml:space="preserve">(субъективном) </w:t>
      </w:r>
      <w:r w:rsidRPr="00442586">
        <w:rPr>
          <w:rFonts w:ascii="Times New Roman CYR" w:hAnsi="Times New Roman CYR" w:cs="Times New Roman CYR"/>
          <w:sz w:val="24"/>
          <w:szCs w:val="20"/>
        </w:rPr>
        <w:t xml:space="preserve">блаженстве после возрождения </w:t>
      </w:r>
      <w:r w:rsidRPr="00442586">
        <w:rPr>
          <w:rFonts w:ascii="Times New Roman CYR" w:hAnsi="Times New Roman CYR" w:cs="Times New Roman CYR"/>
          <w:i/>
          <w:iCs/>
          <w:sz w:val="24"/>
          <w:szCs w:val="20"/>
        </w:rPr>
        <w:t xml:space="preserve">Эго </w:t>
      </w:r>
      <w:r w:rsidRPr="00442586">
        <w:rPr>
          <w:rFonts w:ascii="Times New Roman CYR" w:hAnsi="Times New Roman CYR" w:cs="Times New Roman CYR"/>
          <w:sz w:val="24"/>
          <w:szCs w:val="20"/>
        </w:rPr>
        <w:t xml:space="preserve">[в Дэва-чане или же в иных высших состояниях], вознаградить за любую жизнь, полную страданий и борьбы. Представить себе </w:t>
      </w:r>
      <w:r w:rsidRPr="00442586">
        <w:rPr>
          <w:rFonts w:ascii="Times New Roman CYR" w:hAnsi="Times New Roman CYR" w:cs="Times New Roman CYR"/>
          <w:i/>
          <w:iCs/>
          <w:sz w:val="24"/>
          <w:szCs w:val="20"/>
        </w:rPr>
        <w:t xml:space="preserve">вечность </w:t>
      </w:r>
      <w:r w:rsidRPr="00442586">
        <w:rPr>
          <w:rFonts w:ascii="Times New Roman CYR" w:hAnsi="Times New Roman CYR" w:cs="Times New Roman CYR"/>
          <w:sz w:val="24"/>
          <w:szCs w:val="20"/>
        </w:rPr>
        <w:t>блаженства или страдания и воздать этим за любые мыслимые достойные или недостойные деяния существа, которое прожило столетие или хоть тысячелетие в теле, – такое может предложить лишь тот, кто ещё ни разу не осознавал страшного значения слова Вечность и не задумывался над законом совершенной справедливости и равновесия (Кармы), который охватывает всю природу. Вам могут быть даны дальнейшие сведения, и они докажут, насколько точно соблюдена справедливость не только в отношении человека, но и в отношении зависимых от него существ, и прольют некоторый свет, я надеюсь, на мучительный [для вас] вопрос добра и зла.</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Кстати, вы должны прийти к какому-нибудь соглашению относительно терминологии, когда обсуждаете эволюционные циклы. Наши термины непереводимы, и без основательного знания нашей полной системы (которая не может быть выдана, за исключением настоящих посвящённых) они ничего определённого не дадут вашему представлению, но лишь послужат источником путаницы, как в случае с терминами «душа» и «дух» у всех ваших писателей метафизиков – особенно у спиритов.</w:t>
      </w:r>
    </w:p>
    <w:p w:rsidR="00666C22" w:rsidRPr="00442586" w:rsidRDefault="00666C22" w:rsidP="00666C22">
      <w:pPr>
        <w:widowControl w:val="0"/>
        <w:autoSpaceDE w:val="0"/>
        <w:autoSpaceDN w:val="0"/>
        <w:adjustRightInd w:val="0"/>
        <w:spacing w:after="0" w:line="240" w:lineRule="auto"/>
        <w:ind w:left="108"/>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52" w:lineRule="auto"/>
        <w:ind w:left="504" w:right="504" w:firstLine="396"/>
        <w:jc w:val="both"/>
        <w:rPr>
          <w:rFonts w:ascii="Times New Roman CYR" w:hAnsi="Times New Roman CYR" w:cs="Times New Roman CYR"/>
          <w:szCs w:val="18"/>
        </w:rPr>
      </w:pPr>
      <w:r w:rsidRPr="00442586">
        <w:rPr>
          <w:rFonts w:ascii="Times New Roman CYR" w:hAnsi="Times New Roman CYR" w:cs="Times New Roman CYR"/>
          <w:szCs w:val="18"/>
        </w:rPr>
        <w:t xml:space="preserve">*** В </w:t>
      </w:r>
      <w:r w:rsidRPr="00442586">
        <w:rPr>
          <w:rFonts w:ascii="Times New Roman CYR" w:hAnsi="Times New Roman CYR" w:cs="Times New Roman CYR"/>
          <w:i/>
          <w:iCs/>
          <w:szCs w:val="18"/>
        </w:rPr>
        <w:t xml:space="preserve">приложении </w:t>
      </w:r>
      <w:r w:rsidRPr="00442586">
        <w:rPr>
          <w:rFonts w:ascii="Times New Roman CYR" w:hAnsi="Times New Roman CYR" w:cs="Times New Roman CYR"/>
          <w:szCs w:val="18"/>
        </w:rPr>
        <w:t>III.III.2 приводится фрагмент из «Тайной Доктрины» Е.П.Блаватской относительно некоторых ошибок в понимании Письма 60.</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before="12" w:after="0" w:line="204" w:lineRule="exact"/>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ind w:left="108" w:right="108"/>
        <w:jc w:val="center"/>
        <w:rPr>
          <w:rFonts w:ascii="Times New Roman CYR" w:hAnsi="Times New Roman CYR" w:cs="Times New Roman CYR"/>
          <w:sz w:val="26"/>
        </w:rPr>
      </w:pPr>
      <w:r w:rsidRPr="00442586">
        <w:rPr>
          <w:rFonts w:ascii="Times New Roman CYR" w:hAnsi="Times New Roman CYR" w:cs="Times New Roman CYR"/>
          <w:sz w:val="26"/>
        </w:rPr>
        <w:t>П</w:t>
      </w:r>
      <w:r w:rsidRPr="00442586">
        <w:rPr>
          <w:rFonts w:ascii="Times New Roman CYR" w:hAnsi="Times New Roman CYR" w:cs="Times New Roman CYR"/>
          <w:sz w:val="20"/>
          <w:szCs w:val="16"/>
        </w:rPr>
        <w:t xml:space="preserve">ИСЬМО </w:t>
      </w:r>
      <w:r w:rsidRPr="00442586">
        <w:rPr>
          <w:rFonts w:ascii="Times New Roman CYR" w:hAnsi="Times New Roman CYR" w:cs="Times New Roman CYR"/>
          <w:sz w:val="26"/>
        </w:rPr>
        <w:t>32 (§ 1, 3–4, 6</w:t>
      </w:r>
      <w:r w:rsidRPr="00442586">
        <w:rPr>
          <w:rFonts w:ascii="Times New Roman CYR" w:hAnsi="Times New Roman CYR" w:cs="Times New Roman CYR"/>
          <w:sz w:val="20"/>
          <w:szCs w:val="16"/>
        </w:rPr>
        <w:t>Б</w:t>
      </w:r>
      <w:r w:rsidRPr="00442586">
        <w:rPr>
          <w:rFonts w:ascii="Times New Roman CYR" w:hAnsi="Times New Roman CYR" w:cs="Times New Roman CYR"/>
          <w:sz w:val="26"/>
        </w:rPr>
        <w:t>)</w:t>
      </w:r>
    </w:p>
    <w:p w:rsidR="00666C22" w:rsidRPr="00442586" w:rsidRDefault="00666C22" w:rsidP="00666C22">
      <w:pPr>
        <w:widowControl w:val="0"/>
        <w:autoSpaceDE w:val="0"/>
        <w:autoSpaceDN w:val="0"/>
        <w:adjustRightInd w:val="0"/>
        <w:spacing w:before="12" w:after="0" w:line="144" w:lineRule="exact"/>
        <w:rPr>
          <w:rFonts w:ascii="Times New Roman CYR" w:hAnsi="Times New Roman CYR" w:cs="Times New Roman CYR"/>
          <w:sz w:val="20"/>
          <w:szCs w:val="16"/>
        </w:rPr>
      </w:pPr>
    </w:p>
    <w:p w:rsidR="00666C22" w:rsidRPr="00442586" w:rsidRDefault="00666C22" w:rsidP="00666C22">
      <w:pPr>
        <w:widowControl w:val="0"/>
        <w:autoSpaceDE w:val="0"/>
        <w:autoSpaceDN w:val="0"/>
        <w:adjustRightInd w:val="0"/>
        <w:spacing w:after="0" w:line="288" w:lineRule="auto"/>
        <w:jc w:val="center"/>
        <w:rPr>
          <w:rFonts w:ascii="Times New Roman CYR" w:hAnsi="Times New Roman CYR" w:cs="Times New Roman CYR"/>
          <w:sz w:val="24"/>
          <w:szCs w:val="20"/>
        </w:rPr>
      </w:pPr>
      <w:r w:rsidRPr="00442586">
        <w:rPr>
          <w:rFonts w:ascii="Times New Roman CYR" w:hAnsi="Times New Roman CYR" w:cs="Times New Roman CYR"/>
          <w:sz w:val="24"/>
          <w:szCs w:val="20"/>
        </w:rPr>
        <w:t>К</w:t>
      </w:r>
      <w:r w:rsidRPr="00A1731C">
        <w:rPr>
          <w:rFonts w:ascii="Times New Roman CYR" w:hAnsi="Times New Roman CYR" w:cs="Times New Roman CYR"/>
          <w:sz w:val="18"/>
          <w:szCs w:val="14"/>
        </w:rPr>
        <w:t>ОСМОЛОГИЧЕСКИЕ ЗАМЕТКИ</w:t>
      </w:r>
      <w:r w:rsidRPr="00442586">
        <w:rPr>
          <w:rFonts w:ascii="Times New Roman CYR" w:hAnsi="Times New Roman CYR" w:cs="Times New Roman CYR"/>
          <w:sz w:val="24"/>
          <w:szCs w:val="20"/>
        </w:rPr>
        <w:t xml:space="preserve">, </w:t>
      </w:r>
      <w:r w:rsidRPr="00A1731C">
        <w:rPr>
          <w:rFonts w:ascii="Times New Roman CYR" w:hAnsi="Times New Roman CYR" w:cs="Times New Roman CYR"/>
          <w:sz w:val="18"/>
          <w:szCs w:val="14"/>
        </w:rPr>
        <w:t xml:space="preserve">ВОПРОСЫ И ОТВЕТЫ </w:t>
      </w:r>
      <w:r w:rsidRPr="00442586">
        <w:rPr>
          <w:rFonts w:ascii="Times New Roman CYR" w:hAnsi="Times New Roman CYR" w:cs="Times New Roman CYR"/>
          <w:sz w:val="24"/>
          <w:szCs w:val="20"/>
        </w:rPr>
        <w:t>М</w:t>
      </w:r>
      <w:r w:rsidRPr="00A1731C">
        <w:rPr>
          <w:rFonts w:ascii="Times New Roman CYR" w:hAnsi="Times New Roman CYR" w:cs="Times New Roman CYR"/>
          <w:sz w:val="18"/>
          <w:szCs w:val="14"/>
        </w:rPr>
        <w:t xml:space="preserve">ОРИИ </w:t>
      </w:r>
      <w:r w:rsidRPr="00442586">
        <w:rPr>
          <w:rFonts w:ascii="Times New Roman CYR" w:hAnsi="Times New Roman CYR" w:cs="Times New Roman CYR"/>
          <w:sz w:val="24"/>
          <w:szCs w:val="20"/>
        </w:rPr>
        <w:t>С</w:t>
      </w:r>
      <w:r w:rsidRPr="00A1731C">
        <w:rPr>
          <w:rFonts w:ascii="Times New Roman CYR" w:hAnsi="Times New Roman CYR" w:cs="Times New Roman CYR"/>
          <w:sz w:val="18"/>
          <w:szCs w:val="14"/>
        </w:rPr>
        <w:t>ИННЕТТУ</w:t>
      </w:r>
      <w:r w:rsidRPr="00442586">
        <w:rPr>
          <w:rFonts w:ascii="Times New Roman CYR" w:hAnsi="Times New Roman CYR" w:cs="Times New Roman CYR"/>
          <w:sz w:val="24"/>
          <w:szCs w:val="20"/>
        </w:rPr>
        <w:t>. П</w:t>
      </w:r>
      <w:r w:rsidRPr="00A1731C">
        <w:rPr>
          <w:rFonts w:ascii="Times New Roman CYR" w:hAnsi="Times New Roman CYR" w:cs="Times New Roman CYR"/>
          <w:sz w:val="18"/>
          <w:szCs w:val="14"/>
        </w:rPr>
        <w:t xml:space="preserve">ОЛУЧЕНО В ЯНВАРЕ </w:t>
      </w:r>
      <w:r w:rsidRPr="00442586">
        <w:rPr>
          <w:rFonts w:ascii="Times New Roman CYR" w:hAnsi="Times New Roman CYR" w:cs="Times New Roman CYR"/>
          <w:sz w:val="24"/>
          <w:szCs w:val="20"/>
        </w:rPr>
        <w:t xml:space="preserve">1882 </w:t>
      </w:r>
      <w:r w:rsidRPr="00A1731C">
        <w:rPr>
          <w:rFonts w:ascii="Times New Roman CYR" w:hAnsi="Times New Roman CYR" w:cs="Times New Roman CYR"/>
          <w:sz w:val="18"/>
          <w:szCs w:val="14"/>
        </w:rPr>
        <w:t>Г</w:t>
      </w:r>
      <w:r w:rsidRPr="00442586">
        <w:rPr>
          <w:rFonts w:ascii="Times New Roman CYR" w:hAnsi="Times New Roman CYR" w:cs="Times New Roman CYR"/>
          <w:sz w:val="24"/>
          <w:szCs w:val="20"/>
        </w:rPr>
        <w:t xml:space="preserve">. </w:t>
      </w:r>
      <w:r w:rsidRPr="00A1731C">
        <w:rPr>
          <w:rFonts w:ascii="Times New Roman CYR" w:hAnsi="Times New Roman CYR" w:cs="Times New Roman CYR"/>
          <w:sz w:val="18"/>
          <w:szCs w:val="14"/>
        </w:rPr>
        <w:t xml:space="preserve">В </w:t>
      </w:r>
      <w:r w:rsidRPr="00442586">
        <w:rPr>
          <w:rFonts w:ascii="Times New Roman CYR" w:hAnsi="Times New Roman CYR" w:cs="Times New Roman CYR"/>
          <w:sz w:val="24"/>
          <w:szCs w:val="20"/>
        </w:rPr>
        <w:lastRenderedPageBreak/>
        <w:t>А</w:t>
      </w:r>
      <w:r w:rsidRPr="00A1731C">
        <w:rPr>
          <w:rFonts w:ascii="Times New Roman CYR" w:hAnsi="Times New Roman CYR" w:cs="Times New Roman CYR"/>
          <w:sz w:val="18"/>
          <w:szCs w:val="14"/>
        </w:rPr>
        <w:t xml:space="preserve">ЛЛАХАБАДЕ  </w:t>
      </w:r>
      <w:r w:rsidRPr="00A1731C">
        <w:rPr>
          <w:rStyle w:val="a5"/>
          <w:rFonts w:ascii="Times New Roman CYR" w:hAnsi="Times New Roman CYR"/>
          <w:color w:val="FF0000"/>
          <w:sz w:val="18"/>
          <w:szCs w:val="14"/>
        </w:rPr>
        <w:footnoteReference w:id="233"/>
      </w:r>
      <w:r w:rsidRPr="00442586">
        <w:rPr>
          <w:rFonts w:ascii="Times New Roman CYR" w:hAnsi="Times New Roman CYR" w:cs="Times New Roman CYR"/>
          <w:sz w:val="24"/>
          <w:szCs w:val="20"/>
        </w:rPr>
        <w:t>.</w:t>
      </w:r>
    </w:p>
    <w:p w:rsidR="00666C22" w:rsidRPr="00442586" w:rsidRDefault="00666C22" w:rsidP="00666C22">
      <w:pPr>
        <w:widowControl w:val="0"/>
        <w:tabs>
          <w:tab w:val="left" w:pos="744"/>
        </w:tabs>
        <w:autoSpaceDE w:val="0"/>
        <w:autoSpaceDN w:val="0"/>
        <w:adjustRightInd w:val="0"/>
        <w:spacing w:before="7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1.</w:t>
      </w:r>
      <w:r w:rsidRPr="00442586">
        <w:rPr>
          <w:rFonts w:ascii="Times New Roman CYR" w:hAnsi="Times New Roman CYR" w:cs="Times New Roman CYR"/>
          <w:sz w:val="24"/>
          <w:szCs w:val="20"/>
        </w:rPr>
        <w:tab/>
        <w:t xml:space="preserve">Вопрос. Я представляю себе, что при конце пралайи импульс, данный Дхиан-Коганами </w:t>
      </w:r>
      <w:r w:rsidRPr="00442586">
        <w:rPr>
          <w:rStyle w:val="a5"/>
          <w:rFonts w:ascii="Times New Roman CYR" w:hAnsi="Times New Roman CYR"/>
          <w:color w:val="FF0000"/>
          <w:sz w:val="24"/>
          <w:szCs w:val="20"/>
        </w:rPr>
        <w:footnoteReference w:id="234"/>
      </w:r>
      <w:r w:rsidRPr="00442586">
        <w:rPr>
          <w:rFonts w:ascii="Times New Roman CYR" w:hAnsi="Times New Roman CYR" w:cs="Times New Roman CYR"/>
          <w:sz w:val="24"/>
          <w:szCs w:val="20"/>
        </w:rPr>
        <w:t>, не развивает ряды миров одновременно, а один за другим. &lt;...&gt;</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Ответ. Рассуждение правильно. Ничто в природе не возникает внезапно – всё подчинено одному и тому же закону постепенной эволюции. Осознайте только раз процесс Маха-цикла </w:t>
      </w:r>
      <w:r w:rsidRPr="00442586">
        <w:rPr>
          <w:rFonts w:ascii="Times New Roman CYR" w:hAnsi="Times New Roman CYR" w:cs="Times New Roman CYR"/>
          <w:color w:val="000099"/>
          <w:position w:val="6"/>
          <w:sz w:val="20"/>
          <w:szCs w:val="16"/>
        </w:rPr>
        <w:t xml:space="preserve">(Великого Цикла) </w:t>
      </w:r>
      <w:r w:rsidRPr="00442586">
        <w:rPr>
          <w:rStyle w:val="a5"/>
          <w:rFonts w:ascii="Times New Roman CYR" w:hAnsi="Times New Roman CYR"/>
          <w:color w:val="FF0000"/>
          <w:sz w:val="24"/>
          <w:szCs w:val="20"/>
        </w:rPr>
        <w:footnoteReference w:id="235"/>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для одной сферы </w:t>
      </w:r>
      <w:r w:rsidRPr="00442586">
        <w:rPr>
          <w:rStyle w:val="a5"/>
          <w:rFonts w:ascii="Times New Roman CYR" w:hAnsi="Times New Roman CYR"/>
          <w:color w:val="FF0000"/>
          <w:sz w:val="24"/>
          <w:szCs w:val="20"/>
        </w:rPr>
        <w:footnoteReference w:id="236"/>
      </w:r>
      <w:r w:rsidRPr="00442586">
        <w:rPr>
          <w:rFonts w:ascii="Times New Roman CYR" w:hAnsi="Times New Roman CYR" w:cs="Times New Roman CYR"/>
          <w:sz w:val="24"/>
          <w:szCs w:val="20"/>
        </w:rPr>
        <w:t>, – и вы поймёте все остальные. Один человек рождается подобно другому, одна раса нарождается, развивается и приходит в упадок, как и все остальные расы. Природа следует по одной и той же колее от «сотворения» мира и до «сотворения» комара. Изучая эзотерическую Космогонию, устремите духовный взор на физиологический процесс человеческого рождения: переходите от причин к следствию, устанавливая, по мере продвижения, аналогии между рождением человека и рождением мира. В нашей доктрине вы неизбежно найдёте синтетический метод; вы должны будете объять всё целиком – то есть слить воедино макрокосм и микрокосм, – прежде чем вы сможете изучать части по отдельности или анализировать их с пользою для своего ума. Космогония есть одухотворённая физиология мира, ибо Закон един.</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52" w:lineRule="auto"/>
        <w:ind w:left="504" w:right="216" w:firstLine="456"/>
        <w:rPr>
          <w:rFonts w:ascii="Times New Roman CYR" w:hAnsi="Times New Roman CYR" w:cs="Times New Roman CYR"/>
          <w:szCs w:val="18"/>
        </w:rPr>
      </w:pPr>
      <w:r w:rsidRPr="00442586">
        <w:rPr>
          <w:rFonts w:ascii="Times New Roman CYR" w:hAnsi="Times New Roman CYR" w:cs="Times New Roman CYR"/>
          <w:szCs w:val="18"/>
        </w:rPr>
        <w:t xml:space="preserve">*** В </w:t>
      </w:r>
      <w:r w:rsidRPr="00442586">
        <w:rPr>
          <w:rFonts w:ascii="Times New Roman CYR" w:hAnsi="Times New Roman CYR" w:cs="Times New Roman CYR"/>
          <w:i/>
          <w:iCs/>
          <w:szCs w:val="18"/>
        </w:rPr>
        <w:t xml:space="preserve">приложении </w:t>
      </w:r>
      <w:r w:rsidRPr="00442586">
        <w:rPr>
          <w:rFonts w:ascii="Times New Roman CYR" w:hAnsi="Times New Roman CYR" w:cs="Times New Roman CYR"/>
          <w:szCs w:val="18"/>
        </w:rPr>
        <w:t>III.II содержатся материалы, разъясняющие положения нижеследующего.</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6"/>
          <w:szCs w:val="12"/>
        </w:rPr>
      </w:pPr>
    </w:p>
    <w:p w:rsidR="00666C22" w:rsidRPr="00442586" w:rsidRDefault="00666C22" w:rsidP="00666C22">
      <w:pPr>
        <w:widowControl w:val="0"/>
        <w:tabs>
          <w:tab w:val="left" w:pos="792"/>
        </w:tabs>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3.</w:t>
      </w:r>
      <w:r w:rsidRPr="00442586">
        <w:rPr>
          <w:rFonts w:ascii="Times New Roman CYR" w:hAnsi="Times New Roman CYR" w:cs="Times New Roman CYR"/>
          <w:sz w:val="24"/>
          <w:szCs w:val="20"/>
        </w:rPr>
        <w:tab/>
        <w:t>Вопрос. Расположены ли миры следствий в промежутках между мирами деятельности в серии нисхождения?</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8"/>
          <w:szCs w:val="24"/>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Ответ. Миры следствий не есть </w:t>
      </w:r>
      <w:r w:rsidRPr="00442586">
        <w:rPr>
          <w:rFonts w:ascii="Times New Roman CYR" w:hAnsi="Times New Roman CYR" w:cs="Times New Roman CYR"/>
          <w:i/>
          <w:iCs/>
          <w:sz w:val="24"/>
          <w:szCs w:val="20"/>
        </w:rPr>
        <w:t xml:space="preserve">lokas </w:t>
      </w:r>
      <w:r w:rsidRPr="00442586">
        <w:rPr>
          <w:rFonts w:ascii="Times New Roman CYR" w:hAnsi="Times New Roman CYR" w:cs="Times New Roman CYR"/>
          <w:sz w:val="24"/>
          <w:szCs w:val="20"/>
        </w:rPr>
        <w:t>(</w:t>
      </w:r>
      <w:r w:rsidRPr="00442586">
        <w:rPr>
          <w:rFonts w:ascii="Times New Roman CYR" w:hAnsi="Times New Roman CYR" w:cs="Times New Roman CYR"/>
          <w:i/>
          <w:iCs/>
          <w:sz w:val="24"/>
          <w:szCs w:val="20"/>
        </w:rPr>
        <w:t>Локи</w:t>
      </w:r>
      <w:r w:rsidRPr="00442586">
        <w:rPr>
          <w:rFonts w:ascii="Times New Roman CYR" w:hAnsi="Times New Roman CYR" w:cs="Times New Roman CYR"/>
          <w:sz w:val="24"/>
          <w:szCs w:val="20"/>
        </w:rPr>
        <w:t xml:space="preserve">) или местонахождения. Это – тень мира причин, [тень] его </w:t>
      </w:r>
      <w:r w:rsidRPr="00442586">
        <w:rPr>
          <w:rFonts w:ascii="Times New Roman CYR" w:hAnsi="Times New Roman CYR" w:cs="Times New Roman CYR"/>
          <w:i/>
          <w:iCs/>
          <w:sz w:val="24"/>
          <w:szCs w:val="20"/>
        </w:rPr>
        <w:t xml:space="preserve">души </w:t>
      </w:r>
      <w:r w:rsidRPr="00442586">
        <w:rPr>
          <w:rStyle w:val="a5"/>
          <w:rFonts w:ascii="Times New Roman CYR" w:hAnsi="Times New Roman CYR"/>
          <w:iCs/>
          <w:color w:val="FF0000"/>
          <w:sz w:val="24"/>
          <w:szCs w:val="20"/>
        </w:rPr>
        <w:footnoteReference w:id="237"/>
      </w:r>
      <w:r w:rsidRPr="00442586">
        <w:rPr>
          <w:rFonts w:ascii="Times New Roman CYR" w:hAnsi="Times New Roman CYR" w:cs="Times New Roman CYR"/>
          <w:sz w:val="24"/>
          <w:szCs w:val="20"/>
        </w:rPr>
        <w:t xml:space="preserve">, – ибо миры </w:t>
      </w:r>
      <w:r w:rsidRPr="00442586">
        <w:rPr>
          <w:rFonts w:ascii="Times New Roman CYR" w:hAnsi="Times New Roman CYR" w:cs="Times New Roman CYR"/>
          <w:color w:val="000099"/>
          <w:position w:val="6"/>
          <w:sz w:val="20"/>
          <w:szCs w:val="16"/>
        </w:rPr>
        <w:t>(планеты)</w:t>
      </w:r>
      <w:r w:rsidRPr="00442586">
        <w:rPr>
          <w:rFonts w:ascii="Times New Roman CYR" w:hAnsi="Times New Roman CYR" w:cs="Times New Roman CYR"/>
          <w:sz w:val="24"/>
          <w:szCs w:val="20"/>
        </w:rPr>
        <w:t>, подобно людям, имеют свои семь принципов, которые развиваются и растут одновременно с [их] телом.</w:t>
      </w:r>
    </w:p>
    <w:p w:rsidR="00666C22" w:rsidRPr="00442586" w:rsidRDefault="00666C22" w:rsidP="00666C22">
      <w:pPr>
        <w:widowControl w:val="0"/>
        <w:autoSpaceDE w:val="0"/>
        <w:autoSpaceDN w:val="0"/>
        <w:adjustRightInd w:val="0"/>
        <w:spacing w:before="12"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i/>
          <w:iCs/>
          <w:sz w:val="24"/>
          <w:szCs w:val="20"/>
        </w:rPr>
        <w:t>А.В.</w:t>
      </w:r>
      <w:r w:rsidRPr="00442586">
        <w:rPr>
          <w:rFonts w:ascii="Times New Roman CYR" w:hAnsi="Times New Roman CYR" w:cs="Times New Roman CYR"/>
          <w:sz w:val="24"/>
          <w:szCs w:val="20"/>
        </w:rPr>
        <w:t>: Таким образом, подобно тому, как у человека за время жизни образуется на базе его «тени» – эфирного двойника – ложная личность, так и у Земли с момента её образования имеется её эфирный двойник – эфирная Земля, подлунный мир следствий, оболочки которого сходны с низшими оболочками-принципами человека и имеют аналогичную им судьбу.</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8"/>
          <w:szCs w:val="24"/>
        </w:rPr>
      </w:pPr>
    </w:p>
    <w:p w:rsidR="00666C22" w:rsidRPr="00442586" w:rsidRDefault="00666C22" w:rsidP="00666C22">
      <w:pPr>
        <w:widowControl w:val="0"/>
        <w:tabs>
          <w:tab w:val="left" w:pos="756"/>
        </w:tabs>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4.</w:t>
      </w:r>
      <w:r w:rsidRPr="00442586">
        <w:rPr>
          <w:rFonts w:ascii="Times New Roman CYR" w:hAnsi="Times New Roman CYR" w:cs="Times New Roman CYR"/>
          <w:sz w:val="24"/>
          <w:szCs w:val="20"/>
        </w:rPr>
        <w:tab/>
        <w:t xml:space="preserve">Эволюции миров не могут быть рассматриваемы отдельно от эволюции всего сотворённого или сущего на этих мирах </w:t>
      </w:r>
      <w:r w:rsidRPr="00442586">
        <w:rPr>
          <w:rStyle w:val="a5"/>
          <w:rFonts w:ascii="Times New Roman CYR" w:hAnsi="Times New Roman CYR"/>
          <w:color w:val="FF0000"/>
          <w:sz w:val="24"/>
          <w:szCs w:val="20"/>
        </w:rPr>
        <w:footnoteReference w:id="238"/>
      </w:r>
      <w:r w:rsidRPr="00442586">
        <w:rPr>
          <w:rFonts w:ascii="Times New Roman CYR" w:hAnsi="Times New Roman CYR" w:cs="Times New Roman CYR"/>
          <w:sz w:val="24"/>
          <w:szCs w:val="20"/>
        </w:rPr>
        <w:t xml:space="preserve">. &lt;...&gt; И планета </w:t>
      </w:r>
      <w:r w:rsidRPr="00442586">
        <w:rPr>
          <w:rStyle w:val="a5"/>
          <w:rFonts w:ascii="Times New Roman CYR" w:hAnsi="Times New Roman CYR"/>
          <w:color w:val="FF0000"/>
          <w:sz w:val="24"/>
          <w:szCs w:val="20"/>
        </w:rPr>
        <w:footnoteReference w:id="239"/>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и человек суть лишь </w:t>
      </w:r>
      <w:r w:rsidRPr="00442586">
        <w:rPr>
          <w:rFonts w:ascii="Times New Roman CYR" w:hAnsi="Times New Roman CYR" w:cs="Times New Roman CYR"/>
          <w:i/>
          <w:iCs/>
          <w:sz w:val="24"/>
          <w:szCs w:val="20"/>
        </w:rPr>
        <w:t xml:space="preserve">состояния </w:t>
      </w:r>
      <w:r w:rsidRPr="00442586">
        <w:rPr>
          <w:rFonts w:ascii="Times New Roman CYR" w:hAnsi="Times New Roman CYR" w:cs="Times New Roman CYR"/>
          <w:sz w:val="24"/>
          <w:szCs w:val="20"/>
        </w:rPr>
        <w:t>на данное время; их теперешняя видимость – геологическая и антропологическая – преходяща и есть лишь условие, сопутствующее той стадии эволюции, которой они достигли в нисходящем цикле &lt;...&gt;.</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lastRenderedPageBreak/>
        <w:t>Вы легко поймёте, что подразумевается под «одним-единым» Элементом или Принципом во вселенной, и притом – Принципом Двуначальным</w:t>
      </w:r>
      <w:r w:rsidRPr="00442586">
        <w:rPr>
          <w:rFonts w:ascii="Times New Roman CYR" w:hAnsi="Times New Roman CYR" w:cs="Times New Roman CYR"/>
          <w:position w:val="-5"/>
          <w:sz w:val="24"/>
          <w:szCs w:val="20"/>
        </w:rPr>
        <w:t xml:space="preserve"> </w:t>
      </w:r>
      <w:r w:rsidRPr="00442586">
        <w:rPr>
          <w:rStyle w:val="a5"/>
          <w:rFonts w:ascii="Times New Roman CYR" w:hAnsi="Times New Roman CYR"/>
          <w:color w:val="FF0000"/>
          <w:position w:val="-5"/>
          <w:sz w:val="24"/>
          <w:szCs w:val="20"/>
        </w:rPr>
        <w:footnoteReference w:id="240"/>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color w:val="000099"/>
          <w:position w:val="6"/>
          <w:sz w:val="20"/>
          <w:szCs w:val="16"/>
        </w:rPr>
        <w:t>(объединение Мужского и Женского Начал)</w:t>
      </w:r>
      <w:r w:rsidRPr="00442586">
        <w:rPr>
          <w:rFonts w:ascii="Times New Roman CYR" w:hAnsi="Times New Roman CYR" w:cs="Times New Roman CYR"/>
          <w:sz w:val="24"/>
          <w:szCs w:val="20"/>
        </w:rPr>
        <w:t xml:space="preserve">: семиглавый змий </w:t>
      </w:r>
      <w:r w:rsidRPr="00442586">
        <w:rPr>
          <w:rFonts w:ascii="Times New Roman CYR" w:hAnsi="Times New Roman CYR" w:cs="Times New Roman CYR"/>
          <w:i/>
          <w:iCs/>
          <w:sz w:val="24"/>
          <w:szCs w:val="20"/>
        </w:rPr>
        <w:t xml:space="preserve">Ананта </w:t>
      </w:r>
      <w:r w:rsidRPr="00442586">
        <w:rPr>
          <w:rFonts w:ascii="Times New Roman CYR" w:hAnsi="Times New Roman CYR" w:cs="Times New Roman CYR"/>
          <w:sz w:val="24"/>
          <w:szCs w:val="20"/>
        </w:rPr>
        <w:t xml:space="preserve">Вишну </w:t>
      </w:r>
      <w:r w:rsidRPr="00442586">
        <w:rPr>
          <w:rStyle w:val="a5"/>
          <w:rFonts w:ascii="Times New Roman CYR" w:hAnsi="Times New Roman CYR"/>
          <w:color w:val="FF0000"/>
          <w:sz w:val="24"/>
          <w:szCs w:val="20"/>
        </w:rPr>
        <w:footnoteReference w:id="241"/>
      </w:r>
      <w:r w:rsidRPr="00442586">
        <w:rPr>
          <w:rFonts w:ascii="Times New Roman CYR" w:hAnsi="Times New Roman CYR" w:cs="Times New Roman CYR"/>
          <w:sz w:val="24"/>
          <w:szCs w:val="20"/>
        </w:rPr>
        <w:t xml:space="preserve">, </w:t>
      </w:r>
      <w:r w:rsidRPr="00442586">
        <w:rPr>
          <w:rFonts w:ascii="Times New Roman CYR" w:hAnsi="Times New Roman CYR" w:cs="Times New Roman CYR"/>
          <w:i/>
          <w:iCs/>
          <w:sz w:val="24"/>
          <w:szCs w:val="20"/>
        </w:rPr>
        <w:t xml:space="preserve">Наг </w:t>
      </w:r>
      <w:r w:rsidRPr="00442586">
        <w:rPr>
          <w:rFonts w:ascii="Times New Roman CYR" w:hAnsi="Times New Roman CYR" w:cs="Times New Roman CYR"/>
          <w:sz w:val="24"/>
          <w:szCs w:val="20"/>
        </w:rPr>
        <w:t xml:space="preserve">вокруг Будды – великая Вечность в образе Дракона, кусающего своей </w:t>
      </w:r>
      <w:r w:rsidRPr="00442586">
        <w:rPr>
          <w:rFonts w:ascii="Times New Roman CYR" w:hAnsi="Times New Roman CYR" w:cs="Times New Roman CYR"/>
          <w:i/>
          <w:iCs/>
          <w:sz w:val="24"/>
          <w:szCs w:val="20"/>
        </w:rPr>
        <w:t xml:space="preserve">активной </w:t>
      </w:r>
      <w:r w:rsidRPr="00442586">
        <w:rPr>
          <w:rFonts w:ascii="Times New Roman CYR" w:hAnsi="Times New Roman CYR" w:cs="Times New Roman CYR"/>
          <w:sz w:val="24"/>
          <w:szCs w:val="20"/>
        </w:rPr>
        <w:t xml:space="preserve">головой свой </w:t>
      </w:r>
      <w:r w:rsidRPr="00442586">
        <w:rPr>
          <w:rFonts w:ascii="Times New Roman CYR" w:hAnsi="Times New Roman CYR" w:cs="Times New Roman CYR"/>
          <w:i/>
          <w:iCs/>
          <w:sz w:val="24"/>
          <w:szCs w:val="20"/>
        </w:rPr>
        <w:t xml:space="preserve">пассивный </w:t>
      </w:r>
      <w:r w:rsidRPr="00442586">
        <w:rPr>
          <w:rFonts w:ascii="Times New Roman CYR" w:hAnsi="Times New Roman CYR" w:cs="Times New Roman CYR"/>
          <w:sz w:val="24"/>
          <w:szCs w:val="20"/>
        </w:rPr>
        <w:t xml:space="preserve">хвост, из эманаций которой </w:t>
      </w:r>
      <w:r w:rsidRPr="00442586">
        <w:rPr>
          <w:rFonts w:ascii="Times New Roman CYR" w:hAnsi="Times New Roman CYR" w:cs="Times New Roman CYR"/>
          <w:color w:val="000099"/>
          <w:position w:val="6"/>
          <w:sz w:val="20"/>
          <w:szCs w:val="16"/>
        </w:rPr>
        <w:t xml:space="preserve">(головы, то есть – ума) </w:t>
      </w:r>
      <w:r w:rsidRPr="00442586">
        <w:rPr>
          <w:rFonts w:ascii="Times New Roman CYR" w:hAnsi="Times New Roman CYR" w:cs="Times New Roman CYR"/>
          <w:sz w:val="24"/>
          <w:szCs w:val="20"/>
        </w:rPr>
        <w:t xml:space="preserve">возникают миры, существа и предметы. Вы поймёте, почему первый философ провозгласил: ВСЁ – </w:t>
      </w:r>
      <w:r w:rsidRPr="00442586">
        <w:rPr>
          <w:rFonts w:ascii="Times New Roman CYR" w:hAnsi="Times New Roman CYR" w:cs="Times New Roman CYR"/>
          <w:i/>
          <w:iCs/>
          <w:sz w:val="24"/>
          <w:szCs w:val="20"/>
        </w:rPr>
        <w:t xml:space="preserve">Майя </w:t>
      </w:r>
      <w:r w:rsidRPr="00442586">
        <w:rPr>
          <w:rFonts w:ascii="Times New Roman CYR" w:hAnsi="Times New Roman CYR" w:cs="Times New Roman CYR"/>
          <w:sz w:val="24"/>
          <w:szCs w:val="20"/>
        </w:rPr>
        <w:t xml:space="preserve">– за исключением этого одного принципа, который пребывает в покое лишь во время </w:t>
      </w:r>
      <w:r w:rsidRPr="00442586">
        <w:rPr>
          <w:rFonts w:ascii="Times New Roman CYR" w:hAnsi="Times New Roman CYR" w:cs="Times New Roman CYR"/>
          <w:i/>
          <w:iCs/>
          <w:sz w:val="24"/>
          <w:szCs w:val="20"/>
        </w:rPr>
        <w:t>maha</w:t>
      </w:r>
      <w:r w:rsidRPr="00442586">
        <w:rPr>
          <w:rFonts w:ascii="Times New Roman CYR" w:hAnsi="Times New Roman CYR" w:cs="Times New Roman CYR"/>
          <w:b/>
          <w:bCs/>
          <w:sz w:val="24"/>
          <w:szCs w:val="20"/>
        </w:rPr>
        <w:t>-</w:t>
      </w:r>
      <w:r w:rsidRPr="00442586">
        <w:rPr>
          <w:rFonts w:ascii="Times New Roman CYR" w:hAnsi="Times New Roman CYR" w:cs="Times New Roman CYR"/>
          <w:sz w:val="24"/>
          <w:szCs w:val="20"/>
        </w:rPr>
        <w:t>pralayas, «ночей Брахмы»...</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Теперь представьте себе: </w:t>
      </w:r>
      <w:r w:rsidRPr="00442586">
        <w:rPr>
          <w:rFonts w:ascii="Times New Roman CYR" w:hAnsi="Times New Roman CYR" w:cs="Times New Roman CYR"/>
          <w:i/>
          <w:iCs/>
          <w:sz w:val="24"/>
          <w:szCs w:val="20"/>
        </w:rPr>
        <w:t xml:space="preserve">Наг </w:t>
      </w:r>
      <w:r w:rsidRPr="00442586">
        <w:rPr>
          <w:rFonts w:ascii="Times New Roman CYR" w:hAnsi="Times New Roman CYR" w:cs="Times New Roman CYR"/>
          <w:sz w:val="24"/>
          <w:szCs w:val="20"/>
        </w:rPr>
        <w:t xml:space="preserve">просыпается. Он испускает тяжёлый вздох, и этот вздох передаётся как электрический удар по проводу, окружающему </w:t>
      </w:r>
      <w:r w:rsidRPr="00442586">
        <w:rPr>
          <w:rFonts w:ascii="Times New Roman CYR" w:hAnsi="Times New Roman CYR" w:cs="Times New Roman CYR"/>
          <w:i/>
          <w:iCs/>
          <w:sz w:val="24"/>
          <w:szCs w:val="20"/>
        </w:rPr>
        <w:t xml:space="preserve">Пространство </w:t>
      </w:r>
      <w:r w:rsidRPr="00442586">
        <w:rPr>
          <w:rStyle w:val="a5"/>
          <w:rFonts w:ascii="Times New Roman CYR" w:hAnsi="Times New Roman CYR"/>
          <w:iCs/>
          <w:color w:val="FF0000"/>
          <w:sz w:val="24"/>
          <w:szCs w:val="20"/>
        </w:rPr>
        <w:footnoteReference w:id="242"/>
      </w:r>
      <w:r w:rsidRPr="00442586">
        <w:rPr>
          <w:rFonts w:ascii="Times New Roman CYR" w:hAnsi="Times New Roman CYR" w:cs="Times New Roman CYR"/>
          <w:i/>
          <w:iCs/>
          <w:sz w:val="24"/>
          <w:szCs w:val="20"/>
        </w:rPr>
        <w:t xml:space="preserve">. Подойдите к вашему фортепиано, ударьте в нижнем регистре клавиатуры семь </w:t>
      </w:r>
      <w:r w:rsidRPr="00442586">
        <w:rPr>
          <w:rFonts w:ascii="Times New Roman CYR" w:hAnsi="Times New Roman CYR" w:cs="Times New Roman CYR"/>
          <w:sz w:val="24"/>
          <w:szCs w:val="20"/>
        </w:rPr>
        <w:t xml:space="preserve">нот нижней октавы – вверх и вниз. Начинайте piano – piano; crescendo (пианиссимо, крещендо) с первой клавиши и, ударив фортиссимо на последней </w:t>
      </w:r>
      <w:r w:rsidRPr="00442586">
        <w:rPr>
          <w:rFonts w:ascii="Times New Roman CYR" w:hAnsi="Times New Roman CYR" w:cs="Times New Roman CYR"/>
          <w:i/>
          <w:iCs/>
          <w:sz w:val="24"/>
          <w:szCs w:val="20"/>
        </w:rPr>
        <w:t xml:space="preserve">нижней </w:t>
      </w:r>
      <w:r w:rsidRPr="00442586">
        <w:rPr>
          <w:rFonts w:ascii="Times New Roman CYR" w:hAnsi="Times New Roman CYR" w:cs="Times New Roman CYR"/>
          <w:sz w:val="24"/>
          <w:szCs w:val="20"/>
        </w:rPr>
        <w:t xml:space="preserve">ноте, возвращайтесь диминуэндо </w:t>
      </w:r>
      <w:r w:rsidRPr="00442586">
        <w:rPr>
          <w:rStyle w:val="a5"/>
          <w:rFonts w:ascii="Times New Roman CYR" w:hAnsi="Times New Roman CYR"/>
          <w:color w:val="FF0000"/>
          <w:sz w:val="24"/>
          <w:szCs w:val="20"/>
        </w:rPr>
        <w:footnoteReference w:id="243"/>
      </w:r>
      <w:r w:rsidRPr="00442586">
        <w:rPr>
          <w:rFonts w:ascii="Times New Roman CYR" w:hAnsi="Times New Roman CYR" w:cs="Times New Roman CYR"/>
          <w:sz w:val="24"/>
          <w:szCs w:val="20"/>
        </w:rPr>
        <w:t xml:space="preserve">, извлекая из вашей последней ноты еле различимый [тончайший] звук – морендо пианиссимо &lt;...&gt;. Первая и последняя ноты символизируют первую и последнюю [планетарные] сферы </w:t>
      </w:r>
      <w:r w:rsidRPr="00442586">
        <w:rPr>
          <w:rStyle w:val="a5"/>
          <w:rFonts w:ascii="Times New Roman CYR" w:hAnsi="Times New Roman CYR"/>
          <w:color w:val="FF0000"/>
          <w:sz w:val="24"/>
          <w:szCs w:val="20"/>
        </w:rPr>
        <w:footnoteReference w:id="244"/>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color w:val="000099"/>
          <w:position w:val="6"/>
          <w:sz w:val="20"/>
          <w:szCs w:val="16"/>
        </w:rPr>
        <w:t xml:space="preserve">(«А» и «Z») </w:t>
      </w:r>
      <w:r w:rsidRPr="00442586">
        <w:rPr>
          <w:rFonts w:ascii="Times New Roman CYR" w:hAnsi="Times New Roman CYR" w:cs="Times New Roman CYR"/>
          <w:sz w:val="24"/>
          <w:szCs w:val="20"/>
        </w:rPr>
        <w:t xml:space="preserve">в цикле [планетарной] эволюции </w:t>
      </w:r>
      <w:r w:rsidRPr="00442586">
        <w:rPr>
          <w:rStyle w:val="a5"/>
          <w:rFonts w:ascii="Times New Roman CYR" w:hAnsi="Times New Roman CYR"/>
          <w:color w:val="FF0000"/>
          <w:sz w:val="24"/>
          <w:szCs w:val="20"/>
        </w:rPr>
        <w:footnoteReference w:id="245"/>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 наивысшие! – а та, которую вы ударили </w:t>
      </w:r>
      <w:r w:rsidRPr="00442586">
        <w:rPr>
          <w:rFonts w:ascii="Times New Roman CYR" w:hAnsi="Times New Roman CYR" w:cs="Times New Roman CYR"/>
          <w:i/>
          <w:iCs/>
          <w:sz w:val="24"/>
          <w:szCs w:val="20"/>
        </w:rPr>
        <w:t xml:space="preserve">один </w:t>
      </w:r>
      <w:r w:rsidRPr="00442586">
        <w:rPr>
          <w:rFonts w:ascii="Times New Roman CYR" w:hAnsi="Times New Roman CYR" w:cs="Times New Roman CYR"/>
          <w:sz w:val="24"/>
          <w:szCs w:val="20"/>
        </w:rPr>
        <w:t xml:space="preserve">раз, есть наша планета </w:t>
      </w:r>
      <w:r w:rsidRPr="00442586">
        <w:rPr>
          <w:rFonts w:ascii="Times New Roman CYR" w:hAnsi="Times New Roman CYR" w:cs="Times New Roman CYR"/>
          <w:color w:val="000099"/>
          <w:position w:val="6"/>
          <w:sz w:val="20"/>
          <w:szCs w:val="16"/>
        </w:rPr>
        <w:t xml:space="preserve">(сфера «D») </w:t>
      </w:r>
      <w:r w:rsidRPr="00442586">
        <w:rPr>
          <w:rStyle w:val="a5"/>
          <w:rFonts w:ascii="Times New Roman CYR" w:hAnsi="Times New Roman CYR"/>
          <w:color w:val="FF0000"/>
          <w:sz w:val="24"/>
          <w:szCs w:val="20"/>
        </w:rPr>
        <w:footnoteReference w:id="246"/>
      </w:r>
      <w:r w:rsidRPr="00442586">
        <w:rPr>
          <w:rFonts w:ascii="Times New Roman CYR" w:hAnsi="Times New Roman CYR" w:cs="Times New Roman CYR"/>
          <w:sz w:val="24"/>
          <w:szCs w:val="20"/>
        </w:rPr>
        <w:t xml:space="preserve">. Помните, вы должны сыграть на фортепиано в обратном порядке: начинайте с седьмой ноты </w:t>
      </w:r>
      <w:r w:rsidRPr="00442586">
        <w:rPr>
          <w:rFonts w:ascii="Times New Roman CYR" w:hAnsi="Times New Roman CYR" w:cs="Times New Roman CYR"/>
          <w:color w:val="000099"/>
          <w:position w:val="6"/>
          <w:sz w:val="20"/>
          <w:szCs w:val="16"/>
        </w:rPr>
        <w:t>(т.е. с наиболее тонкой, ближе к духовному)</w:t>
      </w:r>
      <w:r w:rsidRPr="00442586">
        <w:rPr>
          <w:rFonts w:ascii="Times New Roman CYR" w:hAnsi="Times New Roman CYR" w:cs="Times New Roman CYR"/>
          <w:sz w:val="24"/>
          <w:szCs w:val="20"/>
        </w:rPr>
        <w:t>, а не с первой. Семь гласных, которые пелись египетскими жрецами семи лучам восходящего солнца и на которые звучал [колосс] Мемнон, означали именно это.</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Единый </w:t>
      </w:r>
      <w:r w:rsidRPr="00442586">
        <w:rPr>
          <w:rFonts w:ascii="Times New Roman CYR" w:hAnsi="Times New Roman CYR" w:cs="Times New Roman CYR"/>
          <w:i/>
          <w:iCs/>
          <w:sz w:val="24"/>
          <w:szCs w:val="20"/>
        </w:rPr>
        <w:t>жизненный принцип</w:t>
      </w:r>
      <w:r w:rsidRPr="00442586">
        <w:rPr>
          <w:rFonts w:ascii="Times New Roman CYR" w:hAnsi="Times New Roman CYR" w:cs="Times New Roman CYR"/>
          <w:sz w:val="24"/>
          <w:szCs w:val="20"/>
        </w:rPr>
        <w:t xml:space="preserve">, будучи в действии, движется </w:t>
      </w:r>
      <w:r w:rsidRPr="00442586">
        <w:rPr>
          <w:rFonts w:ascii="Times New Roman CYR" w:hAnsi="Times New Roman CYR" w:cs="Times New Roman CYR"/>
          <w:i/>
          <w:iCs/>
          <w:sz w:val="24"/>
          <w:szCs w:val="20"/>
        </w:rPr>
        <w:t>круговращаясь</w:t>
      </w:r>
      <w:r w:rsidRPr="00442586">
        <w:rPr>
          <w:rFonts w:ascii="Times New Roman CYR" w:hAnsi="Times New Roman CYR" w:cs="Times New Roman CYR"/>
          <w:sz w:val="24"/>
          <w:szCs w:val="20"/>
        </w:rPr>
        <w:t xml:space="preserve">, как это известно даже физической науке. Он пробегает [аналогичный эволюционный] Круг (round) в человеческом теле, где голова </w:t>
      </w:r>
      <w:r w:rsidRPr="00442586">
        <w:rPr>
          <w:rStyle w:val="a5"/>
          <w:rFonts w:ascii="Times New Roman CYR" w:hAnsi="Times New Roman CYR"/>
          <w:color w:val="FF0000"/>
          <w:sz w:val="24"/>
          <w:szCs w:val="20"/>
        </w:rPr>
        <w:footnoteReference w:id="247"/>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олицетворяет и являет собой для Микрокосма (физического мира материи </w:t>
      </w:r>
      <w:r w:rsidRPr="00442586">
        <w:rPr>
          <w:rStyle w:val="a5"/>
          <w:rFonts w:ascii="Times New Roman CYR" w:hAnsi="Times New Roman CYR"/>
          <w:color w:val="FF0000"/>
          <w:sz w:val="24"/>
          <w:szCs w:val="20"/>
        </w:rPr>
        <w:footnoteReference w:id="248"/>
      </w:r>
      <w:r w:rsidRPr="00442586">
        <w:rPr>
          <w:rFonts w:ascii="Times New Roman CYR" w:hAnsi="Times New Roman CYR" w:cs="Times New Roman CYR"/>
          <w:sz w:val="24"/>
          <w:szCs w:val="20"/>
        </w:rPr>
        <w:t xml:space="preserve">) то же, что [планетарная] вершина цикла </w:t>
      </w:r>
      <w:r w:rsidRPr="00442586">
        <w:rPr>
          <w:rStyle w:val="a5"/>
          <w:rFonts w:ascii="Times New Roman CYR" w:hAnsi="Times New Roman CYR"/>
          <w:color w:val="FF0000"/>
          <w:sz w:val="24"/>
          <w:szCs w:val="20"/>
        </w:rPr>
        <w:footnoteReference w:id="249"/>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 для Макрокосма (мира Вселенских Духовных Сил); и так же обстоит дело с образованием миров и великим нисходящим и восходящим [как вы говорите] «циклом необходимости». Всё есть Единый Закон. Человек имеет семь принципов </w:t>
      </w:r>
      <w:r w:rsidRPr="00442586">
        <w:rPr>
          <w:rStyle w:val="a5"/>
          <w:rFonts w:ascii="Times New Roman CYR" w:hAnsi="Times New Roman CYR"/>
          <w:color w:val="FF0000"/>
          <w:sz w:val="24"/>
          <w:szCs w:val="20"/>
        </w:rPr>
        <w:footnoteReference w:id="250"/>
      </w:r>
      <w:r w:rsidRPr="00442586">
        <w:rPr>
          <w:rFonts w:ascii="Times New Roman CYR" w:hAnsi="Times New Roman CYR" w:cs="Times New Roman CYR"/>
          <w:sz w:val="24"/>
          <w:szCs w:val="20"/>
        </w:rPr>
        <w:t xml:space="preserve">, зачатки которых он приносит с собою при нарождении. И так же имеет их планета </w:t>
      </w:r>
      <w:r w:rsidRPr="00442586">
        <w:rPr>
          <w:rStyle w:val="a5"/>
          <w:rFonts w:ascii="Times New Roman CYR" w:hAnsi="Times New Roman CYR"/>
          <w:color w:val="FF0000"/>
          <w:sz w:val="24"/>
          <w:szCs w:val="20"/>
        </w:rPr>
        <w:footnoteReference w:id="251"/>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или мир. Каждая сфера </w:t>
      </w:r>
      <w:r w:rsidRPr="00442586">
        <w:rPr>
          <w:rStyle w:val="a5"/>
          <w:rFonts w:ascii="Times New Roman CYR" w:hAnsi="Times New Roman CYR"/>
          <w:color w:val="FF0000"/>
          <w:sz w:val="24"/>
          <w:szCs w:val="20"/>
        </w:rPr>
        <w:footnoteReference w:id="252"/>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color w:val="000099"/>
          <w:position w:val="6"/>
          <w:sz w:val="20"/>
          <w:szCs w:val="16"/>
        </w:rPr>
        <w:t>(оболочка планеты)</w:t>
      </w:r>
      <w:r w:rsidRPr="00442586">
        <w:rPr>
          <w:rFonts w:ascii="Times New Roman CYR" w:hAnsi="Times New Roman CYR" w:cs="Times New Roman CYR"/>
          <w:sz w:val="24"/>
          <w:szCs w:val="20"/>
        </w:rPr>
        <w:t>, от первой до последней, имеет свой мир следствий, прохождение через который предоставляет место конечного отдыха каждому из человеческих принципов – за исключением седьмого.</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lastRenderedPageBreak/>
        <w:t xml:space="preserve">Мир № «А» </w:t>
      </w:r>
      <w:r w:rsidRPr="00442586">
        <w:rPr>
          <w:rFonts w:ascii="Times New Roman CYR" w:hAnsi="Times New Roman CYR" w:cs="Times New Roman CYR"/>
          <w:color w:val="000099"/>
          <w:position w:val="6"/>
          <w:sz w:val="20"/>
          <w:szCs w:val="16"/>
        </w:rPr>
        <w:t xml:space="preserve">(сфера «А» планеты) </w:t>
      </w:r>
      <w:r w:rsidRPr="00442586">
        <w:rPr>
          <w:rFonts w:ascii="Times New Roman CYR" w:hAnsi="Times New Roman CYR" w:cs="Times New Roman CYR"/>
          <w:sz w:val="24"/>
          <w:szCs w:val="20"/>
        </w:rPr>
        <w:t xml:space="preserve">рождается; и вместе с ним, прилепившись, как ракушки к днищу плывущего корабля, развиваются из его первого дыхания жизни все живые существа его атмосферы, из зачатков до сих пор инертных, пробуждённых теперь к жизни первым движением этой сферы </w:t>
      </w:r>
      <w:r w:rsidRPr="00442586">
        <w:rPr>
          <w:rStyle w:val="a5"/>
          <w:rFonts w:ascii="Times New Roman CYR" w:hAnsi="Times New Roman CYR"/>
          <w:color w:val="FF0000"/>
          <w:sz w:val="24"/>
          <w:szCs w:val="20"/>
        </w:rPr>
        <w:footnoteReference w:id="253"/>
      </w:r>
      <w:r w:rsidRPr="00442586">
        <w:rPr>
          <w:rFonts w:ascii="Times New Roman CYR" w:hAnsi="Times New Roman CYR" w:cs="Times New Roman CYR"/>
          <w:sz w:val="24"/>
          <w:szCs w:val="20"/>
        </w:rPr>
        <w:t xml:space="preserve">. Со сферою </w:t>
      </w:r>
      <w:r w:rsidRPr="00442586">
        <w:rPr>
          <w:rStyle w:val="a5"/>
          <w:rFonts w:ascii="Times New Roman CYR" w:hAnsi="Times New Roman CYR"/>
          <w:color w:val="FF0000"/>
          <w:sz w:val="24"/>
          <w:szCs w:val="20"/>
        </w:rPr>
        <w:footnoteReference w:id="254"/>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«А» начинается минеральное царство, и оно пробегает Круг (round) минеральной эволюции. Ко времени, когда это закончено, сфера «В» [той же самой планеты] объективируется </w:t>
      </w:r>
      <w:r w:rsidRPr="00442586">
        <w:rPr>
          <w:rStyle w:val="a5"/>
          <w:rFonts w:ascii="Times New Roman CYR" w:hAnsi="Times New Roman CYR"/>
          <w:color w:val="FF0000"/>
          <w:sz w:val="24"/>
          <w:szCs w:val="20"/>
        </w:rPr>
        <w:footnoteReference w:id="255"/>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и привлекает к себе [минеральную] </w:t>
      </w:r>
      <w:r w:rsidRPr="00442586">
        <w:rPr>
          <w:rFonts w:ascii="Times New Roman CYR" w:hAnsi="Times New Roman CYR" w:cs="Times New Roman CYR"/>
          <w:i/>
          <w:iCs/>
          <w:sz w:val="24"/>
          <w:szCs w:val="20"/>
        </w:rPr>
        <w:t>жизнь</w:t>
      </w:r>
      <w:r w:rsidRPr="00442586">
        <w:rPr>
          <w:rFonts w:ascii="Times New Roman CYR" w:hAnsi="Times New Roman CYR" w:cs="Times New Roman CYR"/>
          <w:sz w:val="24"/>
          <w:szCs w:val="20"/>
        </w:rPr>
        <w:t xml:space="preserve">, которая закончила свой Круг (round) в сфере «А» и сделалась </w:t>
      </w:r>
      <w:r w:rsidRPr="00442586">
        <w:rPr>
          <w:rFonts w:ascii="Times New Roman CYR" w:hAnsi="Times New Roman CYR" w:cs="Times New Roman CYR"/>
          <w:i/>
          <w:iCs/>
          <w:sz w:val="24"/>
          <w:szCs w:val="20"/>
        </w:rPr>
        <w:t xml:space="preserve">излишком </w:t>
      </w:r>
      <w:r w:rsidRPr="00442586">
        <w:rPr>
          <w:rStyle w:val="a5"/>
          <w:rFonts w:ascii="Times New Roman CYR" w:hAnsi="Times New Roman CYR"/>
          <w:iCs/>
          <w:color w:val="FF0000"/>
          <w:sz w:val="24"/>
          <w:szCs w:val="20"/>
        </w:rPr>
        <w:footnoteReference w:id="256"/>
      </w:r>
      <w:r w:rsidRPr="00442586">
        <w:rPr>
          <w:rFonts w:ascii="Times New Roman CYR" w:hAnsi="Times New Roman CYR" w:cs="Times New Roman CYR"/>
          <w:sz w:val="24"/>
          <w:szCs w:val="20"/>
        </w:rPr>
        <w:t xml:space="preserve">. В это время на сфере «А» [наряду с присутствующей здесь минеральной жизнью ещё не завершивших развитие минеральных монад] появляется растительная жизнь, и тот же процесс повторяется </w:t>
      </w:r>
      <w:r w:rsidRPr="00442586">
        <w:rPr>
          <w:rStyle w:val="a5"/>
          <w:rFonts w:ascii="Times New Roman CYR" w:hAnsi="Times New Roman CYR"/>
          <w:color w:val="FF0000"/>
          <w:sz w:val="24"/>
          <w:szCs w:val="20"/>
        </w:rPr>
        <w:footnoteReference w:id="257"/>
      </w:r>
      <w:r w:rsidRPr="00442586">
        <w:rPr>
          <w:rFonts w:ascii="Times New Roman CYR" w:hAnsi="Times New Roman CYR" w:cs="Times New Roman CYR"/>
          <w:sz w:val="24"/>
          <w:szCs w:val="20"/>
        </w:rPr>
        <w:t xml:space="preserve">. В своём нисходящем беге «жизнь» с каждым состоянием становится грубее, материальней, в восходящем же </w:t>
      </w:r>
      <w:r w:rsidRPr="00442586">
        <w:rPr>
          <w:rFonts w:ascii="Times New Roman CYR" w:hAnsi="Times New Roman CYR" w:cs="Times New Roman CYR"/>
          <w:color w:val="000099"/>
          <w:position w:val="6"/>
          <w:sz w:val="20"/>
          <w:szCs w:val="16"/>
        </w:rPr>
        <w:t xml:space="preserve">(от «D» до «Z») </w:t>
      </w:r>
      <w:r w:rsidRPr="00442586">
        <w:rPr>
          <w:rFonts w:ascii="Times New Roman CYR" w:hAnsi="Times New Roman CYR" w:cs="Times New Roman CYR"/>
          <w:sz w:val="24"/>
          <w:szCs w:val="20"/>
        </w:rPr>
        <w:t>– более бесплотной.</w:t>
      </w:r>
    </w:p>
    <w:p w:rsidR="00666C22" w:rsidRPr="00442586" w:rsidRDefault="00666C22" w:rsidP="00666C22">
      <w:pPr>
        <w:widowControl w:val="0"/>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&lt;...&gt; Не может быть никакой ответственности [существ] </w:t>
      </w:r>
      <w:r w:rsidRPr="00442586">
        <w:rPr>
          <w:rStyle w:val="a5"/>
          <w:rFonts w:ascii="Times New Roman CYR" w:hAnsi="Times New Roman CYR"/>
          <w:color w:val="FF0000"/>
          <w:sz w:val="24"/>
          <w:szCs w:val="20"/>
        </w:rPr>
        <w:footnoteReference w:id="258"/>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до тех пор, пока материя и дух не уравновешены. Вплоть до </w:t>
      </w:r>
      <w:r w:rsidRPr="00442586">
        <w:rPr>
          <w:rFonts w:ascii="Times New Roman CYR" w:hAnsi="Times New Roman CYR" w:cs="Times New Roman CYR"/>
          <w:i/>
          <w:iCs/>
          <w:sz w:val="24"/>
          <w:szCs w:val="20"/>
        </w:rPr>
        <w:t xml:space="preserve">человека </w:t>
      </w:r>
      <w:r w:rsidRPr="00442586">
        <w:rPr>
          <w:rFonts w:ascii="Times New Roman CYR" w:hAnsi="Times New Roman CYR" w:cs="Times New Roman CYR"/>
          <w:sz w:val="24"/>
          <w:szCs w:val="20"/>
        </w:rPr>
        <w:t xml:space="preserve">«жизнь» не имеет ответственности ни в какой своей форме – не более, нежели утробный плод, который во чреве матери проходит через все формы жизни, как минерал, растение, животное, чтоб наконец стать </w:t>
      </w:r>
      <w:r w:rsidRPr="00442586">
        <w:rPr>
          <w:rFonts w:ascii="Times New Roman CYR" w:hAnsi="Times New Roman CYR" w:cs="Times New Roman CYR"/>
          <w:i/>
          <w:iCs/>
          <w:sz w:val="24"/>
          <w:szCs w:val="20"/>
        </w:rPr>
        <w:t>Человеком</w:t>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Вопрос 6б) «От высшей животной (не человеческой) формы в сфере I он </w:t>
      </w:r>
      <w:r w:rsidRPr="00442586">
        <w:rPr>
          <w:rFonts w:ascii="Times New Roman CYR" w:hAnsi="Times New Roman CYR" w:cs="Times New Roman CYR"/>
          <w:color w:val="000099"/>
          <w:position w:val="6"/>
          <w:sz w:val="20"/>
          <w:szCs w:val="16"/>
        </w:rPr>
        <w:t xml:space="preserve">(эволюционирующий дух) </w:t>
      </w:r>
      <w:r w:rsidRPr="00442586">
        <w:rPr>
          <w:rFonts w:ascii="Times New Roman CYR" w:hAnsi="Times New Roman CYR" w:cs="Times New Roman CYR"/>
          <w:sz w:val="24"/>
          <w:szCs w:val="20"/>
        </w:rPr>
        <w:t>достигает сферы II &lt;...&gt; Немыслимо, чтобы он мог там опять спуститься до самой низшей животной формы &lt;...&gt;»</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i/>
          <w:iCs/>
          <w:sz w:val="24"/>
          <w:szCs w:val="20"/>
        </w:rPr>
        <w:t>А.В.</w:t>
      </w:r>
      <w:r w:rsidRPr="00442586">
        <w:rPr>
          <w:rFonts w:ascii="Times New Roman CYR" w:hAnsi="Times New Roman CYR" w:cs="Times New Roman CYR"/>
          <w:sz w:val="24"/>
          <w:szCs w:val="20"/>
        </w:rPr>
        <w:t>: Вопрос задан совершенно закономерно, и позже будет сказано, что со второго цикла (на сфере II, или «С») человек уже не касается низших царств. Поскольку во время Писем Махатм необычность земного человечества не раскрывалась, то на закономерный вопрос даётся лишь самый общий ответ, без обсуждения исключительности земного случая.</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Ответ. Почему немыслимо? Поскольку высочайшая животная форма </w:t>
      </w:r>
      <w:r w:rsidRPr="00442586">
        <w:rPr>
          <w:rStyle w:val="a5"/>
          <w:rFonts w:ascii="Times New Roman CYR" w:hAnsi="Times New Roman CYR"/>
          <w:color w:val="FF0000"/>
          <w:sz w:val="24"/>
          <w:szCs w:val="20"/>
        </w:rPr>
        <w:footnoteReference w:id="259"/>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на сфере </w:t>
      </w:r>
      <w:r w:rsidRPr="00442586">
        <w:rPr>
          <w:rStyle w:val="a5"/>
          <w:rFonts w:ascii="Times New Roman CYR" w:hAnsi="Times New Roman CYR"/>
          <w:color w:val="FF0000"/>
          <w:sz w:val="24"/>
          <w:szCs w:val="20"/>
        </w:rPr>
        <w:footnoteReference w:id="260"/>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I или «А» [ещё] </w:t>
      </w:r>
      <w:r w:rsidRPr="00442586">
        <w:rPr>
          <w:rFonts w:ascii="Times New Roman CYR" w:hAnsi="Times New Roman CYR" w:cs="Times New Roman CYR"/>
          <w:i/>
          <w:iCs/>
          <w:sz w:val="24"/>
          <w:szCs w:val="20"/>
        </w:rPr>
        <w:t>безответственна</w:t>
      </w:r>
      <w:r w:rsidRPr="00442586">
        <w:rPr>
          <w:rFonts w:ascii="Times New Roman CYR" w:hAnsi="Times New Roman CYR" w:cs="Times New Roman CYR"/>
          <w:sz w:val="24"/>
          <w:szCs w:val="20"/>
        </w:rPr>
        <w:t xml:space="preserve">, то для неё не будет деградацией погрузиться в сферу II или «В» в качестве [вновь] мельчайшей частицы этой сферы </w:t>
      </w:r>
      <w:r w:rsidRPr="00442586">
        <w:rPr>
          <w:rFonts w:ascii="Times New Roman CYR" w:hAnsi="Times New Roman CYR" w:cs="Times New Roman CYR"/>
          <w:color w:val="000099"/>
          <w:position w:val="6"/>
          <w:sz w:val="20"/>
          <w:szCs w:val="16"/>
        </w:rPr>
        <w:t>(класс простейших и т.п.)</w:t>
      </w:r>
      <w:r w:rsidRPr="00442586">
        <w:rPr>
          <w:rFonts w:ascii="Times New Roman CYR" w:hAnsi="Times New Roman CYR" w:cs="Times New Roman CYR"/>
          <w:sz w:val="24"/>
          <w:szCs w:val="20"/>
        </w:rPr>
        <w:t xml:space="preserve">. Находясь в восходящем беге, человек, как вам было сказано, застаёт там </w:t>
      </w:r>
      <w:r w:rsidRPr="00442586">
        <w:rPr>
          <w:rFonts w:ascii="Times New Roman CYR" w:hAnsi="Times New Roman CYR" w:cs="Times New Roman CYR"/>
          <w:color w:val="000099"/>
          <w:position w:val="6"/>
          <w:sz w:val="20"/>
          <w:szCs w:val="16"/>
        </w:rPr>
        <w:t xml:space="preserve">(на сфере «А» новой планеты) </w:t>
      </w:r>
      <w:r w:rsidRPr="00442586">
        <w:rPr>
          <w:rFonts w:ascii="Times New Roman CYR" w:hAnsi="Times New Roman CYR" w:cs="Times New Roman CYR"/>
          <w:sz w:val="24"/>
          <w:szCs w:val="20"/>
        </w:rPr>
        <w:t xml:space="preserve">даже самые низшие животные формы – выше, нежели он был сам на [прежней] земле  </w:t>
      </w:r>
      <w:r w:rsidRPr="00442586">
        <w:rPr>
          <w:rStyle w:val="a5"/>
          <w:rFonts w:ascii="Times New Roman CYR" w:hAnsi="Times New Roman CYR"/>
          <w:color w:val="FF0000"/>
          <w:sz w:val="24"/>
          <w:szCs w:val="20"/>
        </w:rPr>
        <w:footnoteReference w:id="261"/>
      </w:r>
      <w:r w:rsidRPr="00442586">
        <w:rPr>
          <w:rFonts w:ascii="Times New Roman CYR" w:hAnsi="Times New Roman CYR" w:cs="Times New Roman CYR"/>
          <w:sz w:val="24"/>
          <w:szCs w:val="20"/>
        </w:rPr>
        <w:t xml:space="preserve">. Откуда вы знаете, что люди, животные и даже жизнь в её начальной стадии не выше в тысячу раз там </w:t>
      </w:r>
      <w:r w:rsidRPr="00442586">
        <w:rPr>
          <w:rFonts w:ascii="Times New Roman CYR" w:hAnsi="Times New Roman CYR" w:cs="Times New Roman CYR"/>
          <w:color w:val="000099"/>
          <w:position w:val="6"/>
          <w:sz w:val="20"/>
          <w:szCs w:val="16"/>
        </w:rPr>
        <w:t>(на сфере «А» эволюционно новой планеты)</w:t>
      </w:r>
      <w:r w:rsidRPr="00442586">
        <w:rPr>
          <w:rFonts w:ascii="Times New Roman CYR" w:hAnsi="Times New Roman CYR" w:cs="Times New Roman CYR"/>
          <w:sz w:val="24"/>
          <w:szCs w:val="20"/>
        </w:rPr>
        <w:t xml:space="preserve">, нежели здесь? Кроме того, каждое царство (у Нас их семь, тогда как вы знаете только три) подразделяется на </w:t>
      </w:r>
      <w:r w:rsidRPr="00442586">
        <w:rPr>
          <w:rFonts w:ascii="Times New Roman CYR" w:hAnsi="Times New Roman CYR" w:cs="Times New Roman CYR"/>
          <w:i/>
          <w:iCs/>
          <w:sz w:val="24"/>
          <w:szCs w:val="20"/>
        </w:rPr>
        <w:t xml:space="preserve">семь </w:t>
      </w:r>
      <w:r w:rsidRPr="00442586">
        <w:rPr>
          <w:rFonts w:ascii="Times New Roman CYR" w:hAnsi="Times New Roman CYR" w:cs="Times New Roman CYR"/>
          <w:sz w:val="24"/>
          <w:szCs w:val="20"/>
        </w:rPr>
        <w:t xml:space="preserve">степеней или классов. Человек (физически) – есть смесь всех этих царств, духовно же его [божественная] </w:t>
      </w:r>
      <w:r w:rsidRPr="00442586">
        <w:rPr>
          <w:rFonts w:ascii="Times New Roman CYR" w:hAnsi="Times New Roman CYR" w:cs="Times New Roman CYR"/>
          <w:sz w:val="24"/>
          <w:szCs w:val="20"/>
        </w:rPr>
        <w:lastRenderedPageBreak/>
        <w:t xml:space="preserve">индивидуальность не станет нисколько не хуже, оказавшись заключённой в оболочке муравья или же внутри короля. Не </w:t>
      </w:r>
      <w:r w:rsidRPr="00442586">
        <w:rPr>
          <w:rFonts w:ascii="Times New Roman CYR" w:hAnsi="Times New Roman CYR" w:cs="Times New Roman CYR"/>
          <w:i/>
          <w:iCs/>
          <w:sz w:val="24"/>
          <w:szCs w:val="20"/>
        </w:rPr>
        <w:t xml:space="preserve">внешняя </w:t>
      </w:r>
      <w:r w:rsidRPr="00442586">
        <w:rPr>
          <w:rFonts w:ascii="Times New Roman CYR" w:hAnsi="Times New Roman CYR" w:cs="Times New Roman CYR"/>
          <w:sz w:val="24"/>
          <w:szCs w:val="20"/>
        </w:rPr>
        <w:t xml:space="preserve">или физическая форма обесчещивает или оскверняет пятый принцип </w:t>
      </w:r>
      <w:r w:rsidRPr="00442586">
        <w:rPr>
          <w:rFonts w:ascii="Times New Roman CYR" w:hAnsi="Times New Roman CYR" w:cs="Times New Roman CYR"/>
          <w:color w:val="000099"/>
          <w:position w:val="6"/>
          <w:sz w:val="20"/>
          <w:szCs w:val="16"/>
        </w:rPr>
        <w:t>(здесь – кама-манас)</w:t>
      </w:r>
      <w:r w:rsidRPr="00442586">
        <w:rPr>
          <w:rFonts w:ascii="Times New Roman CYR" w:hAnsi="Times New Roman CYR" w:cs="Times New Roman CYR"/>
          <w:sz w:val="24"/>
          <w:szCs w:val="20"/>
        </w:rPr>
        <w:t xml:space="preserve">, но лишь </w:t>
      </w:r>
      <w:r w:rsidRPr="00442586">
        <w:rPr>
          <w:rFonts w:ascii="Times New Roman CYR" w:hAnsi="Times New Roman CYR" w:cs="Times New Roman CYR"/>
          <w:i/>
          <w:iCs/>
          <w:sz w:val="24"/>
          <w:szCs w:val="20"/>
        </w:rPr>
        <w:t xml:space="preserve">умственная </w:t>
      </w:r>
      <w:r w:rsidRPr="00442586">
        <w:rPr>
          <w:rFonts w:ascii="Times New Roman CYR" w:hAnsi="Times New Roman CYR" w:cs="Times New Roman CYR"/>
          <w:sz w:val="24"/>
          <w:szCs w:val="20"/>
        </w:rPr>
        <w:t xml:space="preserve">извращённость. Только на своём Четвёртом [человеческом] Круге (round), когда человек вступает в полное овладение своей </w:t>
      </w:r>
      <w:r w:rsidRPr="00442586">
        <w:rPr>
          <w:rFonts w:ascii="Times New Roman CYR" w:hAnsi="Times New Roman CYR" w:cs="Times New Roman CYR"/>
          <w:i/>
          <w:iCs/>
          <w:sz w:val="24"/>
          <w:szCs w:val="20"/>
        </w:rPr>
        <w:t xml:space="preserve">Kaма-энергией </w:t>
      </w:r>
      <w:r w:rsidRPr="00442586">
        <w:rPr>
          <w:rFonts w:ascii="Times New Roman CYR" w:hAnsi="Times New Roman CYR" w:cs="Times New Roman CYR"/>
          <w:sz w:val="24"/>
          <w:szCs w:val="20"/>
        </w:rPr>
        <w:t xml:space="preserve">и достигает зрелости, он становится </w:t>
      </w:r>
      <w:r w:rsidRPr="00442586">
        <w:rPr>
          <w:rFonts w:ascii="Times New Roman CYR" w:hAnsi="Times New Roman CYR" w:cs="Times New Roman CYR"/>
          <w:i/>
          <w:iCs/>
          <w:sz w:val="24"/>
          <w:szCs w:val="20"/>
        </w:rPr>
        <w:t>полностью ответственным</w:t>
      </w:r>
      <w:r w:rsidRPr="00442586">
        <w:rPr>
          <w:rFonts w:ascii="Times New Roman CYR" w:hAnsi="Times New Roman CYR" w:cs="Times New Roman CYR"/>
          <w:sz w:val="24"/>
          <w:szCs w:val="20"/>
        </w:rPr>
        <w:t xml:space="preserve">, так же как на </w:t>
      </w:r>
      <w:r w:rsidRPr="00442586">
        <w:rPr>
          <w:rFonts w:ascii="Times New Roman CYR" w:hAnsi="Times New Roman CYR" w:cs="Times New Roman CYR"/>
          <w:i/>
          <w:iCs/>
          <w:sz w:val="24"/>
          <w:szCs w:val="20"/>
        </w:rPr>
        <w:t xml:space="preserve">Шестом </w:t>
      </w:r>
      <w:r w:rsidRPr="00442586">
        <w:rPr>
          <w:rFonts w:ascii="Times New Roman CYR" w:hAnsi="Times New Roman CYR" w:cs="Times New Roman CYR"/>
          <w:sz w:val="24"/>
          <w:szCs w:val="20"/>
        </w:rPr>
        <w:t xml:space="preserve">он может стать </w:t>
      </w:r>
      <w:r w:rsidRPr="00442586">
        <w:rPr>
          <w:rFonts w:ascii="Times New Roman CYR" w:hAnsi="Times New Roman CYR" w:cs="Times New Roman CYR"/>
          <w:i/>
          <w:iCs/>
          <w:sz w:val="24"/>
          <w:szCs w:val="20"/>
        </w:rPr>
        <w:t>Буддою</w:t>
      </w:r>
      <w:r w:rsidRPr="00442586">
        <w:rPr>
          <w:rFonts w:ascii="Times New Roman CYR" w:hAnsi="Times New Roman CYR" w:cs="Times New Roman CYR"/>
          <w:sz w:val="24"/>
          <w:szCs w:val="20"/>
        </w:rPr>
        <w:t xml:space="preserve">, а на Седьмом, перед Pralaya – Дхиан-Коганом </w:t>
      </w:r>
      <w:r w:rsidRPr="00442586">
        <w:rPr>
          <w:rStyle w:val="a5"/>
          <w:rFonts w:ascii="Times New Roman CYR" w:hAnsi="Times New Roman CYR"/>
          <w:color w:val="FF0000"/>
          <w:sz w:val="24"/>
          <w:szCs w:val="20"/>
        </w:rPr>
        <w:footnoteReference w:id="262"/>
      </w:r>
      <w:r w:rsidRPr="00442586">
        <w:rPr>
          <w:rFonts w:ascii="Times New Roman CYR" w:hAnsi="Times New Roman CYR" w:cs="Times New Roman CYR"/>
          <w:sz w:val="24"/>
          <w:szCs w:val="20"/>
        </w:rPr>
        <w:t xml:space="preserve">. Минерал, растение, животный человек – все они должны пробежать свои Семь Кругов (round) за период активности земли – </w:t>
      </w:r>
      <w:r w:rsidRPr="00442586">
        <w:rPr>
          <w:rFonts w:ascii="Times New Roman CYR" w:hAnsi="Times New Roman CYR" w:cs="Times New Roman CYR"/>
          <w:i/>
          <w:iCs/>
          <w:sz w:val="24"/>
          <w:szCs w:val="20"/>
        </w:rPr>
        <w:t xml:space="preserve">Maha Yug </w:t>
      </w:r>
      <w:r w:rsidRPr="00442586">
        <w:rPr>
          <w:rFonts w:ascii="Times New Roman CYR" w:hAnsi="Times New Roman CYR" w:cs="Times New Roman CYR"/>
          <w:sz w:val="24"/>
          <w:szCs w:val="20"/>
        </w:rPr>
        <w:t>(</w:t>
      </w:r>
      <w:r w:rsidRPr="00442586">
        <w:rPr>
          <w:rFonts w:ascii="Times New Roman CYR" w:hAnsi="Times New Roman CYR" w:cs="Times New Roman CYR"/>
          <w:i/>
          <w:iCs/>
          <w:sz w:val="24"/>
          <w:szCs w:val="20"/>
        </w:rPr>
        <w:t>Маха-Юги)</w:t>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position w:val="-6"/>
          <w:sz w:val="24"/>
          <w:szCs w:val="20"/>
        </w:rPr>
      </w:pPr>
      <w:r w:rsidRPr="00442586">
        <w:rPr>
          <w:rFonts w:ascii="Times New Roman CYR" w:hAnsi="Times New Roman CYR" w:cs="Times New Roman CYR"/>
          <w:sz w:val="24"/>
          <w:szCs w:val="20"/>
        </w:rPr>
        <w:t xml:space="preserve">Я не буду углубляться в подробности минеральной и растительной эволюций, но укажу лишь на эволюцию человека, или [точнее] – </w:t>
      </w:r>
      <w:r w:rsidRPr="00442586">
        <w:rPr>
          <w:rFonts w:ascii="Times New Roman CYR" w:hAnsi="Times New Roman CYR" w:cs="Times New Roman CYR"/>
          <w:i/>
          <w:iCs/>
          <w:sz w:val="24"/>
          <w:szCs w:val="20"/>
        </w:rPr>
        <w:t>животно-человека</w:t>
      </w:r>
      <w:r w:rsidRPr="00442586">
        <w:rPr>
          <w:rFonts w:ascii="Times New Roman CYR" w:hAnsi="Times New Roman CYR" w:cs="Times New Roman CYR"/>
          <w:sz w:val="24"/>
          <w:szCs w:val="20"/>
        </w:rPr>
        <w:t xml:space="preserve"> </w:t>
      </w:r>
      <w:r w:rsidRPr="00442586">
        <w:rPr>
          <w:rStyle w:val="a5"/>
          <w:rFonts w:ascii="Times New Roman CYR" w:hAnsi="Times New Roman CYR"/>
          <w:color w:val="FF0000"/>
          <w:sz w:val="24"/>
          <w:szCs w:val="20"/>
        </w:rPr>
        <w:footnoteReference w:id="263"/>
      </w:r>
      <w:r w:rsidRPr="00A1731C">
        <w:rPr>
          <w:rFonts w:ascii="Times New Roman CYR" w:hAnsi="Times New Roman CYR" w:cs="Times New Roman CYR"/>
          <w:sz w:val="16"/>
          <w:szCs w:val="12"/>
        </w:rPr>
        <w:t xml:space="preserve"> </w:t>
      </w:r>
      <w:r w:rsidRPr="00442586">
        <w:rPr>
          <w:rFonts w:ascii="Times New Roman CYR" w:hAnsi="Times New Roman CYR" w:cs="Times New Roman CYR"/>
          <w:color w:val="000099"/>
          <w:position w:val="6"/>
          <w:sz w:val="20"/>
          <w:szCs w:val="16"/>
        </w:rPr>
        <w:t>(того лунного обитателя, который стал носителем человечества с других планет, прежде всего, с разрушенной планеты)</w:t>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[В общем порядке космической эволюции] он </w:t>
      </w:r>
      <w:r w:rsidRPr="00442586">
        <w:rPr>
          <w:rFonts w:ascii="Times New Roman CYR" w:hAnsi="Times New Roman CYR" w:cs="Times New Roman CYR"/>
          <w:color w:val="000099"/>
          <w:position w:val="6"/>
          <w:sz w:val="20"/>
          <w:szCs w:val="16"/>
        </w:rPr>
        <w:t xml:space="preserve">(эволюционирующий дух) </w:t>
      </w:r>
      <w:r w:rsidRPr="00442586">
        <w:rPr>
          <w:rFonts w:ascii="Times New Roman CYR" w:hAnsi="Times New Roman CYR" w:cs="Times New Roman CYR"/>
          <w:sz w:val="24"/>
          <w:szCs w:val="20"/>
        </w:rPr>
        <w:t xml:space="preserve">[некогда] начинает нисходить вниз как простая духовная сущность – бессознательный седьмой принцип </w:t>
      </w:r>
      <w:r w:rsidRPr="00442586">
        <w:rPr>
          <w:rStyle w:val="a5"/>
          <w:rFonts w:ascii="Times New Roman CYR" w:hAnsi="Times New Roman CYR"/>
          <w:color w:val="FF0000"/>
          <w:sz w:val="24"/>
          <w:szCs w:val="20"/>
        </w:rPr>
        <w:footnoteReference w:id="264"/>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 с зачатками других шести принципов, латентными и спящими в нём. Набираясь плотности с каждой сферой </w:t>
      </w:r>
      <w:r w:rsidRPr="00442586">
        <w:rPr>
          <w:rStyle w:val="a5"/>
          <w:rFonts w:ascii="Times New Roman CYR" w:hAnsi="Times New Roman CYR"/>
          <w:color w:val="FF0000"/>
          <w:sz w:val="24"/>
          <w:szCs w:val="20"/>
        </w:rPr>
        <w:footnoteReference w:id="265"/>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 его шесть принципов – при прохождении через миры следствий, а его внешняя форма-оболочка </w:t>
      </w:r>
      <w:r w:rsidRPr="00442586">
        <w:rPr>
          <w:rStyle w:val="a5"/>
          <w:rFonts w:ascii="Times New Roman CYR" w:hAnsi="Times New Roman CYR"/>
          <w:color w:val="FF0000"/>
          <w:sz w:val="24"/>
          <w:szCs w:val="20"/>
        </w:rPr>
        <w:footnoteReference w:id="266"/>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 в мирах причин </w:t>
      </w:r>
      <w:r w:rsidRPr="00442586">
        <w:rPr>
          <w:rStyle w:val="a5"/>
          <w:rFonts w:ascii="Times New Roman CYR" w:hAnsi="Times New Roman CYR"/>
          <w:color w:val="FF0000"/>
          <w:sz w:val="24"/>
          <w:szCs w:val="20"/>
        </w:rPr>
        <w:footnoteReference w:id="267"/>
      </w:r>
      <w:r w:rsidRPr="00442586">
        <w:rPr>
          <w:rFonts w:ascii="Times New Roman CYR" w:hAnsi="Times New Roman CYR" w:cs="Times New Roman CYR"/>
          <w:sz w:val="24"/>
          <w:szCs w:val="20"/>
        </w:rPr>
        <w:t xml:space="preserve">, – когда он достигает [фазы] нашей планеты </w:t>
      </w:r>
      <w:r w:rsidRPr="00442586">
        <w:rPr>
          <w:rStyle w:val="a5"/>
          <w:rFonts w:ascii="Times New Roman CYR" w:hAnsi="Times New Roman CYR"/>
          <w:color w:val="FF0000"/>
          <w:sz w:val="24"/>
          <w:szCs w:val="20"/>
        </w:rPr>
        <w:footnoteReference w:id="268"/>
      </w:r>
      <w:r w:rsidRPr="00442586">
        <w:rPr>
          <w:rFonts w:ascii="Times New Roman CYR" w:hAnsi="Times New Roman CYR" w:cs="Times New Roman CYR"/>
          <w:sz w:val="24"/>
          <w:szCs w:val="20"/>
        </w:rPr>
        <w:t xml:space="preserve">, он всего лишь прекрасный сноп света в сфере, которая сама ещё чиста и незапятнана. На этой стадии наша globe </w:t>
      </w:r>
      <w:r w:rsidRPr="00442586">
        <w:rPr>
          <w:rFonts w:ascii="Times New Roman CYR" w:hAnsi="Times New Roman CYR" w:cs="Times New Roman CYR"/>
          <w:color w:val="000099"/>
          <w:position w:val="6"/>
          <w:sz w:val="20"/>
          <w:szCs w:val="16"/>
        </w:rPr>
        <w:t xml:space="preserve">(«D») </w:t>
      </w:r>
      <w:r w:rsidRPr="00442586">
        <w:rPr>
          <w:rFonts w:ascii="Times New Roman CYR" w:hAnsi="Times New Roman CYR" w:cs="Times New Roman CYR"/>
          <w:sz w:val="24"/>
          <w:szCs w:val="20"/>
        </w:rPr>
        <w:t xml:space="preserve">подобна голове новорождённого ребёнка – мягкая и с неопределёнными чертами, а человек [коллективно] – это Адам до того, как «дыхание жизни </w:t>
      </w:r>
      <w:r w:rsidRPr="00442586">
        <w:rPr>
          <w:rStyle w:val="a5"/>
          <w:rFonts w:ascii="Times New Roman CYR" w:hAnsi="Times New Roman CYR"/>
          <w:color w:val="FF0000"/>
          <w:sz w:val="24"/>
          <w:szCs w:val="20"/>
        </w:rPr>
        <w:footnoteReference w:id="269"/>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было вдунуто в его ноздри» (цитируя ваши писания для вашего лучшего понимания).</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Для [этого животного] человека и природы (нашей planet) – это есть [по вашей Библии] </w:t>
      </w:r>
      <w:r w:rsidRPr="00442586">
        <w:rPr>
          <w:rFonts w:ascii="Times New Roman CYR" w:hAnsi="Times New Roman CYR" w:cs="Times New Roman CYR"/>
          <w:i/>
          <w:iCs/>
          <w:sz w:val="24"/>
          <w:szCs w:val="20"/>
        </w:rPr>
        <w:t>День Первый</w:t>
      </w:r>
      <w:r w:rsidRPr="00442586">
        <w:rPr>
          <w:rFonts w:ascii="Times New Roman CYR" w:hAnsi="Times New Roman CYR" w:cs="Times New Roman CYR"/>
          <w:sz w:val="24"/>
          <w:szCs w:val="20"/>
        </w:rPr>
        <w:t xml:space="preserve">. [Животный пра-]человек № 1 появляется на вершине цикла </w:t>
      </w:r>
      <w:r w:rsidRPr="00442586">
        <w:rPr>
          <w:rStyle w:val="a5"/>
          <w:rFonts w:ascii="Times New Roman CYR" w:hAnsi="Times New Roman CYR"/>
          <w:color w:val="FF0000"/>
          <w:sz w:val="24"/>
          <w:szCs w:val="20"/>
        </w:rPr>
        <w:footnoteReference w:id="270"/>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сфер </w:t>
      </w:r>
      <w:r w:rsidRPr="00442586">
        <w:rPr>
          <w:rStyle w:val="a5"/>
          <w:rFonts w:ascii="Times New Roman CYR" w:hAnsi="Times New Roman CYR"/>
          <w:color w:val="FF0000"/>
          <w:sz w:val="24"/>
          <w:szCs w:val="20"/>
        </w:rPr>
        <w:footnoteReference w:id="271"/>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[планеты], на сфере № 1 </w:t>
      </w:r>
      <w:r w:rsidRPr="00442586">
        <w:rPr>
          <w:rFonts w:ascii="Times New Roman CYR" w:hAnsi="Times New Roman CYR" w:cs="Times New Roman CYR"/>
          <w:color w:val="000099"/>
          <w:position w:val="6"/>
          <w:sz w:val="20"/>
          <w:szCs w:val="16"/>
        </w:rPr>
        <w:t xml:space="preserve">(«А») </w:t>
      </w:r>
      <w:r w:rsidRPr="00442586">
        <w:rPr>
          <w:rFonts w:ascii="Times New Roman CYR" w:hAnsi="Times New Roman CYR" w:cs="Times New Roman CYR"/>
          <w:sz w:val="24"/>
          <w:szCs w:val="20"/>
        </w:rPr>
        <w:t xml:space="preserve">после завершения [здесь к этому времени] Семи Кругов (rounds) или периодов [в каждом из] двух царств </w:t>
      </w:r>
      <w:r w:rsidRPr="00442586">
        <w:rPr>
          <w:rFonts w:ascii="Times New Roman CYR" w:hAnsi="Times New Roman CYR" w:cs="Times New Roman CYR"/>
          <w:color w:val="000099"/>
          <w:position w:val="6"/>
          <w:sz w:val="20"/>
          <w:szCs w:val="16"/>
        </w:rPr>
        <w:t xml:space="preserve">(минералов и растений) </w:t>
      </w:r>
      <w:r w:rsidRPr="00442586">
        <w:rPr>
          <w:rStyle w:val="a5"/>
          <w:rFonts w:ascii="Times New Roman CYR" w:hAnsi="Times New Roman CYR"/>
          <w:color w:val="FF0000"/>
          <w:position w:val="6"/>
          <w:sz w:val="20"/>
          <w:szCs w:val="16"/>
        </w:rPr>
        <w:footnoteReference w:id="272"/>
      </w:r>
      <w:r w:rsidRPr="00442586">
        <w:rPr>
          <w:rFonts w:ascii="Times New Roman CYR" w:hAnsi="Times New Roman CYR" w:cs="Times New Roman CYR"/>
          <w:sz w:val="24"/>
          <w:szCs w:val="20"/>
        </w:rPr>
        <w:t xml:space="preserve">, и, таким образом, говорится о его создании на День Восьмой </w:t>
      </w:r>
      <w:r w:rsidRPr="00442586">
        <w:rPr>
          <w:rStyle w:val="a5"/>
          <w:rFonts w:ascii="Times New Roman CYR" w:hAnsi="Times New Roman CYR"/>
          <w:color w:val="FF0000"/>
          <w:sz w:val="24"/>
          <w:szCs w:val="20"/>
        </w:rPr>
        <w:footnoteReference w:id="273"/>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lastRenderedPageBreak/>
        <w:t xml:space="preserve">В течение этого Первого [человеческого] Круга (round) </w:t>
      </w:r>
      <w:r w:rsidRPr="00442586">
        <w:rPr>
          <w:rFonts w:ascii="Times New Roman CYR" w:hAnsi="Times New Roman CYR" w:cs="Times New Roman CYR"/>
          <w:color w:val="000099"/>
          <w:position w:val="6"/>
          <w:sz w:val="20"/>
          <w:szCs w:val="16"/>
        </w:rPr>
        <w:t xml:space="preserve">(на сфере «А») </w:t>
      </w:r>
      <w:r w:rsidRPr="00442586">
        <w:rPr>
          <w:rFonts w:ascii="Times New Roman CYR" w:hAnsi="Times New Roman CYR" w:cs="Times New Roman CYR"/>
          <w:sz w:val="24"/>
          <w:szCs w:val="20"/>
        </w:rPr>
        <w:t xml:space="preserve">«животно-человек» </w:t>
      </w:r>
      <w:r w:rsidRPr="00442586">
        <w:rPr>
          <w:rStyle w:val="a5"/>
          <w:rFonts w:ascii="Times New Roman CYR" w:hAnsi="Times New Roman CYR"/>
          <w:color w:val="FF0000"/>
          <w:sz w:val="24"/>
          <w:szCs w:val="20"/>
        </w:rPr>
        <w:footnoteReference w:id="274"/>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пробегает, как вы выразились, свой цикл «спиралеобразно». На нисходящей дуге – на которой </w:t>
      </w:r>
      <w:r w:rsidRPr="00442586">
        <w:rPr>
          <w:rFonts w:ascii="Times New Roman CYR" w:hAnsi="Times New Roman CYR" w:cs="Times New Roman CYR"/>
          <w:i/>
          <w:iCs/>
          <w:sz w:val="24"/>
          <w:szCs w:val="20"/>
        </w:rPr>
        <w:t xml:space="preserve">он начинает после завершения Седьмого Круга (round) животной жизни </w:t>
      </w:r>
      <w:r w:rsidRPr="00442586">
        <w:rPr>
          <w:rFonts w:ascii="Times New Roman CYR" w:hAnsi="Times New Roman CYR" w:cs="Times New Roman CYR"/>
          <w:sz w:val="24"/>
          <w:szCs w:val="20"/>
        </w:rPr>
        <w:t xml:space="preserve">[на Луне] </w:t>
      </w:r>
      <w:r w:rsidRPr="00442586">
        <w:rPr>
          <w:rStyle w:val="a5"/>
          <w:rFonts w:ascii="Times New Roman CYR" w:hAnsi="Times New Roman CYR"/>
          <w:color w:val="FF0000"/>
          <w:sz w:val="24"/>
          <w:szCs w:val="20"/>
        </w:rPr>
        <w:footnoteReference w:id="275"/>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свои собственные индивидуальные </w:t>
      </w:r>
      <w:r w:rsidRPr="00442586">
        <w:rPr>
          <w:rFonts w:ascii="Times New Roman CYR" w:hAnsi="Times New Roman CYR" w:cs="Times New Roman CYR"/>
          <w:i/>
          <w:iCs/>
          <w:sz w:val="24"/>
          <w:szCs w:val="20"/>
        </w:rPr>
        <w:t xml:space="preserve">Семь </w:t>
      </w:r>
      <w:r w:rsidRPr="00442586">
        <w:rPr>
          <w:rFonts w:ascii="Times New Roman CYR" w:hAnsi="Times New Roman CYR" w:cs="Times New Roman CYR"/>
          <w:sz w:val="24"/>
          <w:szCs w:val="20"/>
        </w:rPr>
        <w:t xml:space="preserve">Кругов (round) [на Земле, сфере «А»], он должен войти в каждую сферу </w:t>
      </w:r>
      <w:r w:rsidRPr="00442586">
        <w:rPr>
          <w:rStyle w:val="a5"/>
          <w:rFonts w:ascii="Times New Roman CYR" w:hAnsi="Times New Roman CYR"/>
          <w:color w:val="FF0000"/>
          <w:sz w:val="24"/>
          <w:szCs w:val="20"/>
        </w:rPr>
        <w:footnoteReference w:id="276"/>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[Земли] не как </w:t>
      </w:r>
      <w:r w:rsidRPr="00442586">
        <w:rPr>
          <w:rFonts w:ascii="Times New Roman CYR" w:hAnsi="Times New Roman CYR" w:cs="Times New Roman CYR"/>
          <w:i/>
          <w:iCs/>
          <w:sz w:val="24"/>
          <w:szCs w:val="20"/>
        </w:rPr>
        <w:t>низшее животное</w:t>
      </w:r>
      <w:r w:rsidRPr="00442586">
        <w:rPr>
          <w:rFonts w:ascii="Times New Roman CYR" w:hAnsi="Times New Roman CYR" w:cs="Times New Roman CYR"/>
          <w:sz w:val="24"/>
          <w:szCs w:val="20"/>
        </w:rPr>
        <w:t xml:space="preserve">, как вы это понимаете, но как </w:t>
      </w:r>
      <w:r w:rsidRPr="00442586">
        <w:rPr>
          <w:rFonts w:ascii="Times New Roman CYR" w:hAnsi="Times New Roman CYR" w:cs="Times New Roman CYR"/>
          <w:i/>
          <w:iCs/>
          <w:sz w:val="24"/>
          <w:szCs w:val="20"/>
        </w:rPr>
        <w:t xml:space="preserve">низший человек </w:t>
      </w:r>
      <w:r w:rsidRPr="00442586">
        <w:rPr>
          <w:rStyle w:val="a5"/>
          <w:rFonts w:ascii="Times New Roman CYR" w:hAnsi="Times New Roman CYR"/>
          <w:iCs/>
          <w:color w:val="FF0000"/>
          <w:sz w:val="24"/>
          <w:szCs w:val="20"/>
        </w:rPr>
        <w:footnoteReference w:id="277"/>
      </w:r>
      <w:r w:rsidRPr="00442586">
        <w:rPr>
          <w:rFonts w:ascii="Times New Roman CYR" w:hAnsi="Times New Roman CYR" w:cs="Times New Roman CYR"/>
          <w:sz w:val="24"/>
          <w:szCs w:val="20"/>
        </w:rPr>
        <w:t xml:space="preserve">, поскольку в течение [лунного] цикла </w:t>
      </w:r>
      <w:r w:rsidRPr="00442586">
        <w:rPr>
          <w:rStyle w:val="a5"/>
          <w:rFonts w:ascii="Times New Roman CYR" w:hAnsi="Times New Roman CYR"/>
          <w:color w:val="FF0000"/>
          <w:sz w:val="24"/>
          <w:szCs w:val="20"/>
        </w:rPr>
        <w:footnoteReference w:id="278"/>
      </w:r>
      <w:r w:rsidRPr="00442586">
        <w:rPr>
          <w:rFonts w:ascii="Times New Roman CYR" w:hAnsi="Times New Roman CYR" w:cs="Times New Roman CYR"/>
          <w:sz w:val="24"/>
          <w:szCs w:val="20"/>
        </w:rPr>
        <w:t xml:space="preserve">, который предшествовал его [земному] человеческому Кругу (round), он [уже] проявлялся [на Луне] как самый высокий тип животного </w:t>
      </w:r>
      <w:r w:rsidRPr="00442586">
        <w:rPr>
          <w:rStyle w:val="a5"/>
          <w:rFonts w:ascii="Times New Roman CYR" w:hAnsi="Times New Roman CYR"/>
          <w:color w:val="FF0000"/>
          <w:sz w:val="24"/>
          <w:szCs w:val="20"/>
        </w:rPr>
        <w:footnoteReference w:id="279"/>
      </w:r>
      <w:r w:rsidRPr="00442586">
        <w:rPr>
          <w:rFonts w:ascii="Times New Roman CYR" w:hAnsi="Times New Roman CYR" w:cs="Times New Roman CYR"/>
          <w:sz w:val="24"/>
          <w:szCs w:val="20"/>
        </w:rPr>
        <w:t xml:space="preserve">. Ваш «Господь Бог», говорит Библия </w:t>
      </w:r>
      <w:r w:rsidRPr="00442586">
        <w:rPr>
          <w:rStyle w:val="a5"/>
          <w:rFonts w:ascii="Times New Roman CYR" w:hAnsi="Times New Roman CYR"/>
          <w:color w:val="FF0000"/>
          <w:sz w:val="24"/>
          <w:szCs w:val="20"/>
        </w:rPr>
        <w:footnoteReference w:id="280"/>
      </w:r>
      <w:r w:rsidRPr="00442586">
        <w:rPr>
          <w:rFonts w:ascii="Times New Roman CYR" w:hAnsi="Times New Roman CYR" w:cs="Times New Roman CYR"/>
          <w:sz w:val="24"/>
          <w:szCs w:val="20"/>
        </w:rPr>
        <w:t xml:space="preserve">, сотворив </w:t>
      </w:r>
      <w:r w:rsidRPr="00442586">
        <w:rPr>
          <w:rFonts w:ascii="Times New Roman CYR" w:hAnsi="Times New Roman CYR" w:cs="Times New Roman CYR"/>
          <w:i/>
          <w:iCs/>
          <w:sz w:val="24"/>
          <w:szCs w:val="20"/>
        </w:rPr>
        <w:t>всё</w:t>
      </w:r>
      <w:r w:rsidRPr="00442586">
        <w:rPr>
          <w:rFonts w:ascii="Times New Roman CYR" w:hAnsi="Times New Roman CYR" w:cs="Times New Roman CYR"/>
          <w:sz w:val="24"/>
          <w:szCs w:val="20"/>
        </w:rPr>
        <w:t xml:space="preserve">, сказал: «Сотворим человека по образу Нашему, по подобию Нашему» и т.д. и создаёт человека – </w:t>
      </w:r>
      <w:r w:rsidRPr="00442586">
        <w:rPr>
          <w:rFonts w:ascii="Times New Roman CYR" w:hAnsi="Times New Roman CYR" w:cs="Times New Roman CYR"/>
          <w:i/>
          <w:iCs/>
          <w:sz w:val="24"/>
          <w:szCs w:val="20"/>
        </w:rPr>
        <w:t xml:space="preserve">двуполой обезьяной </w:t>
      </w:r>
      <w:r w:rsidRPr="00442586">
        <w:rPr>
          <w:rStyle w:val="a5"/>
          <w:rFonts w:ascii="Times New Roman CYR" w:hAnsi="Times New Roman CYR"/>
          <w:iCs/>
          <w:color w:val="FF0000"/>
          <w:sz w:val="24"/>
          <w:szCs w:val="20"/>
        </w:rPr>
        <w:footnoteReference w:id="281"/>
      </w:r>
      <w:r w:rsidRPr="00442586">
        <w:rPr>
          <w:rFonts w:ascii="Times New Roman CYR" w:hAnsi="Times New Roman CYR" w:cs="Times New Roman CYR"/>
          <w:sz w:val="24"/>
          <w:szCs w:val="20"/>
        </w:rPr>
        <w:t xml:space="preserve">! – самой разумной среди животного царства, потомство которой вы обнаруживаете в антропоидах наших дней. Будете ли вы отрицать возможность того, что высочайшие антропоиды </w:t>
      </w:r>
      <w:r w:rsidRPr="00442586">
        <w:rPr>
          <w:rFonts w:ascii="Times New Roman CYR" w:hAnsi="Times New Roman CYR" w:cs="Times New Roman CYR"/>
          <w:color w:val="000099"/>
          <w:position w:val="6"/>
          <w:sz w:val="20"/>
          <w:szCs w:val="16"/>
        </w:rPr>
        <w:t xml:space="preserve">(человекообразные) </w:t>
      </w:r>
      <w:r w:rsidRPr="00442586">
        <w:rPr>
          <w:rFonts w:ascii="Times New Roman CYR" w:hAnsi="Times New Roman CYR" w:cs="Times New Roman CYR"/>
          <w:sz w:val="24"/>
          <w:szCs w:val="20"/>
        </w:rPr>
        <w:t xml:space="preserve">следующей сферы </w:t>
      </w:r>
      <w:r w:rsidRPr="00442586">
        <w:rPr>
          <w:rStyle w:val="a5"/>
          <w:rFonts w:ascii="Times New Roman CYR" w:hAnsi="Times New Roman CYR"/>
          <w:color w:val="FF0000"/>
          <w:sz w:val="24"/>
          <w:szCs w:val="20"/>
        </w:rPr>
        <w:footnoteReference w:id="282"/>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color w:val="000099"/>
          <w:position w:val="6"/>
          <w:sz w:val="20"/>
          <w:szCs w:val="16"/>
        </w:rPr>
        <w:t xml:space="preserve">(Пятого Большого Круга планеты) </w:t>
      </w:r>
      <w:r w:rsidRPr="00442586">
        <w:rPr>
          <w:rFonts w:ascii="Times New Roman CYR" w:hAnsi="Times New Roman CYR" w:cs="Times New Roman CYR"/>
          <w:sz w:val="24"/>
          <w:szCs w:val="20"/>
        </w:rPr>
        <w:t xml:space="preserve">будут более разумны, нежели некоторые люди здесь – например, дикари, африканская раса карликов и наши ведды на Цейлоне? Но человеку </w:t>
      </w:r>
      <w:r w:rsidRPr="00442586">
        <w:rPr>
          <w:rStyle w:val="a5"/>
          <w:rFonts w:ascii="Times New Roman CYR" w:hAnsi="Times New Roman CYR"/>
          <w:color w:val="FF0000"/>
          <w:sz w:val="24"/>
          <w:szCs w:val="20"/>
        </w:rPr>
        <w:footnoteReference w:id="283"/>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не предстоит подобная деградация, не нужно проходить через унижение, раз он достиг Четвёртой стадии своих циклических Кругов (rounds) </w:t>
      </w:r>
      <w:r w:rsidRPr="00442586">
        <w:rPr>
          <w:rStyle w:val="a5"/>
          <w:rFonts w:ascii="Times New Roman CYR" w:hAnsi="Times New Roman CYR"/>
          <w:color w:val="FF0000"/>
          <w:sz w:val="24"/>
          <w:szCs w:val="20"/>
        </w:rPr>
        <w:footnoteReference w:id="284"/>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Пока он эволюционировал как низшие </w:t>
      </w:r>
      <w:r w:rsidRPr="00442586">
        <w:rPr>
          <w:rFonts w:ascii="Times New Roman CYR" w:hAnsi="Times New Roman CYR" w:cs="Times New Roman CYR"/>
          <w:i/>
          <w:iCs/>
          <w:sz w:val="24"/>
          <w:szCs w:val="20"/>
        </w:rPr>
        <w:t xml:space="preserve">формы жизни </w:t>
      </w:r>
      <w:r w:rsidRPr="00442586">
        <w:rPr>
          <w:rFonts w:ascii="Times New Roman CYR" w:hAnsi="Times New Roman CYR" w:cs="Times New Roman CYR"/>
          <w:sz w:val="24"/>
          <w:szCs w:val="20"/>
        </w:rPr>
        <w:t xml:space="preserve">и существа в течение его Первого, Второго и Третьего Круга (round), он был безответственным соединением </w:t>
      </w:r>
      <w:r w:rsidRPr="00442586">
        <w:rPr>
          <w:rFonts w:ascii="Times New Roman CYR" w:hAnsi="Times New Roman CYR" w:cs="Times New Roman CYR"/>
          <w:i/>
          <w:iCs/>
          <w:sz w:val="24"/>
          <w:szCs w:val="20"/>
        </w:rPr>
        <w:t xml:space="preserve">чистой </w:t>
      </w:r>
      <w:r w:rsidRPr="00442586">
        <w:rPr>
          <w:rFonts w:ascii="Times New Roman CYR" w:hAnsi="Times New Roman CYR" w:cs="Times New Roman CYR"/>
          <w:sz w:val="24"/>
          <w:szCs w:val="20"/>
        </w:rPr>
        <w:t xml:space="preserve">материи и </w:t>
      </w:r>
      <w:r w:rsidRPr="00442586">
        <w:rPr>
          <w:rFonts w:ascii="Times New Roman CYR" w:hAnsi="Times New Roman CYR" w:cs="Times New Roman CYR"/>
          <w:i/>
          <w:iCs/>
          <w:sz w:val="24"/>
          <w:szCs w:val="20"/>
        </w:rPr>
        <w:t xml:space="preserve">чистого </w:t>
      </w:r>
      <w:r w:rsidRPr="00442586">
        <w:rPr>
          <w:rFonts w:ascii="Times New Roman CYR" w:hAnsi="Times New Roman CYR" w:cs="Times New Roman CYR"/>
          <w:sz w:val="24"/>
          <w:szCs w:val="20"/>
        </w:rPr>
        <w:t xml:space="preserve">духа </w:t>
      </w:r>
      <w:r w:rsidRPr="00442586">
        <w:rPr>
          <w:rStyle w:val="a5"/>
          <w:rFonts w:ascii="Times New Roman CYR" w:hAnsi="Times New Roman CYR"/>
          <w:color w:val="FF0000"/>
          <w:sz w:val="24"/>
          <w:szCs w:val="20"/>
        </w:rPr>
        <w:footnoteReference w:id="285"/>
      </w:r>
      <w:r w:rsidRPr="00442586">
        <w:rPr>
          <w:rFonts w:ascii="Times New Roman CYR" w:hAnsi="Times New Roman CYR" w:cs="Times New Roman CYR"/>
          <w:sz w:val="24"/>
          <w:szCs w:val="20"/>
        </w:rPr>
        <w:t xml:space="preserve">, со сферы </w:t>
      </w:r>
      <w:r w:rsidRPr="00442586">
        <w:rPr>
          <w:rStyle w:val="a5"/>
          <w:rFonts w:ascii="Times New Roman CYR" w:hAnsi="Times New Roman CYR"/>
          <w:color w:val="FF0000"/>
          <w:sz w:val="24"/>
          <w:szCs w:val="20"/>
        </w:rPr>
        <w:footnoteReference w:id="286"/>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I, где он выполнил свой </w:t>
      </w:r>
      <w:r w:rsidRPr="00442586">
        <w:rPr>
          <w:rFonts w:ascii="Times New Roman CYR" w:hAnsi="Times New Roman CYR" w:cs="Times New Roman CYR"/>
          <w:i/>
          <w:iCs/>
          <w:sz w:val="24"/>
          <w:szCs w:val="20"/>
        </w:rPr>
        <w:t xml:space="preserve">местный </w:t>
      </w:r>
      <w:r w:rsidRPr="00442586">
        <w:rPr>
          <w:rFonts w:ascii="Times New Roman CYR" w:hAnsi="Times New Roman CYR" w:cs="Times New Roman CYR"/>
          <w:sz w:val="24"/>
          <w:szCs w:val="20"/>
        </w:rPr>
        <w:t xml:space="preserve">Семеричный Круг (round) эволюционного процесса, начиная от самой низшей ступени до </w:t>
      </w:r>
      <w:r w:rsidRPr="00442586">
        <w:rPr>
          <w:rFonts w:ascii="Times New Roman CYR" w:hAnsi="Times New Roman CYR" w:cs="Times New Roman CYR"/>
          <w:i/>
          <w:iCs/>
          <w:sz w:val="24"/>
          <w:szCs w:val="20"/>
        </w:rPr>
        <w:t>высочайшего вида</w:t>
      </w:r>
      <w:r w:rsidRPr="00442586">
        <w:rPr>
          <w:rFonts w:ascii="Times New Roman CYR" w:hAnsi="Times New Roman CYR" w:cs="Times New Roman CYR"/>
          <w:sz w:val="24"/>
          <w:szCs w:val="20"/>
        </w:rPr>
        <w:t xml:space="preserve">, – скажем, от антропоидов </w:t>
      </w:r>
      <w:r w:rsidRPr="00442586">
        <w:rPr>
          <w:rFonts w:ascii="Times New Roman CYR" w:hAnsi="Times New Roman CYR" w:cs="Times New Roman CYR"/>
          <w:color w:val="000099"/>
          <w:position w:val="6"/>
          <w:sz w:val="20"/>
          <w:szCs w:val="16"/>
        </w:rPr>
        <w:t xml:space="preserve">(человекоподобных) </w:t>
      </w:r>
      <w:r w:rsidRPr="00442586">
        <w:rPr>
          <w:rFonts w:ascii="Times New Roman CYR" w:hAnsi="Times New Roman CYR" w:cs="Times New Roman CYR"/>
          <w:sz w:val="24"/>
          <w:szCs w:val="20"/>
        </w:rPr>
        <w:t>– и до рудиментарного человека, он, конечно, вступает на № 2 [ещё] как «</w:t>
      </w:r>
      <w:r w:rsidRPr="00442586">
        <w:rPr>
          <w:rFonts w:ascii="Times New Roman CYR" w:hAnsi="Times New Roman CYR" w:cs="Times New Roman CYR"/>
          <w:i/>
          <w:iCs/>
          <w:sz w:val="24"/>
          <w:szCs w:val="20"/>
        </w:rPr>
        <w:t>обезьяна</w:t>
      </w:r>
      <w:r w:rsidRPr="00442586">
        <w:rPr>
          <w:rFonts w:ascii="Times New Roman CYR" w:hAnsi="Times New Roman CYR" w:cs="Times New Roman CYR"/>
          <w:sz w:val="24"/>
          <w:szCs w:val="20"/>
        </w:rPr>
        <w:t xml:space="preserve">» (последнее слово употреблено для вашего лучшего понимания). В этом Круге (round) или стадии его индивидуальность так же спит в нём, как и индивидуальность утробного плода в период созревания </w:t>
      </w:r>
      <w:r w:rsidRPr="00442586">
        <w:rPr>
          <w:rStyle w:val="a5"/>
          <w:rFonts w:ascii="Times New Roman CYR" w:hAnsi="Times New Roman CYR"/>
          <w:color w:val="FF0000"/>
          <w:sz w:val="24"/>
          <w:szCs w:val="20"/>
        </w:rPr>
        <w:footnoteReference w:id="287"/>
      </w:r>
      <w:r w:rsidRPr="00442586">
        <w:rPr>
          <w:rFonts w:ascii="Times New Roman CYR" w:hAnsi="Times New Roman CYR" w:cs="Times New Roman CYR"/>
          <w:sz w:val="24"/>
          <w:szCs w:val="20"/>
        </w:rPr>
        <w:t xml:space="preserve">. Он не имеет ни сознания, ни чувств, ибо начинает как рудиментарный астральный человек </w:t>
      </w:r>
      <w:r w:rsidRPr="00442586">
        <w:rPr>
          <w:rStyle w:val="a5"/>
          <w:rFonts w:ascii="Times New Roman CYR" w:hAnsi="Times New Roman CYR"/>
          <w:color w:val="FF0000"/>
          <w:sz w:val="24"/>
          <w:szCs w:val="20"/>
        </w:rPr>
        <w:footnoteReference w:id="288"/>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и прибывает на нашу planet </w:t>
      </w:r>
      <w:r w:rsidRPr="00442586">
        <w:rPr>
          <w:rStyle w:val="a5"/>
          <w:rFonts w:ascii="Times New Roman CYR" w:hAnsi="Times New Roman CYR"/>
          <w:color w:val="FF0000"/>
          <w:sz w:val="24"/>
          <w:szCs w:val="20"/>
        </w:rPr>
        <w:lastRenderedPageBreak/>
        <w:footnoteReference w:id="289"/>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[на «D»] как первобытный физический человек </w:t>
      </w:r>
      <w:r w:rsidRPr="00442586">
        <w:rPr>
          <w:rStyle w:val="a5"/>
          <w:rFonts w:ascii="Times New Roman CYR" w:hAnsi="Times New Roman CYR"/>
          <w:color w:val="FF0000"/>
          <w:sz w:val="24"/>
          <w:szCs w:val="20"/>
        </w:rPr>
        <w:footnoteReference w:id="290"/>
      </w:r>
      <w:r w:rsidRPr="00442586">
        <w:rPr>
          <w:rFonts w:ascii="Times New Roman CYR" w:hAnsi="Times New Roman CYR" w:cs="Times New Roman CYR"/>
          <w:sz w:val="24"/>
          <w:szCs w:val="20"/>
        </w:rPr>
        <w:t>. До сих пор [для воплощающегося лунного питри] это был простой процесс механического движения. [</w:t>
      </w:r>
      <w:r w:rsidRPr="00442586">
        <w:rPr>
          <w:rFonts w:ascii="Times New Roman CYR" w:hAnsi="Times New Roman CYR" w:cs="Times New Roman CYR"/>
          <w:i/>
          <w:iCs/>
          <w:sz w:val="24"/>
          <w:szCs w:val="20"/>
        </w:rPr>
        <w:t>А.В.</w:t>
      </w:r>
      <w:r w:rsidRPr="00442586">
        <w:rPr>
          <w:rFonts w:ascii="Times New Roman CYR" w:hAnsi="Times New Roman CYR" w:cs="Times New Roman CYR"/>
          <w:sz w:val="24"/>
          <w:szCs w:val="20"/>
        </w:rPr>
        <w:t xml:space="preserve">: Поэтому нет ничего «немыслимого» для того, чтобы животная, даже высшая животная форма с Луны вновь «опустилась» до животных воплощений на Земле]. Волевые действия и сознание одновременно являются и самоопределяющимися, и определяемыми причинами-желаниями человека, его разум и сознание пробуждаются в нём, лишь [на его человеческом Четвёртом Круге] когда его четвёртый принцип </w:t>
      </w:r>
      <w:r w:rsidRPr="00442586">
        <w:rPr>
          <w:rFonts w:ascii="Times New Roman CYR" w:hAnsi="Times New Roman CYR" w:cs="Times New Roman CYR"/>
          <w:i/>
          <w:iCs/>
          <w:sz w:val="24"/>
          <w:szCs w:val="20"/>
        </w:rPr>
        <w:t xml:space="preserve">Кама </w:t>
      </w:r>
      <w:r w:rsidRPr="00442586">
        <w:rPr>
          <w:rFonts w:ascii="Times New Roman CYR" w:hAnsi="Times New Roman CYR" w:cs="Times New Roman CYR"/>
          <w:sz w:val="24"/>
          <w:szCs w:val="20"/>
        </w:rPr>
        <w:t xml:space="preserve">созрел и полностью сформировался (структурировался), благодаря своему (многократному и последовательному) контакту с </w:t>
      </w:r>
      <w:r w:rsidRPr="00442586">
        <w:rPr>
          <w:rFonts w:ascii="Times New Roman CYR" w:hAnsi="Times New Roman CYR" w:cs="Times New Roman CYR"/>
          <w:i/>
          <w:iCs/>
          <w:sz w:val="24"/>
          <w:szCs w:val="20"/>
        </w:rPr>
        <w:t xml:space="preserve">Камами </w:t>
      </w:r>
      <w:r w:rsidRPr="00442586">
        <w:rPr>
          <w:rFonts w:ascii="Times New Roman CYR" w:hAnsi="Times New Roman CYR" w:cs="Times New Roman CYR"/>
          <w:sz w:val="24"/>
          <w:szCs w:val="20"/>
        </w:rPr>
        <w:t xml:space="preserve">или с пробуждающими эту энергию силами, всех форм, через которые человек прошёл в своих предыдущих Трёх [человеческих] Кругах (rounds) </w:t>
      </w:r>
      <w:r w:rsidRPr="00442586">
        <w:rPr>
          <w:rStyle w:val="a5"/>
          <w:rFonts w:ascii="Times New Roman CYR" w:hAnsi="Times New Roman CYR"/>
          <w:color w:val="FF0000"/>
          <w:sz w:val="24"/>
          <w:szCs w:val="20"/>
        </w:rPr>
        <w:footnoteReference w:id="291"/>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Человечество наших дней находится в своём </w:t>
      </w:r>
      <w:r w:rsidRPr="00442586">
        <w:rPr>
          <w:rFonts w:ascii="Times New Roman CYR" w:hAnsi="Times New Roman CYR" w:cs="Times New Roman CYR"/>
          <w:i/>
          <w:iCs/>
          <w:sz w:val="24"/>
          <w:szCs w:val="20"/>
        </w:rPr>
        <w:t xml:space="preserve">Четвёртом </w:t>
      </w:r>
      <w:r w:rsidRPr="00442586">
        <w:rPr>
          <w:rFonts w:ascii="Times New Roman CYR" w:hAnsi="Times New Roman CYR" w:cs="Times New Roman CYR"/>
          <w:sz w:val="24"/>
          <w:szCs w:val="20"/>
        </w:rPr>
        <w:t xml:space="preserve">Круге (round) </w:t>
      </w:r>
      <w:r w:rsidRPr="00442586">
        <w:rPr>
          <w:rFonts w:ascii="Times New Roman CYR" w:hAnsi="Times New Roman CYR" w:cs="Times New Roman CYR"/>
          <w:i/>
          <w:iCs/>
          <w:sz w:val="24"/>
          <w:szCs w:val="20"/>
        </w:rPr>
        <w:t xml:space="preserve">после-пралайного </w:t>
      </w:r>
      <w:r w:rsidRPr="00442586">
        <w:rPr>
          <w:rStyle w:val="a5"/>
          <w:rFonts w:ascii="Times New Roman CYR" w:hAnsi="Times New Roman CYR"/>
          <w:iCs/>
          <w:color w:val="FF0000"/>
          <w:sz w:val="24"/>
          <w:szCs w:val="20"/>
        </w:rPr>
        <w:footnoteReference w:id="292"/>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цикла эволюции </w:t>
      </w:r>
      <w:r w:rsidRPr="00442586">
        <w:rPr>
          <w:rStyle w:val="a5"/>
          <w:rFonts w:ascii="Times New Roman CYR" w:hAnsi="Times New Roman CYR"/>
          <w:color w:val="FF0000"/>
          <w:sz w:val="24"/>
          <w:szCs w:val="20"/>
        </w:rPr>
        <w:footnoteReference w:id="293"/>
      </w:r>
      <w:r w:rsidRPr="00442586">
        <w:rPr>
          <w:rFonts w:ascii="Times New Roman CYR" w:hAnsi="Times New Roman CYR" w:cs="Times New Roman CYR"/>
          <w:sz w:val="24"/>
          <w:szCs w:val="20"/>
        </w:rPr>
        <w:t xml:space="preserve">; и как его различные Расы, так и индивидуальные особи этих Рас выполняют, бессознательно для них самих, свои </w:t>
      </w:r>
      <w:r w:rsidRPr="00442586">
        <w:rPr>
          <w:rFonts w:ascii="Times New Roman CYR" w:hAnsi="Times New Roman CYR" w:cs="Times New Roman CYR"/>
          <w:i/>
          <w:iCs/>
          <w:sz w:val="24"/>
          <w:szCs w:val="20"/>
        </w:rPr>
        <w:t xml:space="preserve">местные </w:t>
      </w:r>
      <w:r w:rsidRPr="00442586">
        <w:rPr>
          <w:rFonts w:ascii="Times New Roman CYR" w:hAnsi="Times New Roman CYR" w:cs="Times New Roman CYR"/>
          <w:sz w:val="24"/>
          <w:szCs w:val="20"/>
        </w:rPr>
        <w:t xml:space="preserve">земные семеричные циклы (внутри этого Четвёртого Круга) – отсюда огромная разница в степени их умственного развития, энергии и т.д. Теперь каждую индивидуальность будет сопровождать на восходящей дуге Закон Возмещения – Карма и Смерть соответственно. Совершенный человек или существо, которое достигнет полного совершенства (каждый из его семи принципов достиг своей зрелости </w:t>
      </w:r>
      <w:r w:rsidRPr="00442586">
        <w:rPr>
          <w:rFonts w:ascii="Times New Roman CYR" w:hAnsi="Times New Roman CYR" w:cs="Times New Roman CYR"/>
          <w:color w:val="000099"/>
          <w:position w:val="6"/>
          <w:sz w:val="20"/>
          <w:szCs w:val="16"/>
        </w:rPr>
        <w:t>заданной для данного планетного цикла</w:t>
      </w:r>
      <w:r w:rsidRPr="00442586">
        <w:rPr>
          <w:rFonts w:ascii="Times New Roman CYR" w:hAnsi="Times New Roman CYR" w:cs="Times New Roman CYR"/>
          <w:sz w:val="24"/>
          <w:szCs w:val="20"/>
        </w:rPr>
        <w:t xml:space="preserve">), не будет более рождаться здесь. Его местный земной цикл закончен, и он должен или продвигаться дальше вверх, или быть аннигилирован (уничтожен) как индивидуальность </w:t>
      </w:r>
      <w:r w:rsidRPr="00442586">
        <w:rPr>
          <w:rStyle w:val="a5"/>
          <w:rFonts w:ascii="Times New Roman CYR" w:hAnsi="Times New Roman CYR"/>
          <w:color w:val="FF0000"/>
          <w:sz w:val="24"/>
          <w:szCs w:val="20"/>
        </w:rPr>
        <w:footnoteReference w:id="294"/>
      </w:r>
      <w:r w:rsidRPr="00442586">
        <w:rPr>
          <w:rFonts w:ascii="Times New Roman CYR" w:hAnsi="Times New Roman CYR" w:cs="Times New Roman CYR"/>
          <w:sz w:val="24"/>
          <w:szCs w:val="20"/>
        </w:rPr>
        <w:t>. (Незаконченные же существа должны вновь рождаться или воплощаться).</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На своём Пятом Круге (round) [на этой или другой планете], после частичной Нирваны, т.е. после того, когда зенит (середина) Великого [человеческого] Цикла </w:t>
      </w:r>
      <w:r w:rsidRPr="00442586">
        <w:rPr>
          <w:rStyle w:val="a5"/>
          <w:rFonts w:ascii="Times New Roman CYR" w:hAnsi="Times New Roman CYR"/>
          <w:color w:val="FF0000"/>
          <w:sz w:val="24"/>
          <w:szCs w:val="20"/>
        </w:rPr>
        <w:footnoteReference w:id="295"/>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будет достигнут, они станут ответственны в своих спусках (воплощениях) от sphere к sphere [Пятого Большого Круга], ибо они должны будут появиться на [этой или иной] земле ещё более разумной и совершенной расой. Этот нисходящий бег [Пятого Большого Круга] ещё не начался, но скоро начнётся. Только, сколько – о, сколько будет [из них] разрушено на их пути!</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lastRenderedPageBreak/>
        <w:t xml:space="preserve">Всё вышесказанное </w:t>
      </w:r>
      <w:r w:rsidRPr="00442586">
        <w:rPr>
          <w:rFonts w:ascii="Times New Roman CYR" w:hAnsi="Times New Roman CYR" w:cs="Times New Roman CYR"/>
          <w:i/>
          <w:iCs/>
          <w:sz w:val="24"/>
          <w:szCs w:val="20"/>
        </w:rPr>
        <w:t>есть правило</w:t>
      </w:r>
      <w:r w:rsidRPr="00442586">
        <w:rPr>
          <w:rFonts w:ascii="Times New Roman CYR" w:hAnsi="Times New Roman CYR" w:cs="Times New Roman CYR"/>
          <w:sz w:val="24"/>
          <w:szCs w:val="20"/>
        </w:rPr>
        <w:t xml:space="preserve">. Будды и </w:t>
      </w:r>
      <w:r w:rsidRPr="00442586">
        <w:rPr>
          <w:rFonts w:ascii="Times New Roman CYR" w:hAnsi="Times New Roman CYR" w:cs="Times New Roman CYR"/>
          <w:i/>
          <w:iCs/>
          <w:sz w:val="24"/>
          <w:szCs w:val="20"/>
        </w:rPr>
        <w:t xml:space="preserve">Аватары </w:t>
      </w:r>
      <w:r w:rsidRPr="00442586">
        <w:rPr>
          <w:rFonts w:ascii="Times New Roman CYR" w:hAnsi="Times New Roman CYR" w:cs="Times New Roman CYR"/>
          <w:sz w:val="24"/>
          <w:szCs w:val="20"/>
        </w:rPr>
        <w:t xml:space="preserve">[принадлежащие более высоким человеческим Кругам] составляют исключение; мы же воистину пока ещё имеем </w:t>
      </w:r>
      <w:r w:rsidRPr="00442586">
        <w:rPr>
          <w:rFonts w:ascii="Times New Roman CYR" w:hAnsi="Times New Roman CYR" w:cs="Times New Roman CYR"/>
          <w:i/>
          <w:iCs/>
          <w:sz w:val="24"/>
          <w:szCs w:val="20"/>
        </w:rPr>
        <w:t>нескольких Аватаров</w:t>
      </w:r>
      <w:r w:rsidRPr="00442586">
        <w:rPr>
          <w:rFonts w:ascii="Times New Roman CYR" w:hAnsi="Times New Roman CYR" w:cs="Times New Roman CYR"/>
          <w:sz w:val="24"/>
          <w:szCs w:val="20"/>
        </w:rPr>
        <w:t>, оставленных нам на Земле.</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A1731C" w:rsidRDefault="00666C22" w:rsidP="00666C22">
      <w:pPr>
        <w:widowControl w:val="0"/>
        <w:autoSpaceDE w:val="0"/>
        <w:autoSpaceDN w:val="0"/>
        <w:adjustRightInd w:val="0"/>
        <w:spacing w:before="12" w:after="0" w:line="144" w:lineRule="exact"/>
        <w:rPr>
          <w:rFonts w:ascii="Times New Roman CYR" w:hAnsi="Times New Roman CYR" w:cs="Times New Roman CYR"/>
          <w:sz w:val="18"/>
          <w:szCs w:val="14"/>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ind w:left="2232" w:right="2232"/>
        <w:jc w:val="center"/>
        <w:rPr>
          <w:rFonts w:ascii="Times New Roman CYR" w:hAnsi="Times New Roman CYR" w:cs="Times New Roman CYR"/>
          <w:sz w:val="26"/>
        </w:rPr>
      </w:pPr>
      <w:r w:rsidRPr="00442586">
        <w:rPr>
          <w:rFonts w:ascii="Times New Roman CYR" w:hAnsi="Times New Roman CYR" w:cs="Times New Roman CYR"/>
          <w:sz w:val="26"/>
        </w:rPr>
        <w:t>П</w:t>
      </w:r>
      <w:r w:rsidRPr="00442586">
        <w:rPr>
          <w:rFonts w:ascii="Times New Roman CYR" w:hAnsi="Times New Roman CYR" w:cs="Times New Roman CYR"/>
          <w:sz w:val="20"/>
          <w:szCs w:val="16"/>
        </w:rPr>
        <w:t xml:space="preserve">ИСЬМО </w:t>
      </w:r>
      <w:r w:rsidRPr="00442586">
        <w:rPr>
          <w:rFonts w:ascii="Times New Roman CYR" w:hAnsi="Times New Roman CYR" w:cs="Times New Roman CYR"/>
          <w:sz w:val="26"/>
        </w:rPr>
        <w:t>65 (§ 1–5, 7)</w:t>
      </w:r>
    </w:p>
    <w:p w:rsidR="00666C22" w:rsidRPr="00442586" w:rsidRDefault="00666C22" w:rsidP="00666C22">
      <w:pPr>
        <w:widowControl w:val="0"/>
        <w:autoSpaceDE w:val="0"/>
        <w:autoSpaceDN w:val="0"/>
        <w:adjustRightInd w:val="0"/>
        <w:spacing w:before="12" w:after="0" w:line="144" w:lineRule="exact"/>
        <w:rPr>
          <w:rFonts w:ascii="Times New Roman CYR" w:hAnsi="Times New Roman CYR" w:cs="Times New Roman CYR"/>
          <w:sz w:val="20"/>
          <w:szCs w:val="16"/>
        </w:rPr>
      </w:pPr>
    </w:p>
    <w:p w:rsidR="00666C22" w:rsidRPr="00A1731C" w:rsidRDefault="00666C22" w:rsidP="00666C22">
      <w:pPr>
        <w:widowControl w:val="0"/>
        <w:autoSpaceDE w:val="0"/>
        <w:autoSpaceDN w:val="0"/>
        <w:adjustRightInd w:val="0"/>
        <w:spacing w:after="0" w:line="288" w:lineRule="auto"/>
        <w:ind w:left="1008" w:right="1008"/>
        <w:jc w:val="center"/>
        <w:rPr>
          <w:rFonts w:ascii="Times New Roman CYR" w:hAnsi="Times New Roman CYR" w:cs="Times New Roman CYR"/>
          <w:color w:val="009999"/>
          <w:position w:val="5"/>
          <w:sz w:val="16"/>
          <w:szCs w:val="12"/>
        </w:rPr>
      </w:pPr>
      <w:r w:rsidRPr="00442586">
        <w:rPr>
          <w:rFonts w:ascii="Times New Roman CYR" w:hAnsi="Times New Roman CYR" w:cs="Times New Roman CYR"/>
          <w:sz w:val="24"/>
          <w:szCs w:val="20"/>
        </w:rPr>
        <w:t>П</w:t>
      </w:r>
      <w:r w:rsidRPr="00A1731C">
        <w:rPr>
          <w:rFonts w:ascii="Times New Roman CYR" w:hAnsi="Times New Roman CYR" w:cs="Times New Roman CYR"/>
          <w:sz w:val="18"/>
          <w:szCs w:val="14"/>
        </w:rPr>
        <w:t xml:space="preserve">ИСЬМО ОТ </w:t>
      </w:r>
      <w:r w:rsidRPr="00442586">
        <w:rPr>
          <w:rFonts w:ascii="Times New Roman CYR" w:hAnsi="Times New Roman CYR" w:cs="Times New Roman CYR"/>
          <w:sz w:val="24"/>
          <w:szCs w:val="20"/>
        </w:rPr>
        <w:t>К.Х. С</w:t>
      </w:r>
      <w:r w:rsidRPr="00A1731C">
        <w:rPr>
          <w:rFonts w:ascii="Times New Roman CYR" w:hAnsi="Times New Roman CYR" w:cs="Times New Roman CYR"/>
          <w:sz w:val="18"/>
          <w:szCs w:val="14"/>
        </w:rPr>
        <w:t>ИННЕТТУ</w:t>
      </w:r>
      <w:r w:rsidRPr="00442586">
        <w:rPr>
          <w:rFonts w:ascii="Times New Roman CYR" w:hAnsi="Times New Roman CYR" w:cs="Times New Roman CYR"/>
          <w:sz w:val="24"/>
          <w:szCs w:val="20"/>
        </w:rPr>
        <w:t>. О</w:t>
      </w:r>
      <w:r w:rsidRPr="00A1731C">
        <w:rPr>
          <w:rFonts w:ascii="Times New Roman CYR" w:hAnsi="Times New Roman CYR" w:cs="Times New Roman CYR"/>
          <w:sz w:val="18"/>
          <w:szCs w:val="14"/>
        </w:rPr>
        <w:t>ТВЕТЫ НА ВОПРОСЫ</w:t>
      </w:r>
      <w:r w:rsidRPr="00442586">
        <w:rPr>
          <w:rFonts w:ascii="Times New Roman CYR" w:hAnsi="Times New Roman CYR" w:cs="Times New Roman CYR"/>
          <w:sz w:val="24"/>
          <w:szCs w:val="20"/>
        </w:rPr>
        <w:t>. П</w:t>
      </w:r>
      <w:r w:rsidRPr="00A1731C">
        <w:rPr>
          <w:rFonts w:ascii="Times New Roman CYR" w:hAnsi="Times New Roman CYR" w:cs="Times New Roman CYR"/>
          <w:sz w:val="18"/>
          <w:szCs w:val="14"/>
        </w:rPr>
        <w:t xml:space="preserve">ОЛУЧЕНО </w:t>
      </w:r>
      <w:r w:rsidRPr="00442586">
        <w:rPr>
          <w:rFonts w:ascii="Times New Roman CYR" w:hAnsi="Times New Roman CYR" w:cs="Times New Roman CYR"/>
          <w:sz w:val="24"/>
          <w:szCs w:val="20"/>
        </w:rPr>
        <w:t xml:space="preserve">9 </w:t>
      </w:r>
      <w:r w:rsidRPr="00A1731C">
        <w:rPr>
          <w:rFonts w:ascii="Times New Roman CYR" w:hAnsi="Times New Roman CYR" w:cs="Times New Roman CYR"/>
          <w:sz w:val="18"/>
          <w:szCs w:val="14"/>
        </w:rPr>
        <w:t xml:space="preserve">ИЮЛЯ </w:t>
      </w:r>
      <w:r w:rsidRPr="00442586">
        <w:rPr>
          <w:rFonts w:ascii="Times New Roman CYR" w:hAnsi="Times New Roman CYR" w:cs="Times New Roman CYR"/>
          <w:sz w:val="24"/>
          <w:szCs w:val="20"/>
        </w:rPr>
        <w:t xml:space="preserve">1882 </w:t>
      </w:r>
      <w:r w:rsidRPr="00A1731C">
        <w:rPr>
          <w:rFonts w:ascii="Times New Roman CYR" w:hAnsi="Times New Roman CYR" w:cs="Times New Roman CYR"/>
          <w:sz w:val="18"/>
          <w:szCs w:val="14"/>
        </w:rPr>
        <w:t>Г</w:t>
      </w:r>
      <w:r w:rsidRPr="00442586">
        <w:rPr>
          <w:rFonts w:ascii="Times New Roman CYR" w:hAnsi="Times New Roman CYR" w:cs="Times New Roman CYR"/>
          <w:sz w:val="24"/>
          <w:szCs w:val="20"/>
        </w:rPr>
        <w:t xml:space="preserve">. </w:t>
      </w:r>
      <w:r w:rsidRPr="00442586">
        <w:rPr>
          <w:rStyle w:val="a5"/>
          <w:rFonts w:ascii="Times New Roman CYR" w:hAnsi="Times New Roman CYR"/>
          <w:color w:val="FF0000"/>
          <w:sz w:val="24"/>
          <w:szCs w:val="20"/>
        </w:rPr>
        <w:footnoteReference w:id="296"/>
      </w:r>
    </w:p>
    <w:p w:rsidR="00666C22" w:rsidRPr="00442586" w:rsidRDefault="00666C22" w:rsidP="00666C22">
      <w:pPr>
        <w:widowControl w:val="0"/>
        <w:autoSpaceDE w:val="0"/>
        <w:autoSpaceDN w:val="0"/>
        <w:adjustRightInd w:val="0"/>
        <w:spacing w:before="12" w:after="0" w:line="180" w:lineRule="exact"/>
        <w:rPr>
          <w:rFonts w:ascii="Times New Roman CYR" w:hAnsi="Times New Roman CYR" w:cs="Times New Roman CYR"/>
          <w:szCs w:val="18"/>
        </w:rPr>
      </w:pPr>
    </w:p>
    <w:p w:rsidR="00666C22" w:rsidRPr="00442586" w:rsidRDefault="00666C22" w:rsidP="00666C22">
      <w:pPr>
        <w:widowControl w:val="0"/>
        <w:autoSpaceDE w:val="0"/>
        <w:autoSpaceDN w:val="0"/>
        <w:adjustRightInd w:val="0"/>
        <w:spacing w:after="0" w:line="252" w:lineRule="auto"/>
        <w:ind w:left="504" w:right="108" w:firstLine="396"/>
        <w:rPr>
          <w:rFonts w:ascii="Times New Roman CYR" w:hAnsi="Times New Roman CYR" w:cs="Times New Roman CYR"/>
          <w:szCs w:val="18"/>
        </w:rPr>
      </w:pPr>
      <w:r w:rsidRPr="00442586">
        <w:rPr>
          <w:rFonts w:ascii="Times New Roman CYR" w:hAnsi="Times New Roman CYR" w:cs="Times New Roman CYR"/>
          <w:szCs w:val="18"/>
        </w:rPr>
        <w:t xml:space="preserve">*** В </w:t>
      </w:r>
      <w:r w:rsidRPr="00442586">
        <w:rPr>
          <w:rFonts w:ascii="Times New Roman CYR" w:hAnsi="Times New Roman CYR" w:cs="Times New Roman CYR"/>
          <w:i/>
          <w:iCs/>
          <w:szCs w:val="18"/>
        </w:rPr>
        <w:t xml:space="preserve">приложении </w:t>
      </w:r>
      <w:r w:rsidRPr="00442586">
        <w:rPr>
          <w:rFonts w:ascii="Times New Roman CYR" w:hAnsi="Times New Roman CYR" w:cs="Times New Roman CYR"/>
          <w:szCs w:val="18"/>
        </w:rPr>
        <w:t>III.IV имеются материалы, поясняющие понятие «субъективный план».</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6"/>
          <w:szCs w:val="12"/>
        </w:rPr>
      </w:pPr>
    </w:p>
    <w:p w:rsidR="00666C22" w:rsidRPr="00442586" w:rsidRDefault="00666C22" w:rsidP="00666C22">
      <w:pPr>
        <w:widowControl w:val="0"/>
        <w:tabs>
          <w:tab w:val="left" w:pos="744"/>
        </w:tabs>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1.</w:t>
      </w:r>
      <w:r w:rsidRPr="00442586">
        <w:rPr>
          <w:rFonts w:ascii="Times New Roman CYR" w:hAnsi="Times New Roman CYR" w:cs="Times New Roman CYR"/>
          <w:sz w:val="24"/>
          <w:szCs w:val="20"/>
        </w:rPr>
        <w:tab/>
        <w:t>(А.П.Синнетт в вопросе говорит, что человеческий цикл необходимости в Солнечной системе состоит из тринадцати объективных глобусов, плюс мир ниже нашего).</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Ответ. Существует семь объективных и семь субъективных Глобусов </w:t>
      </w:r>
      <w:r w:rsidRPr="00442586">
        <w:rPr>
          <w:rStyle w:val="a5"/>
          <w:rFonts w:ascii="Times New Roman CYR" w:hAnsi="Times New Roman CYR"/>
          <w:color w:val="FF0000"/>
          <w:sz w:val="24"/>
          <w:szCs w:val="20"/>
        </w:rPr>
        <w:footnoteReference w:id="297"/>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(мне впервые разрешили вам выдать правильную фигуру) – миры причин и следствий. К первым относится и наша Земля </w:t>
      </w:r>
      <w:r w:rsidRPr="00442586">
        <w:rPr>
          <w:rFonts w:ascii="Times New Roman CYR" w:hAnsi="Times New Roman CYR" w:cs="Times New Roman CYR"/>
          <w:color w:val="000099"/>
          <w:position w:val="6"/>
          <w:sz w:val="20"/>
          <w:szCs w:val="16"/>
        </w:rPr>
        <w:t>(Четвёртый Глобус нашей планеты)</w:t>
      </w:r>
      <w:r w:rsidRPr="00442586">
        <w:rPr>
          <w:rFonts w:ascii="Times New Roman CYR" w:hAnsi="Times New Roman CYR" w:cs="Times New Roman CYR"/>
          <w:sz w:val="24"/>
          <w:szCs w:val="20"/>
        </w:rPr>
        <w:t xml:space="preserve">, занимающая нижнюю, поворотную точку, где дух и материя уравновешиваются. Но не затрудняйте себя вычислениями даже на этом точном основании, это только смутит вас, ибо бесконечные разветвления числа семь (которые являются одной из наших больших тайн) так тесно связаны и переплетены с семью принципами Природы и человека, что это число (пока что) единственное, которое мне разрешено выдать вам. То, что я могу открыть, я излагаю в другом письме, которое как раз заканчиваю </w:t>
      </w:r>
      <w:r w:rsidRPr="00442586">
        <w:rPr>
          <w:rStyle w:val="a5"/>
          <w:rFonts w:ascii="Times New Roman CYR" w:hAnsi="Times New Roman CYR"/>
          <w:color w:val="FF0000"/>
          <w:sz w:val="24"/>
          <w:szCs w:val="20"/>
        </w:rPr>
        <w:footnoteReference w:id="298"/>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2.</w:t>
      </w:r>
      <w:r w:rsidRPr="00442586">
        <w:rPr>
          <w:rFonts w:ascii="Times New Roman CYR" w:hAnsi="Times New Roman CYR" w:cs="Times New Roman CYR"/>
          <w:sz w:val="24"/>
          <w:szCs w:val="20"/>
        </w:rPr>
        <w:tab/>
        <w:t xml:space="preserve">Ниже человека существуют три царства в объективной </w:t>
      </w:r>
      <w:r w:rsidRPr="00442586">
        <w:rPr>
          <w:rFonts w:ascii="Times New Roman CYR" w:hAnsi="Times New Roman CYR" w:cs="Times New Roman CYR"/>
          <w:color w:val="000099"/>
          <w:position w:val="6"/>
          <w:sz w:val="20"/>
          <w:szCs w:val="16"/>
        </w:rPr>
        <w:t>(минералы, растения и животные)</w:t>
      </w:r>
      <w:r w:rsidRPr="00442586">
        <w:rPr>
          <w:rFonts w:ascii="Times New Roman CYR" w:hAnsi="Times New Roman CYR" w:cs="Times New Roman CYR"/>
          <w:sz w:val="24"/>
          <w:szCs w:val="20"/>
        </w:rPr>
        <w:t xml:space="preserve"> и три в субъективной области</w:t>
      </w:r>
      <w:r w:rsidRPr="00442586">
        <w:rPr>
          <w:rFonts w:ascii="Times New Roman CYR" w:hAnsi="Times New Roman CYR" w:cs="Times New Roman CYR"/>
          <w:position w:val="-6"/>
          <w:sz w:val="24"/>
          <w:szCs w:val="20"/>
        </w:rPr>
        <w:t xml:space="preserve"> </w:t>
      </w:r>
      <w:r w:rsidRPr="00442586">
        <w:rPr>
          <w:rFonts w:ascii="Times New Roman CYR" w:hAnsi="Times New Roman CYR" w:cs="Times New Roman CYR"/>
          <w:color w:val="000099"/>
          <w:position w:val="6"/>
          <w:sz w:val="20"/>
          <w:szCs w:val="16"/>
        </w:rPr>
        <w:t xml:space="preserve">(царства элементалов: x, y, z – те, телесность которых лишена формы в объективном мире), </w:t>
      </w:r>
      <w:r w:rsidRPr="00442586">
        <w:rPr>
          <w:rFonts w:ascii="Times New Roman CYR" w:hAnsi="Times New Roman CYR" w:cs="Times New Roman CYR"/>
          <w:sz w:val="24"/>
          <w:szCs w:val="20"/>
        </w:rPr>
        <w:t xml:space="preserve">с человеком – семь. Двух из трёх первых </w:t>
      </w:r>
      <w:r w:rsidRPr="00442586">
        <w:rPr>
          <w:rStyle w:val="a5"/>
          <w:rFonts w:ascii="Times New Roman CYR" w:hAnsi="Times New Roman CYR"/>
          <w:color w:val="FF0000"/>
          <w:sz w:val="24"/>
          <w:szCs w:val="20"/>
        </w:rPr>
        <w:footnoteReference w:id="299"/>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никто, кроме посвящённого, не способен себе представить; третье есть Внутреннее царство </w:t>
      </w:r>
      <w:r w:rsidRPr="00442586">
        <w:rPr>
          <w:rStyle w:val="a5"/>
          <w:rFonts w:ascii="Times New Roman CYR" w:hAnsi="Times New Roman CYR"/>
          <w:color w:val="FF0000"/>
          <w:sz w:val="24"/>
          <w:szCs w:val="20"/>
        </w:rPr>
        <w:footnoteReference w:id="300"/>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color w:val="000099"/>
          <w:position w:val="6"/>
          <w:sz w:val="20"/>
          <w:szCs w:val="16"/>
        </w:rPr>
        <w:t xml:space="preserve">(нижний астрал) </w:t>
      </w:r>
      <w:r w:rsidRPr="00442586">
        <w:rPr>
          <w:rFonts w:ascii="Times New Roman CYR" w:hAnsi="Times New Roman CYR" w:cs="Times New Roman CYR"/>
          <w:sz w:val="24"/>
          <w:szCs w:val="20"/>
        </w:rPr>
        <w:t xml:space="preserve">ниже коры земли, которое мы могли бы назвать, но были бы в затруднении описать. Этим семи царствам предшествуют другие и многочисленные, семеричные стадии и комбинации </w:t>
      </w:r>
      <w:r w:rsidRPr="00442586">
        <w:rPr>
          <w:rStyle w:val="a5"/>
          <w:rFonts w:ascii="Times New Roman CYR" w:hAnsi="Times New Roman CYR"/>
          <w:color w:val="FF0000"/>
          <w:sz w:val="24"/>
          <w:szCs w:val="20"/>
        </w:rPr>
        <w:footnoteReference w:id="301"/>
      </w:r>
      <w:r w:rsidRPr="00442586">
        <w:rPr>
          <w:rFonts w:ascii="Times New Roman CYR" w:hAnsi="Times New Roman CYR" w:cs="Times New Roman CYR"/>
          <w:sz w:val="24"/>
          <w:szCs w:val="20"/>
        </w:rPr>
        <w:t>.</w:t>
      </w:r>
    </w:p>
    <w:p w:rsidR="00666C22" w:rsidRPr="00442586" w:rsidRDefault="00666C22" w:rsidP="00666C22">
      <w:pPr>
        <w:widowControl w:val="0"/>
        <w:tabs>
          <w:tab w:val="left" w:pos="756"/>
        </w:tabs>
        <w:autoSpaceDE w:val="0"/>
        <w:autoSpaceDN w:val="0"/>
        <w:adjustRightInd w:val="0"/>
        <w:spacing w:before="12" w:after="0" w:line="240" w:lineRule="auto"/>
        <w:ind w:left="756" w:hanging="252"/>
        <w:rPr>
          <w:rFonts w:ascii="Times New Roman CYR" w:hAnsi="Times New Roman CYR" w:cs="Times New Roman CYR"/>
          <w:sz w:val="24"/>
          <w:szCs w:val="20"/>
        </w:rPr>
      </w:pPr>
      <w:r w:rsidRPr="00442586">
        <w:rPr>
          <w:rFonts w:ascii="Times New Roman CYR" w:hAnsi="Times New Roman CYR" w:cs="Times New Roman CYR"/>
          <w:sz w:val="24"/>
          <w:szCs w:val="20"/>
        </w:rPr>
        <w:t>3.</w:t>
      </w:r>
      <w:r w:rsidRPr="00442586">
        <w:rPr>
          <w:rFonts w:ascii="Times New Roman CYR" w:hAnsi="Times New Roman CYR" w:cs="Times New Roman CYR"/>
          <w:sz w:val="24"/>
          <w:szCs w:val="20"/>
        </w:rPr>
        <w:tab/>
        <w:t>Вопрос об эволюции минеральной монады.</w:t>
      </w:r>
    </w:p>
    <w:p w:rsidR="00666C22" w:rsidRPr="00442586" w:rsidRDefault="00666C22" w:rsidP="00666C22">
      <w:pPr>
        <w:widowControl w:val="0"/>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Ответ. ...На нашей [земной] цепи миров [минеральная] монада начинает со сферы (globe) </w:t>
      </w:r>
      <w:r w:rsidRPr="00442586">
        <w:rPr>
          <w:rFonts w:ascii="Times New Roman CYR" w:hAnsi="Times New Roman CYR" w:cs="Times New Roman CYR"/>
          <w:sz w:val="24"/>
          <w:szCs w:val="20"/>
        </w:rPr>
        <w:lastRenderedPageBreak/>
        <w:t xml:space="preserve">«А» нисходящей серии и, проходя через все предварительные эволюции и комбинации первых трёх царств [элементалы х, y и z], она наконец появляется здесь [на «А»] в своей первой минеральной форме (которую я бы назвал [Первой] Расой, говоря о человеке, и что мы в общем можем назвать классом [для минералов]) в классе первом. Затем она проходит через семь (вместо «тринадцати сфер», [как у вас]), пропуская промежуточные «миры следствий» </w:t>
      </w:r>
      <w:r w:rsidRPr="00442586">
        <w:rPr>
          <w:rStyle w:val="a5"/>
          <w:rFonts w:ascii="Times New Roman CYR" w:hAnsi="Times New Roman CYR"/>
          <w:color w:val="FF0000"/>
          <w:sz w:val="24"/>
          <w:szCs w:val="20"/>
        </w:rPr>
        <w:footnoteReference w:id="302"/>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Пройдя [на «А»] через свои семь больших (great) классов инметаллизации (это хорошее слово) с их семеричными разветвлениями, монада уступает </w:t>
      </w:r>
      <w:r w:rsidRPr="00442586">
        <w:rPr>
          <w:rStyle w:val="a5"/>
          <w:rFonts w:ascii="Times New Roman CYR" w:hAnsi="Times New Roman CYR"/>
          <w:color w:val="FF0000"/>
          <w:sz w:val="24"/>
          <w:szCs w:val="20"/>
        </w:rPr>
        <w:footnoteReference w:id="303"/>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рождению растительного царства и движется [в своём цикловом потоке после обскурации планеты] на следующую сферу </w:t>
      </w:r>
      <w:r w:rsidRPr="00442586">
        <w:rPr>
          <w:rStyle w:val="a5"/>
          <w:rFonts w:ascii="Times New Roman CYR" w:hAnsi="Times New Roman CYR"/>
          <w:color w:val="FF0000"/>
          <w:sz w:val="24"/>
          <w:szCs w:val="20"/>
        </w:rPr>
        <w:footnoteReference w:id="304"/>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«В».</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а) &lt;...&gt;</w:t>
      </w:r>
    </w:p>
    <w:p w:rsidR="00666C22" w:rsidRPr="00442586" w:rsidRDefault="00666C22" w:rsidP="00666C22">
      <w:pPr>
        <w:widowControl w:val="0"/>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б) (Вопрос А.П.Синнетта о классах, на которые нужно подразделять минералы).</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Ответ. &lt;...&gt; Мы разделяем минералы (также и другие царства) в соответствии с их оккультными свойствами, т.е. в соответствии с относительной пропорциональностью семи мировых принципов, которые они содержат.</w:t>
      </w:r>
    </w:p>
    <w:p w:rsidR="00666C22" w:rsidRPr="00442586" w:rsidRDefault="00666C22" w:rsidP="00666C22">
      <w:pPr>
        <w:widowControl w:val="0"/>
        <w:autoSpaceDE w:val="0"/>
        <w:autoSpaceDN w:val="0"/>
        <w:adjustRightInd w:val="0"/>
        <w:spacing w:after="0" w:line="228"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Сожалею, что должен отказать вам, но я не могу, мне не разрешено дать вам ответ на ваш вопрос </w:t>
      </w:r>
      <w:r w:rsidRPr="00442586">
        <w:rPr>
          <w:rFonts w:ascii="Times New Roman CYR" w:hAnsi="Times New Roman CYR" w:cs="Times New Roman CYR"/>
          <w:color w:val="000099"/>
          <w:position w:val="6"/>
          <w:sz w:val="20"/>
          <w:szCs w:val="16"/>
        </w:rPr>
        <w:t>(каковы классы минералов?)</w:t>
      </w:r>
      <w:r w:rsidRPr="00442586">
        <w:rPr>
          <w:rFonts w:ascii="Times New Roman CYR" w:hAnsi="Times New Roman CYR" w:cs="Times New Roman CYR"/>
          <w:sz w:val="24"/>
          <w:szCs w:val="20"/>
        </w:rPr>
        <w:t xml:space="preserve">. Тем не менее, чтоб облегчить вам вопрос простой номенклатуры, я посоветовал бы вам в совершенстве изучить семь принципов в человеке и соответственно разделить минералы на семь больших классов. Например, группа осадочных пород отвечала бы составному (выражаясь химически) телу человека, или его первому принципу </w:t>
      </w:r>
      <w:r w:rsidRPr="00442586">
        <w:rPr>
          <w:rFonts w:ascii="Times New Roman CYR" w:hAnsi="Times New Roman CYR" w:cs="Times New Roman CYR"/>
          <w:color w:val="000099"/>
          <w:position w:val="6"/>
          <w:sz w:val="20"/>
          <w:szCs w:val="16"/>
        </w:rPr>
        <w:t>(т.е. физическому телу)</w:t>
      </w:r>
      <w:r w:rsidRPr="00442586">
        <w:rPr>
          <w:rFonts w:ascii="Times New Roman CYR" w:hAnsi="Times New Roman CYR" w:cs="Times New Roman CYR"/>
          <w:sz w:val="24"/>
          <w:szCs w:val="20"/>
        </w:rPr>
        <w:t xml:space="preserve">; органические – второму (некоторые называют его третьим) принципу или Джива, и так далее. В этом вы должны проявить вашу собственную интуицию. Таким образом, вы могли бы проникнуть в некоторые истины, даже касательно их свойств. Я более чем хочу помочь вам, но всё должно раскрываться </w:t>
      </w:r>
      <w:r w:rsidRPr="00442586">
        <w:rPr>
          <w:rFonts w:ascii="Times New Roman CYR" w:hAnsi="Times New Roman CYR" w:cs="Times New Roman CYR"/>
          <w:i/>
          <w:iCs/>
          <w:sz w:val="24"/>
          <w:szCs w:val="20"/>
        </w:rPr>
        <w:t>постепенно</w:t>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в) Вопрос. Минералы не умирают, – каким же образом монада минерала в Первом Круге (round) переходит из одной инметаллизации в другую?</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Ответ. Посредством оккультного осмоса </w:t>
      </w:r>
      <w:r w:rsidRPr="00442586">
        <w:rPr>
          <w:rStyle w:val="a5"/>
          <w:rFonts w:ascii="Times New Roman CYR" w:hAnsi="Times New Roman CYR"/>
          <w:color w:val="FF0000"/>
          <w:sz w:val="24"/>
          <w:szCs w:val="20"/>
        </w:rPr>
        <w:footnoteReference w:id="305"/>
      </w:r>
      <w:r w:rsidRPr="00442586">
        <w:rPr>
          <w:rFonts w:ascii="Times New Roman CYR" w:hAnsi="Times New Roman CYR" w:cs="Times New Roman CYR"/>
          <w:sz w:val="24"/>
          <w:szCs w:val="20"/>
        </w:rPr>
        <w:t xml:space="preserve">. Растение и животное оставляют свои оболочки, когда жизнь прекращается; так же и минерал, только спустя более продолжительный промежуток времени, ибо его твёрдое тело более прочно. Он умирает в конце каждого </w:t>
      </w:r>
      <w:r w:rsidRPr="00442586">
        <w:rPr>
          <w:rFonts w:ascii="Times New Roman CYR" w:hAnsi="Times New Roman CYR" w:cs="Times New Roman CYR"/>
          <w:i/>
          <w:iCs/>
          <w:sz w:val="24"/>
          <w:szCs w:val="20"/>
        </w:rPr>
        <w:t xml:space="preserve">манвантарного </w:t>
      </w:r>
      <w:r w:rsidRPr="00442586">
        <w:rPr>
          <w:rFonts w:ascii="Times New Roman CYR" w:hAnsi="Times New Roman CYR" w:cs="Times New Roman CYR"/>
          <w:sz w:val="24"/>
          <w:szCs w:val="20"/>
        </w:rPr>
        <w:t>цикла (</w:t>
      </w:r>
      <w:r w:rsidRPr="00442586">
        <w:rPr>
          <w:rFonts w:ascii="Times New Roman CYR" w:hAnsi="Times New Roman CYR" w:cs="Times New Roman CYR"/>
          <w:i/>
          <w:iCs/>
          <w:sz w:val="24"/>
          <w:szCs w:val="20"/>
        </w:rPr>
        <w:t xml:space="preserve">manwantaric </w:t>
      </w:r>
      <w:r w:rsidRPr="00442586">
        <w:rPr>
          <w:rFonts w:ascii="Times New Roman CYR" w:hAnsi="Times New Roman CYR" w:cs="Times New Roman CYR"/>
          <w:sz w:val="24"/>
          <w:szCs w:val="20"/>
        </w:rPr>
        <w:t>cycle) или при завершении одного «[Большого] Круга» (one «Round»), как вы предпочитаете называть его. Это объяснено в письме, которое я готовлю для вас.</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г) Каждая молекула есть часть Мировой Жизни. Душа человека (его четвёртый и пятый принципы) </w:t>
      </w:r>
      <w:r w:rsidRPr="00442586">
        <w:rPr>
          <w:rFonts w:ascii="Times New Roman CYR" w:hAnsi="Times New Roman CYR" w:cs="Times New Roman CYR"/>
          <w:color w:val="000099"/>
          <w:position w:val="6"/>
          <w:sz w:val="20"/>
          <w:szCs w:val="16"/>
        </w:rPr>
        <w:t xml:space="preserve">(т.е. животная душа) </w:t>
      </w:r>
      <w:r w:rsidRPr="00442586">
        <w:rPr>
          <w:rFonts w:ascii="Times New Roman CYR" w:hAnsi="Times New Roman CYR" w:cs="Times New Roman CYR"/>
          <w:sz w:val="24"/>
          <w:szCs w:val="20"/>
        </w:rPr>
        <w:t xml:space="preserve">есть лишь смесь </w:t>
      </w:r>
      <w:r w:rsidRPr="00442586">
        <w:rPr>
          <w:rStyle w:val="a5"/>
          <w:rFonts w:ascii="Times New Roman CYR" w:hAnsi="Times New Roman CYR"/>
          <w:color w:val="FF0000"/>
          <w:sz w:val="24"/>
          <w:szCs w:val="20"/>
        </w:rPr>
        <w:footnoteReference w:id="306"/>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продвинувшихся существ более низкого царства </w:t>
      </w:r>
      <w:r w:rsidRPr="00442586">
        <w:rPr>
          <w:rFonts w:ascii="Times New Roman CYR" w:hAnsi="Times New Roman CYR" w:cs="Times New Roman CYR"/>
          <w:color w:val="000099"/>
          <w:position w:val="6"/>
          <w:sz w:val="20"/>
          <w:szCs w:val="16"/>
        </w:rPr>
        <w:t>(т.е. конгломерат элементалов, воплотившихся в молекулы)</w:t>
      </w:r>
      <w:r w:rsidRPr="00442586">
        <w:rPr>
          <w:rFonts w:ascii="Times New Roman CYR" w:hAnsi="Times New Roman CYR" w:cs="Times New Roman CYR"/>
          <w:sz w:val="24"/>
          <w:szCs w:val="20"/>
        </w:rPr>
        <w:t xml:space="preserve">. Чрезмерное изобилие их или преобладание одной смеси </w:t>
      </w:r>
      <w:r w:rsidRPr="00442586">
        <w:rPr>
          <w:rStyle w:val="a5"/>
          <w:rFonts w:ascii="Times New Roman CYR" w:hAnsi="Times New Roman CYR"/>
          <w:color w:val="FF0000"/>
          <w:sz w:val="24"/>
          <w:szCs w:val="20"/>
        </w:rPr>
        <w:footnoteReference w:id="307"/>
      </w:r>
      <w:r w:rsidRPr="00442586">
        <w:rPr>
          <w:rFonts w:ascii="Times New Roman CYR" w:hAnsi="Times New Roman CYR" w:cs="Times New Roman CYR"/>
          <w:sz w:val="24"/>
          <w:szCs w:val="20"/>
        </w:rPr>
        <w:t xml:space="preserve"> </w:t>
      </w:r>
      <w:r w:rsidRPr="00442586">
        <w:rPr>
          <w:rFonts w:ascii="Times New Roman CYR" w:hAnsi="Times New Roman CYR" w:cs="Times New Roman CYR"/>
          <w:color w:val="000099"/>
          <w:position w:val="6"/>
          <w:sz w:val="20"/>
          <w:szCs w:val="16"/>
        </w:rPr>
        <w:t xml:space="preserve">(одного рода, или стихии этих элементалов) </w:t>
      </w:r>
      <w:r w:rsidRPr="00442586">
        <w:rPr>
          <w:rFonts w:ascii="Times New Roman CYR" w:hAnsi="Times New Roman CYR" w:cs="Times New Roman CYR"/>
          <w:sz w:val="24"/>
          <w:szCs w:val="20"/>
        </w:rPr>
        <w:t xml:space="preserve">над другим часто детерминирует (определяет) инстинкты и страсти человека, если они не обуздываются </w:t>
      </w:r>
      <w:r w:rsidRPr="00442586">
        <w:rPr>
          <w:rFonts w:ascii="Times New Roman CYR" w:hAnsi="Times New Roman CYR" w:cs="Times New Roman CYR"/>
          <w:sz w:val="24"/>
          <w:szCs w:val="20"/>
        </w:rPr>
        <w:lastRenderedPageBreak/>
        <w:t>смягчающим и одухотворяющим влиянием его [человеческого, буддхического] шестого принципа.</w:t>
      </w:r>
    </w:p>
    <w:p w:rsidR="00666C22" w:rsidRPr="00442586" w:rsidRDefault="00666C22" w:rsidP="00666C22">
      <w:pPr>
        <w:widowControl w:val="0"/>
        <w:tabs>
          <w:tab w:val="left" w:pos="804"/>
        </w:tabs>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4.</w:t>
      </w:r>
      <w:r w:rsidRPr="00442586">
        <w:rPr>
          <w:rFonts w:ascii="Times New Roman CYR" w:hAnsi="Times New Roman CYR" w:cs="Times New Roman CYR"/>
          <w:sz w:val="24"/>
          <w:szCs w:val="20"/>
        </w:rPr>
        <w:tab/>
        <w:t xml:space="preserve">Вопрос. Обратите, пожалуйста, внимание, мы называем Великим Циклом (Grand Cycle) то, что монада совершила в минеральном царстве в течение одного «Большого Круга» </w:t>
      </w:r>
      <w:r w:rsidRPr="00442586">
        <w:rPr>
          <w:rStyle w:val="a5"/>
          <w:rFonts w:ascii="Times New Roman CYR" w:hAnsi="Times New Roman CYR"/>
          <w:color w:val="FF0000"/>
          <w:sz w:val="24"/>
          <w:szCs w:val="20"/>
        </w:rPr>
        <w:footnoteReference w:id="308"/>
      </w:r>
      <w:r w:rsidRPr="00442586">
        <w:rPr>
          <w:rFonts w:ascii="Times New Roman CYR" w:hAnsi="Times New Roman CYR" w:cs="Times New Roman CYR"/>
          <w:sz w:val="24"/>
          <w:szCs w:val="20"/>
        </w:rPr>
        <w:t>, который в нашем понимании содержит тринадцать (семь) остановок или объективных более или менее материальных миров. На каждой из этих остановок она совершает то, что мы называем «мировым кругом» («world ring») (движение по одной сфере), заключающим в себе семь инметаллизаций, по одной в каждом из семи классов этого царства. Принимается ли это в качестве правильной номенклатуры?</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Ответ. Полагаю, что это поведёт к дальнейшей путанице. Большим Кругом (Round) мы договорились называть [общее эволюционное] прохождение [человеческой] монады от globe «А» к globe «Z» (или</w:t>
      </w:r>
    </w:p>
    <w:p w:rsidR="00666C22" w:rsidRPr="00442586" w:rsidRDefault="00666C22" w:rsidP="00666C22">
      <w:pPr>
        <w:widowControl w:val="0"/>
        <w:autoSpaceDE w:val="0"/>
        <w:autoSpaceDN w:val="0"/>
        <w:adjustRightInd w:val="0"/>
        <w:spacing w:after="0" w:line="240" w:lineRule="auto"/>
        <w:ind w:left="108" w:right="108"/>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«G»), через проявление в оболочках каждого из четырёх царств – как минерал, растение, животное и человек или царство Дэв </w:t>
      </w:r>
      <w:r w:rsidRPr="00442586">
        <w:rPr>
          <w:rFonts w:ascii="Times New Roman CYR" w:hAnsi="Times New Roman CYR" w:cs="Times New Roman CYR"/>
          <w:color w:val="000099"/>
          <w:position w:val="6"/>
          <w:sz w:val="20"/>
          <w:szCs w:val="16"/>
        </w:rPr>
        <w:t>(через первые три – ускоренно)</w:t>
      </w:r>
      <w:r w:rsidRPr="00442586">
        <w:rPr>
          <w:rFonts w:ascii="Times New Roman CYR" w:hAnsi="Times New Roman CYR" w:cs="Times New Roman CYR"/>
          <w:sz w:val="24"/>
          <w:szCs w:val="20"/>
        </w:rPr>
        <w:t>. &lt;...&gt; Махатма М. очень советует м-ру Синнетту принять какую-либо твёрдую номенклатуру, прежде чем продолжать дальше. Несколько случайных фактов было выдано вам до сих пор «контрабандой». Но раз вы намереваетесь действительно и всерьёз изучать и прилагать нашу философию, пора начать работать серьёзно. И то, что мы вынуждены отказать нашим друзьям в ознакомлении с высшей математикой [не открывая всех точных наименований циклов], не является основанием для отказа в обучении арифметике.</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[Любая] монада проходит не только «мировые круги» («world ring»), или [в соответствующих её развитию царствах] семь главных (major) инметаллизаций, ингербаризаций, зоонизаций (?) и инкарнаций</w:t>
      </w:r>
      <w:r w:rsidRPr="00442586">
        <w:rPr>
          <w:rFonts w:ascii="Times New Roman CYR" w:hAnsi="Times New Roman CYR" w:cs="Times New Roman CYR"/>
          <w:position w:val="-6"/>
          <w:sz w:val="24"/>
          <w:szCs w:val="20"/>
        </w:rPr>
        <w:t xml:space="preserve"> </w:t>
      </w:r>
      <w:r w:rsidRPr="00442586">
        <w:rPr>
          <w:rFonts w:ascii="Times New Roman CYR" w:hAnsi="Times New Roman CYR" w:cs="Times New Roman CYR"/>
          <w:color w:val="000099"/>
          <w:position w:val="6"/>
          <w:sz w:val="20"/>
          <w:szCs w:val="16"/>
        </w:rPr>
        <w:t>(у человека это прохождение через Семь Коренных Рас)</w:t>
      </w:r>
      <w:r w:rsidRPr="00442586">
        <w:rPr>
          <w:rFonts w:ascii="Times New Roman CYR" w:hAnsi="Times New Roman CYR" w:cs="Times New Roman CYR"/>
          <w:sz w:val="24"/>
          <w:szCs w:val="20"/>
        </w:rPr>
        <w:t xml:space="preserve">, но бесчисленное количество [более мелких] субкругов </w:t>
      </w:r>
      <w:r w:rsidRPr="00442586">
        <w:rPr>
          <w:rStyle w:val="a5"/>
          <w:rFonts w:ascii="Times New Roman CYR" w:hAnsi="Times New Roman CYR"/>
          <w:color w:val="FF0000"/>
          <w:sz w:val="24"/>
          <w:szCs w:val="20"/>
        </w:rPr>
        <w:footnoteReference w:id="309"/>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или соподчинённых круговых вращений-вихрей, всё в этих же семеричных сериях. Как геолог разделяет кору Земли на большие разделы, подразделы, малые отделы и зоны; ботаник – свои растения на порядки, классы и виды, а зоолог – свою живность по классам, отрядам и семействам, так и мы имеем свои условные классификации и свою номенклатуру. Но, не говоря о том, что всё это было бы для вас совершенно непонятно, нам пришлось бы выписывать том за томом из Книг «Кiu-te» </w:t>
      </w:r>
      <w:r w:rsidRPr="00442586">
        <w:rPr>
          <w:rStyle w:val="a5"/>
          <w:rFonts w:ascii="Times New Roman CYR" w:hAnsi="Times New Roman CYR"/>
          <w:color w:val="FF0000"/>
          <w:sz w:val="24"/>
          <w:szCs w:val="20"/>
        </w:rPr>
        <w:footnoteReference w:id="310"/>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и других, которые должны были бы быть написаны. Комментарии к ним ещё хуже. Они наполнены самыми сокровенными математическими вычислениями, ключи к большинству из которых находятся в руках только наших высочайших Адептов. И показывая бесконечное число феноменальных манифестаций в косвенных проявлениях Единой Силы, они </w:t>
      </w:r>
      <w:r w:rsidRPr="00442586">
        <w:rPr>
          <w:rFonts w:ascii="Times New Roman CYR" w:hAnsi="Times New Roman CYR" w:cs="Times New Roman CYR"/>
          <w:color w:val="000099"/>
          <w:position w:val="6"/>
          <w:sz w:val="20"/>
          <w:szCs w:val="16"/>
        </w:rPr>
        <w:t xml:space="preserve">(Комментарии) </w:t>
      </w:r>
      <w:r w:rsidRPr="00442586">
        <w:rPr>
          <w:rFonts w:ascii="Times New Roman CYR" w:hAnsi="Times New Roman CYR" w:cs="Times New Roman CYR"/>
          <w:sz w:val="24"/>
          <w:szCs w:val="20"/>
        </w:rPr>
        <w:t>опять же сохраняют тайну, поэтому я сомневаюсь, что мне разрешат выдать вам в настоящее время что-нибудь сверх общей или основной идеи. Во всяком случае, постараюсь сделать, что могу.</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tabs>
          <w:tab w:val="left" w:pos="756"/>
        </w:tabs>
        <w:autoSpaceDE w:val="0"/>
        <w:autoSpaceDN w:val="0"/>
        <w:adjustRightInd w:val="0"/>
        <w:spacing w:before="12" w:after="0" w:line="240" w:lineRule="auto"/>
        <w:ind w:left="756" w:hanging="252"/>
        <w:rPr>
          <w:rFonts w:ascii="Times New Roman CYR" w:hAnsi="Times New Roman CYR" w:cs="Times New Roman CYR"/>
          <w:sz w:val="24"/>
          <w:szCs w:val="20"/>
        </w:rPr>
      </w:pPr>
      <w:r w:rsidRPr="00442586">
        <w:rPr>
          <w:rFonts w:ascii="Times New Roman CYR" w:hAnsi="Times New Roman CYR" w:cs="Times New Roman CYR"/>
          <w:sz w:val="24"/>
          <w:szCs w:val="20"/>
        </w:rPr>
        <w:t>5.</w:t>
      </w:r>
      <w:r w:rsidRPr="00442586">
        <w:rPr>
          <w:rFonts w:ascii="Times New Roman CYR" w:hAnsi="Times New Roman CYR" w:cs="Times New Roman CYR"/>
          <w:sz w:val="24"/>
          <w:szCs w:val="20"/>
        </w:rPr>
        <w:tab/>
        <w:t>(Вопрос о количествах царств).</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Ответ. Если под царствами подразумевается семь царств или областей Земли, и я не понимаю, как под этим можно подразумевать ещё что-либо другое, то на этот вопрос уже дан ответ в моём ответе на вопрос 2 &lt;...&gt;. Первые два, а также третье [царства] относятся к эволюции элементалов и Внутреннего царства.</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7а. Монада человека, как обезьяно-человек, совершает столько же Больших </w:t>
      </w:r>
      <w:r w:rsidRPr="00442586">
        <w:rPr>
          <w:rFonts w:ascii="Times New Roman CYR" w:hAnsi="Times New Roman CYR" w:cs="Times New Roman CYR"/>
          <w:sz w:val="24"/>
          <w:szCs w:val="20"/>
        </w:rPr>
        <w:lastRenderedPageBreak/>
        <w:t>[человеческих] Кругов (round) и малых кругов (ring), как и любая Раса или Вид [животных, Класс растений и т.д.]. Она совершает [свой] Большой Круг (round) на каждой [фазе] planet (от [сферы] «А» до «G»), где должна пройти через Семь основных Рас этого обезьяноподобного человека, столько же подрас и т. д. и т. д. (см. «Дополнительное приложение», приводимое после данного письма).</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7б. На каждой planet </w:t>
      </w:r>
      <w:r w:rsidRPr="00442586">
        <w:rPr>
          <w:rFonts w:ascii="Times New Roman CYR" w:hAnsi="Times New Roman CYR" w:cs="Times New Roman CYR"/>
          <w:color w:val="000099"/>
          <w:position w:val="6"/>
          <w:sz w:val="20"/>
          <w:szCs w:val="16"/>
        </w:rPr>
        <w:t>(планетной фазе)</w:t>
      </w:r>
      <w:r w:rsidRPr="00442586">
        <w:rPr>
          <w:rFonts w:ascii="Times New Roman CYR" w:hAnsi="Times New Roman CYR" w:cs="Times New Roman CYR"/>
          <w:sz w:val="24"/>
          <w:szCs w:val="20"/>
        </w:rPr>
        <w:t xml:space="preserve">, включая нашу </w:t>
      </w:r>
      <w:r w:rsidRPr="00442586">
        <w:rPr>
          <w:rFonts w:ascii="Times New Roman CYR" w:hAnsi="Times New Roman CYR" w:cs="Times New Roman CYR"/>
          <w:color w:val="000099"/>
          <w:position w:val="6"/>
          <w:sz w:val="20"/>
          <w:szCs w:val="16"/>
        </w:rPr>
        <w:t>(т.е. включая фазу «D» земли)</w:t>
      </w:r>
      <w:r w:rsidRPr="00442586">
        <w:rPr>
          <w:rFonts w:ascii="Times New Roman CYR" w:hAnsi="Times New Roman CYR" w:cs="Times New Roman CYR"/>
          <w:sz w:val="24"/>
          <w:szCs w:val="20"/>
        </w:rPr>
        <w:t xml:space="preserve">, человек должен совершить семь малых кругов (rings) через семь Рас (one in each – </w:t>
      </w:r>
      <w:r w:rsidRPr="00442586">
        <w:rPr>
          <w:rFonts w:ascii="Times New Roman CYR" w:hAnsi="Times New Roman CYR" w:cs="Times New Roman CYR"/>
          <w:color w:val="000099"/>
          <w:position w:val="6"/>
          <w:sz w:val="20"/>
          <w:szCs w:val="16"/>
        </w:rPr>
        <w:t>один малый круг на каждую Расу</w:t>
      </w:r>
      <w:r w:rsidRPr="00442586">
        <w:rPr>
          <w:rFonts w:ascii="Times New Roman CYR" w:hAnsi="Times New Roman CYR" w:cs="Times New Roman CYR"/>
          <w:sz w:val="24"/>
          <w:szCs w:val="20"/>
        </w:rPr>
        <w:t>) и через семижды семь её ответвлений. Имеется Семь Коренных Рас и семь подрас или ответвлений. &lt;...&gt; Что я называю «расой», вы, может быть, назвали бы «родом», хотя «подраса» лучше выражает то, что мы подразумеваем, нежели слово «семейство» или вид Рода человеческого.</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Тем не менее, чтобы направить вас на правильный путь, скажу: [человека ожидает] одна жизнь в каждой из Семи Коренных Рас, семь жизней в каждой из сорока девяти подрас – или 7х7х7=343 и прибавьте ещё 7. И кроме того, ряд жизней в ветвях и ответвлениях рас, что даёт в сумме 777 воплощений человека на каждой остановке, или [той или иной фазе] планеты (planet). Принцип ускорения и замедления действует таким образом, чтоб исключить все низшие роды и оставить лишь единственный (единый) высший род для совершения последнего </w:t>
      </w:r>
      <w:r w:rsidRPr="00442586">
        <w:rPr>
          <w:rFonts w:ascii="Times New Roman CYR" w:hAnsi="Times New Roman CYR" w:cs="Times New Roman CYR"/>
          <w:color w:val="000099"/>
          <w:position w:val="6"/>
          <w:sz w:val="20"/>
          <w:szCs w:val="16"/>
        </w:rPr>
        <w:t xml:space="preserve">(седьмого) </w:t>
      </w:r>
      <w:r w:rsidRPr="00442586">
        <w:rPr>
          <w:rFonts w:ascii="Times New Roman CYR" w:hAnsi="Times New Roman CYR" w:cs="Times New Roman CYR"/>
          <w:sz w:val="24"/>
          <w:szCs w:val="20"/>
        </w:rPr>
        <w:t xml:space="preserve">планетного малого круга (ring). Не стоит спорить из-за нескольких миллионов лет, которые человек проводит на одной планете (planet) </w:t>
      </w:r>
      <w:r w:rsidRPr="00442586">
        <w:rPr>
          <w:rFonts w:ascii="Times New Roman CYR" w:hAnsi="Times New Roman CYR" w:cs="Times New Roman CYR"/>
          <w:color w:val="000099"/>
          <w:position w:val="6"/>
          <w:sz w:val="20"/>
          <w:szCs w:val="16"/>
        </w:rPr>
        <w:t>(на одной сфере)</w:t>
      </w:r>
      <w:r w:rsidRPr="00442586">
        <w:rPr>
          <w:rFonts w:ascii="Times New Roman CYR" w:hAnsi="Times New Roman CYR" w:cs="Times New Roman CYR"/>
          <w:sz w:val="24"/>
          <w:szCs w:val="20"/>
        </w:rPr>
        <w:t xml:space="preserve">. Возьмём [для жизни на физической Земле] лишь [условно] один миллион лет – о котором догадывалась, а теперь приняла ваша наука – чтобы [по аналогии] представить полное пребывание человека на нашей Земле в этом Большом [Четвёртом] Круге (round). Допуская в среднем столетие для продолжительности каждой жизни, получаем, что тогда как он провёл за время всех своих жизней на нашей planet (в этом Большом Круге </w:t>
      </w:r>
      <w:r w:rsidRPr="00442586">
        <w:rPr>
          <w:rFonts w:ascii="Times New Roman CYR" w:hAnsi="Times New Roman CYR" w:cs="Times New Roman CYR"/>
          <w:szCs w:val="18"/>
        </w:rPr>
        <w:t>/</w:t>
      </w:r>
      <w:r w:rsidRPr="00442586">
        <w:rPr>
          <w:rFonts w:ascii="Times New Roman CYR" w:hAnsi="Times New Roman CYR" w:cs="Times New Roman CYR"/>
          <w:sz w:val="24"/>
          <w:szCs w:val="20"/>
        </w:rPr>
        <w:t>round</w:t>
      </w:r>
      <w:r w:rsidRPr="00442586">
        <w:rPr>
          <w:rFonts w:ascii="Times New Roman CYR" w:hAnsi="Times New Roman CYR" w:cs="Times New Roman CYR"/>
          <w:szCs w:val="18"/>
        </w:rPr>
        <w:t>/</w:t>
      </w:r>
      <w:r w:rsidRPr="00442586">
        <w:rPr>
          <w:rFonts w:ascii="Times New Roman CYR" w:hAnsi="Times New Roman CYR" w:cs="Times New Roman CYR"/>
          <w:sz w:val="24"/>
          <w:szCs w:val="20"/>
        </w:rPr>
        <w:t>) лишь 77 700 лет, в субъективных сферах он пробыл 922 300 лет. Не слишком вдохновляюще для чересчур увлечённых современных реинкарнистов, которые помнят [якобы] несколько своих предыдущих существований!</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Если вы предадитесь каким-либо вычислениям, не забудьте, что мы вычисляли здесь лишь полные средние сознательные и ответственные жизни. Ничего не было сказано о неудачах Природы, как-то – недоноски, врождённые идиоты, смерть детей в их первом семилетии, ни об исключениях, о которых я не могу говорить </w:t>
      </w:r>
      <w:r w:rsidRPr="00442586">
        <w:rPr>
          <w:rFonts w:ascii="Times New Roman CYR" w:hAnsi="Times New Roman CYR" w:cs="Times New Roman CYR"/>
          <w:color w:val="000099"/>
          <w:position w:val="6"/>
          <w:sz w:val="20"/>
          <w:szCs w:val="16"/>
        </w:rPr>
        <w:t>(деградация с попаданием на «восьмую сферу»)</w:t>
      </w:r>
      <w:r w:rsidRPr="00442586">
        <w:rPr>
          <w:rFonts w:ascii="Times New Roman CYR" w:hAnsi="Times New Roman CYR" w:cs="Times New Roman CYR"/>
          <w:sz w:val="24"/>
          <w:szCs w:val="20"/>
        </w:rPr>
        <w:t>. Также вы не должны забывать, что средняя продолжительность человеческой жизни значительно разнится соответственно с Большими Кругами (round). Хотя я должен придержать сведения по многим вопросам, тем не менее, если бы вы решили любую из этих проблем самостоятельно, моим долгом было бы подтвердить правильность такого решения. Попытайтесь решить проблему 777 воплощений!</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before="12" w:after="0" w:line="240" w:lineRule="exact"/>
        <w:rPr>
          <w:rFonts w:ascii="Times New Roman CYR" w:hAnsi="Times New Roman CYR" w:cs="Times New Roman CYR"/>
          <w:sz w:val="28"/>
          <w:szCs w:val="24"/>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Пожалуйста, рассмотрите несколько дополнений, которые я вам даю на форзацах.&lt;...&gt;</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ind w:left="192" w:right="192"/>
        <w:jc w:val="center"/>
        <w:rPr>
          <w:rFonts w:ascii="Times New Roman CYR" w:hAnsi="Times New Roman CYR" w:cs="Times New Roman CYR"/>
          <w:b/>
          <w:bCs/>
          <w:sz w:val="26"/>
        </w:rPr>
      </w:pPr>
      <w:r w:rsidRPr="00442586">
        <w:rPr>
          <w:rFonts w:ascii="Times New Roman CYR" w:hAnsi="Times New Roman CYR" w:cs="Times New Roman CYR"/>
          <w:b/>
          <w:bCs/>
          <w:sz w:val="26"/>
        </w:rPr>
        <w:t>Д</w:t>
      </w:r>
      <w:r w:rsidRPr="00442586">
        <w:rPr>
          <w:rFonts w:ascii="Times New Roman CYR" w:hAnsi="Times New Roman CYR" w:cs="Times New Roman CYR"/>
          <w:b/>
          <w:bCs/>
          <w:sz w:val="20"/>
          <w:szCs w:val="16"/>
        </w:rPr>
        <w:t xml:space="preserve">ОПОЛНИТЕЛЬНОЕ ПРИЛОЖЕНИЕ К </w:t>
      </w:r>
      <w:r w:rsidRPr="00442586">
        <w:rPr>
          <w:rFonts w:ascii="Times New Roman CYR" w:hAnsi="Times New Roman CYR" w:cs="Times New Roman CYR"/>
          <w:b/>
          <w:bCs/>
          <w:sz w:val="26"/>
        </w:rPr>
        <w:t>П</w:t>
      </w:r>
      <w:r w:rsidRPr="00442586">
        <w:rPr>
          <w:rFonts w:ascii="Times New Roman CYR" w:hAnsi="Times New Roman CYR" w:cs="Times New Roman CYR"/>
          <w:b/>
          <w:bCs/>
          <w:sz w:val="20"/>
          <w:szCs w:val="16"/>
        </w:rPr>
        <w:t xml:space="preserve">ИСЬМУ </w:t>
      </w:r>
      <w:r w:rsidRPr="00442586">
        <w:rPr>
          <w:rFonts w:ascii="Times New Roman CYR" w:hAnsi="Times New Roman CYR" w:cs="Times New Roman CYR"/>
          <w:b/>
          <w:bCs/>
          <w:sz w:val="26"/>
        </w:rPr>
        <w:t>65</w:t>
      </w:r>
    </w:p>
    <w:p w:rsidR="00666C22" w:rsidRPr="00442586" w:rsidRDefault="00666C22" w:rsidP="00666C22">
      <w:pPr>
        <w:widowControl w:val="0"/>
        <w:autoSpaceDE w:val="0"/>
        <w:autoSpaceDN w:val="0"/>
        <w:adjustRightInd w:val="0"/>
        <w:spacing w:before="12" w:after="0" w:line="144" w:lineRule="exact"/>
        <w:rPr>
          <w:rFonts w:ascii="Times New Roman CYR" w:hAnsi="Times New Roman CYR" w:cs="Times New Roman CYR"/>
          <w:sz w:val="20"/>
          <w:szCs w:val="16"/>
        </w:rPr>
      </w:pPr>
    </w:p>
    <w:p w:rsidR="00666C22" w:rsidRPr="00A1731C" w:rsidRDefault="00666C22" w:rsidP="00666C22">
      <w:pPr>
        <w:widowControl w:val="0"/>
        <w:autoSpaceDE w:val="0"/>
        <w:autoSpaceDN w:val="0"/>
        <w:adjustRightInd w:val="0"/>
        <w:spacing w:after="0" w:line="240" w:lineRule="auto"/>
        <w:ind w:left="252" w:right="252"/>
        <w:jc w:val="center"/>
        <w:rPr>
          <w:rFonts w:ascii="Times New Roman CYR" w:hAnsi="Times New Roman CYR" w:cs="Times New Roman CYR"/>
          <w:color w:val="009999"/>
          <w:position w:val="5"/>
          <w:sz w:val="16"/>
          <w:szCs w:val="12"/>
        </w:rPr>
      </w:pPr>
      <w:r w:rsidRPr="00442586">
        <w:rPr>
          <w:rFonts w:ascii="Times New Roman CYR" w:hAnsi="Times New Roman CYR" w:cs="Times New Roman CYR"/>
          <w:sz w:val="24"/>
          <w:szCs w:val="20"/>
        </w:rPr>
        <w:t xml:space="preserve">[ЧЕЛОВЕЧЕСТВО НА ЧЕТВЁРТОМ ГЛОБУСЕ (ЗЕМЛЯ)] </w:t>
      </w:r>
      <w:r w:rsidRPr="00442586">
        <w:rPr>
          <w:rStyle w:val="a5"/>
          <w:rFonts w:ascii="Times New Roman CYR" w:hAnsi="Times New Roman CYR"/>
          <w:color w:val="FF0000"/>
          <w:sz w:val="24"/>
          <w:szCs w:val="20"/>
        </w:rPr>
        <w:footnoteReference w:id="311"/>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Этот рисунок грубо изображает развитие человечества на пла</w:t>
      </w:r>
      <w:r>
        <w:rPr>
          <w:rFonts w:ascii="Times New Roman CYR" w:hAnsi="Times New Roman CYR" w:cs="Times New Roman CYR"/>
          <w:sz w:val="24"/>
          <w:szCs w:val="20"/>
        </w:rPr>
        <w:t>нете (planet), – скажем, нашей З</w:t>
      </w:r>
      <w:r w:rsidRPr="00442586">
        <w:rPr>
          <w:rFonts w:ascii="Times New Roman CYR" w:hAnsi="Times New Roman CYR" w:cs="Times New Roman CYR"/>
          <w:sz w:val="24"/>
          <w:szCs w:val="20"/>
        </w:rPr>
        <w:t>емле.</w:t>
      </w:r>
    </w:p>
    <w:p w:rsidR="00666C22" w:rsidRPr="00A1731C" w:rsidRDefault="00666C22" w:rsidP="00666C22">
      <w:pPr>
        <w:widowControl w:val="0"/>
        <w:autoSpaceDE w:val="0"/>
        <w:autoSpaceDN w:val="0"/>
        <w:adjustRightInd w:val="0"/>
        <w:spacing w:before="12" w:after="0" w:line="132" w:lineRule="exact"/>
        <w:rPr>
          <w:rFonts w:ascii="Times New Roman CYR" w:hAnsi="Times New Roman CYR" w:cs="Times New Roman CYR"/>
          <w:sz w:val="16"/>
          <w:szCs w:val="12"/>
        </w:rPr>
      </w:pPr>
    </w:p>
    <w:p w:rsidR="00666C22" w:rsidRPr="00A1731C" w:rsidRDefault="00666C22" w:rsidP="00666C22">
      <w:pPr>
        <w:widowControl w:val="0"/>
        <w:autoSpaceDE w:val="0"/>
        <w:autoSpaceDN w:val="0"/>
        <w:adjustRightInd w:val="0"/>
        <w:spacing w:before="12" w:after="0" w:line="132" w:lineRule="exact"/>
        <w:rPr>
          <w:rFonts w:ascii="Times New Roman CYR" w:hAnsi="Times New Roman CYR" w:cs="Times New Roman CYR"/>
          <w:sz w:val="16"/>
          <w:szCs w:val="12"/>
        </w:rPr>
      </w:pPr>
    </w:p>
    <w:p w:rsidR="00666C22" w:rsidRPr="00A1731C" w:rsidRDefault="00666C22" w:rsidP="00666C22">
      <w:pPr>
        <w:widowControl w:val="0"/>
        <w:autoSpaceDE w:val="0"/>
        <w:autoSpaceDN w:val="0"/>
        <w:adjustRightInd w:val="0"/>
        <w:spacing w:before="12" w:after="0" w:line="132" w:lineRule="exact"/>
        <w:rPr>
          <w:rFonts w:ascii="Times New Roman CYR" w:hAnsi="Times New Roman CYR" w:cs="Times New Roman CYR"/>
          <w:sz w:val="16"/>
          <w:szCs w:val="12"/>
        </w:rPr>
      </w:pPr>
    </w:p>
    <w:p w:rsidR="00666C22" w:rsidRPr="00A1731C" w:rsidRDefault="00666C22" w:rsidP="00666C22">
      <w:pPr>
        <w:widowControl w:val="0"/>
        <w:autoSpaceDE w:val="0"/>
        <w:autoSpaceDN w:val="0"/>
        <w:adjustRightInd w:val="0"/>
        <w:spacing w:before="12" w:after="0" w:line="132" w:lineRule="exact"/>
        <w:rPr>
          <w:rFonts w:ascii="Times New Roman CYR" w:hAnsi="Times New Roman CYR" w:cs="Times New Roman CYR"/>
          <w:sz w:val="16"/>
          <w:szCs w:val="12"/>
        </w:rPr>
      </w:pPr>
    </w:p>
    <w:p w:rsidR="00666C22" w:rsidRPr="00802527" w:rsidRDefault="00666C22" w:rsidP="00666C22">
      <w:pPr>
        <w:widowControl w:val="0"/>
        <w:autoSpaceDE w:val="0"/>
        <w:autoSpaceDN w:val="0"/>
        <w:adjustRightInd w:val="0"/>
        <w:spacing w:after="0" w:line="240" w:lineRule="auto"/>
        <w:jc w:val="center"/>
        <w:rPr>
          <w:rFonts w:ascii="Times New Roman CYR" w:hAnsi="Times New Roman CYR" w:cs="Times New Roman CYR"/>
          <w:sz w:val="16"/>
          <w:szCs w:val="12"/>
        </w:rPr>
      </w:pPr>
      <w:r w:rsidRPr="00802527">
        <w:rPr>
          <w:rFonts w:ascii="Times New Roman CYR" w:hAnsi="Times New Roman CYR" w:cs="Times New Roman CYR"/>
          <w:noProof/>
          <w:sz w:val="16"/>
          <w:szCs w:val="12"/>
        </w:rPr>
        <w:drawing>
          <wp:inline distT="0" distB="0" distL="0" distR="0">
            <wp:extent cx="3324860" cy="3512185"/>
            <wp:effectExtent l="0" t="0" r="889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24860" cy="3512185"/>
                    </a:xfrm>
                    <a:prstGeom prst="rect">
                      <a:avLst/>
                    </a:prstGeom>
                    <a:noFill/>
                    <a:ln>
                      <a:noFill/>
                    </a:ln>
                  </pic:spPr>
                </pic:pic>
              </a:graphicData>
            </a:graphic>
          </wp:inline>
        </w:drawing>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Стрелка указывает направление движения эволюционного импульса.</w:t>
      </w:r>
    </w:p>
    <w:p w:rsidR="00666C22" w:rsidRPr="00442586" w:rsidRDefault="00666C22" w:rsidP="00666C22">
      <w:pPr>
        <w:widowControl w:val="0"/>
        <w:autoSpaceDE w:val="0"/>
        <w:autoSpaceDN w:val="0"/>
        <w:adjustRightInd w:val="0"/>
        <w:spacing w:after="0" w:line="240" w:lineRule="auto"/>
        <w:ind w:left="504" w:right="192"/>
        <w:rPr>
          <w:rFonts w:ascii="Times New Roman CYR" w:hAnsi="Times New Roman CYR" w:cs="Times New Roman CYR"/>
          <w:sz w:val="24"/>
          <w:szCs w:val="20"/>
        </w:rPr>
      </w:pPr>
      <w:r w:rsidRPr="00442586">
        <w:rPr>
          <w:rFonts w:ascii="Times New Roman CYR" w:hAnsi="Times New Roman CYR" w:cs="Times New Roman CYR"/>
          <w:sz w:val="24"/>
          <w:szCs w:val="20"/>
        </w:rPr>
        <w:t>I, II, III, IV и т.д. – Семь Главных (major), или Коренных Рас. 1, 2, 3 и т.д. – minor-races (подрасы).</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а, а, а и т.д. – ответвления.</w:t>
      </w:r>
    </w:p>
    <w:p w:rsidR="00666C22" w:rsidRPr="00442586" w:rsidRDefault="00666C22" w:rsidP="00666C22">
      <w:pPr>
        <w:widowControl w:val="0"/>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N – точка начала и завершения эволюции на данной планете (planet).</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S – точка оси, где развитие [духа и материи] уравновешивается или приспосабливается в ходе эволюции соответствующей расы </w:t>
      </w:r>
      <w:r w:rsidRPr="00442586">
        <w:rPr>
          <w:rStyle w:val="a5"/>
          <w:rFonts w:ascii="Times New Roman CYR" w:hAnsi="Times New Roman CYR"/>
          <w:color w:val="FF0000"/>
          <w:sz w:val="24"/>
          <w:szCs w:val="20"/>
        </w:rPr>
        <w:footnoteReference w:id="312"/>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E – экваториальные точки, где [соответственно] на нисходящей дуге интеллект одолевает духовность, а на восходящей дуге духовность вытесняет интеллект.</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Человечество [в период своего земного развития, т.е. на IV Большом Круге] развивается в Семи Главных (major), или Коренных Расах; в 49 minor-races (меньших расах, подрасах); а также в зависимых, подчинённых расах, или ответвлениях (а1–а7).</w:t>
      </w:r>
      <w:r>
        <w:rPr>
          <w:rFonts w:ascii="Times New Roman CYR" w:hAnsi="Times New Roman CYR" w:cs="Times New Roman CYR"/>
          <w:sz w:val="24"/>
          <w:szCs w:val="20"/>
        </w:rPr>
        <w:t xml:space="preserve"> </w:t>
      </w:r>
      <w:r w:rsidRPr="00442586">
        <w:rPr>
          <w:rFonts w:ascii="Times New Roman CYR" w:hAnsi="Times New Roman CYR" w:cs="Times New Roman CYR"/>
          <w:sz w:val="24"/>
          <w:szCs w:val="20"/>
        </w:rPr>
        <w:t>(</w:t>
      </w:r>
      <w:r>
        <w:rPr>
          <w:rFonts w:ascii="Times New Roman CYR" w:hAnsi="Times New Roman CYR" w:cs="Times New Roman CYR"/>
          <w:sz w:val="24"/>
          <w:szCs w:val="20"/>
        </w:rPr>
        <w:t>П</w:t>
      </w:r>
      <w:r w:rsidRPr="00442586">
        <w:rPr>
          <w:rFonts w:ascii="Times New Roman CYR" w:hAnsi="Times New Roman CYR" w:cs="Times New Roman CYR"/>
          <w:sz w:val="24"/>
          <w:szCs w:val="20"/>
        </w:rPr>
        <w:t xml:space="preserve">ричём четыре юги возвращаются семь раз, по разу для каждой Расы </w:t>
      </w:r>
      <w:r w:rsidRPr="00442586">
        <w:rPr>
          <w:rStyle w:val="a5"/>
          <w:rFonts w:ascii="Times New Roman CYR" w:hAnsi="Times New Roman CYR"/>
          <w:color w:val="FF0000"/>
          <w:sz w:val="24"/>
          <w:szCs w:val="20"/>
        </w:rPr>
        <w:footnoteReference w:id="313"/>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Cs w:val="18"/>
        </w:rPr>
      </w:pPr>
    </w:p>
    <w:p w:rsidR="00666C22" w:rsidRPr="00442586" w:rsidRDefault="00666C22" w:rsidP="00666C22">
      <w:pPr>
        <w:widowControl w:val="0"/>
        <w:autoSpaceDE w:val="0"/>
        <w:autoSpaceDN w:val="0"/>
        <w:adjustRightInd w:val="0"/>
        <w:spacing w:after="0" w:line="384" w:lineRule="atLeast"/>
        <w:ind w:left="1128" w:right="1140"/>
        <w:jc w:val="center"/>
        <w:rPr>
          <w:rFonts w:ascii="Times New Roman CYR" w:hAnsi="Times New Roman CYR" w:cs="Times New Roman CYR"/>
          <w:sz w:val="24"/>
          <w:szCs w:val="20"/>
        </w:rPr>
      </w:pPr>
      <w:r w:rsidRPr="00442586">
        <w:rPr>
          <w:rFonts w:ascii="Times New Roman CYR" w:hAnsi="Times New Roman CYR" w:cs="Times New Roman CYR"/>
          <w:sz w:val="24"/>
          <w:szCs w:val="20"/>
        </w:rPr>
        <w:t>ЧЕЛОВЕЧЕСТВО НА [НАШЕЙ] ПЛАНЕТЕ [</w:t>
      </w:r>
      <w:r w:rsidRPr="00A1731C">
        <w:rPr>
          <w:rFonts w:ascii="Times New Roman CYR" w:hAnsi="Times New Roman CYR" w:cs="Times New Roman CYR"/>
          <w:sz w:val="18"/>
          <w:szCs w:val="14"/>
        </w:rPr>
        <w:t xml:space="preserve">ОТ </w:t>
      </w:r>
      <w:r w:rsidRPr="00442586">
        <w:rPr>
          <w:rFonts w:ascii="Times New Roman CYR" w:hAnsi="Times New Roman CYR" w:cs="Times New Roman CYR"/>
          <w:sz w:val="24"/>
          <w:szCs w:val="20"/>
        </w:rPr>
        <w:t>Г</w:t>
      </w:r>
      <w:r w:rsidRPr="00A1731C">
        <w:rPr>
          <w:rFonts w:ascii="Times New Roman CYR" w:hAnsi="Times New Roman CYR" w:cs="Times New Roman CYR"/>
          <w:sz w:val="18"/>
          <w:szCs w:val="14"/>
        </w:rPr>
        <w:t xml:space="preserve">ЛОБУСА </w:t>
      </w:r>
      <w:r w:rsidRPr="00442586">
        <w:rPr>
          <w:rFonts w:ascii="Times New Roman CYR" w:hAnsi="Times New Roman CYR" w:cs="Times New Roman CYR"/>
          <w:sz w:val="24"/>
          <w:szCs w:val="20"/>
        </w:rPr>
        <w:t xml:space="preserve">«А» </w:t>
      </w:r>
      <w:r w:rsidRPr="00A1731C">
        <w:rPr>
          <w:rFonts w:ascii="Times New Roman CYR" w:hAnsi="Times New Roman CYR" w:cs="Times New Roman CYR"/>
          <w:sz w:val="18"/>
          <w:szCs w:val="14"/>
        </w:rPr>
        <w:t xml:space="preserve">ДО </w:t>
      </w:r>
      <w:r w:rsidRPr="00442586">
        <w:rPr>
          <w:rFonts w:ascii="Times New Roman CYR" w:hAnsi="Times New Roman CYR" w:cs="Times New Roman CYR"/>
          <w:sz w:val="24"/>
          <w:szCs w:val="20"/>
        </w:rPr>
        <w:lastRenderedPageBreak/>
        <w:t>Г</w:t>
      </w:r>
      <w:r w:rsidRPr="00A1731C">
        <w:rPr>
          <w:rFonts w:ascii="Times New Roman CYR" w:hAnsi="Times New Roman CYR" w:cs="Times New Roman CYR"/>
          <w:sz w:val="18"/>
          <w:szCs w:val="14"/>
        </w:rPr>
        <w:t xml:space="preserve">ЛОБУСА </w:t>
      </w:r>
      <w:r w:rsidRPr="00442586">
        <w:rPr>
          <w:rFonts w:ascii="Times New Roman CYR" w:hAnsi="Times New Roman CYR" w:cs="Times New Roman CYR"/>
          <w:sz w:val="24"/>
          <w:szCs w:val="20"/>
        </w:rPr>
        <w:t>«Z»]</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jc w:val="center"/>
        <w:rPr>
          <w:rFonts w:ascii="Times New Roman CYR" w:hAnsi="Times New Roman CYR" w:cs="Times New Roman CYR"/>
          <w:sz w:val="24"/>
          <w:szCs w:val="20"/>
        </w:rPr>
      </w:pPr>
      <w:r w:rsidRPr="00DC26C2">
        <w:rPr>
          <w:rFonts w:ascii="Times New Roman CYR" w:hAnsi="Times New Roman CYR" w:cs="Times New Roman CYR"/>
          <w:noProof/>
          <w:sz w:val="24"/>
          <w:szCs w:val="20"/>
        </w:rPr>
        <w:drawing>
          <wp:inline distT="0" distB="0" distL="0" distR="0">
            <wp:extent cx="3803015" cy="3816985"/>
            <wp:effectExtent l="0" t="0" r="698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3015" cy="3816985"/>
                    </a:xfrm>
                    <a:prstGeom prst="rect">
                      <a:avLst/>
                    </a:prstGeom>
                    <a:noFill/>
                    <a:ln>
                      <a:noFill/>
                    </a:ln>
                  </pic:spPr>
                </pic:pic>
              </a:graphicData>
            </a:graphic>
          </wp:inline>
        </w:drawing>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Стрелка указывает направление движения эволюционного импульса.</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N – точка начала и завершения эволюции на данной планете (planet).</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S – точка оси, где развитие [духа и материи] уравновешивается или приспосабливается в ходе эволюции соответствующей расы </w:t>
      </w:r>
      <w:r w:rsidRPr="00442586">
        <w:rPr>
          <w:rStyle w:val="a5"/>
          <w:rFonts w:ascii="Times New Roman CYR" w:hAnsi="Times New Roman CYR"/>
          <w:color w:val="FF0000"/>
          <w:sz w:val="24"/>
          <w:szCs w:val="20"/>
        </w:rPr>
        <w:footnoteReference w:id="314"/>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E – экваториальные точки, где [соответственно] на нисходящей дуге интеллект одолевает духовность, а на восходящей дуге духовность вытесняет интеллект.</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8"/>
          <w:szCs w:val="24"/>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Всякий раз, когда у вас возникает какой-либо вопрос относительно эволюции или развития в каком-либо из царств, неизменно учитывайте, что всё существующее в природе подчинено семеричному правилу рядов в их соответствиях и взаимосвязях.</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8"/>
          <w:szCs w:val="24"/>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В человеческом развитии имеются: верхняя точка и нижняя точка, нисходящая дуга и восходящая дуга. Поскольку [грубо говоря] именно «Дух» превращается в «материю» («не материя», которая восходит) и затем материя </w:t>
      </w:r>
      <w:r w:rsidRPr="00442586">
        <w:rPr>
          <w:rFonts w:ascii="Times New Roman CYR" w:hAnsi="Times New Roman CYR" w:cs="Times New Roman CYR"/>
          <w:i/>
          <w:iCs/>
          <w:sz w:val="24"/>
          <w:szCs w:val="20"/>
        </w:rPr>
        <w:t>опять преобразуется в дух</w:t>
      </w:r>
      <w:r w:rsidRPr="00442586">
        <w:rPr>
          <w:rFonts w:ascii="Times New Roman CYR" w:hAnsi="Times New Roman CYR" w:cs="Times New Roman CYR"/>
          <w:sz w:val="24"/>
          <w:szCs w:val="20"/>
        </w:rPr>
        <w:t xml:space="preserve">; то, конечно, Первая Раса эволюции и последняя на планете (planet) (равно как и в каждом Круге </w:t>
      </w:r>
      <w:r w:rsidRPr="00442586">
        <w:rPr>
          <w:rFonts w:ascii="Times New Roman CYR" w:hAnsi="Times New Roman CYR" w:cs="Times New Roman CYR"/>
          <w:szCs w:val="18"/>
        </w:rPr>
        <w:t>/</w:t>
      </w:r>
      <w:r w:rsidRPr="00442586">
        <w:rPr>
          <w:rFonts w:ascii="Times New Roman CYR" w:hAnsi="Times New Roman CYR" w:cs="Times New Roman CYR"/>
          <w:sz w:val="24"/>
          <w:szCs w:val="20"/>
        </w:rPr>
        <w:t>round</w:t>
      </w:r>
      <w:r w:rsidRPr="00442586">
        <w:rPr>
          <w:rFonts w:ascii="Times New Roman CYR" w:hAnsi="Times New Roman CYR" w:cs="Times New Roman CYR"/>
          <w:szCs w:val="18"/>
        </w:rPr>
        <w:t>/</w:t>
      </w:r>
      <w:r w:rsidRPr="00442586">
        <w:rPr>
          <w:rFonts w:ascii="Times New Roman CYR" w:hAnsi="Times New Roman CYR" w:cs="Times New Roman CYR"/>
          <w:sz w:val="24"/>
          <w:szCs w:val="20"/>
        </w:rPr>
        <w:t xml:space="preserve">) должна быть более утончённой [телесно], более духовной [духом]; Четвёртая же Раса, или самая низшая, – самой физичной (хотя и эволюционно прогрессируя, конечно, с каждым Кругом </w:t>
      </w:r>
      <w:r w:rsidRPr="00442586">
        <w:rPr>
          <w:rFonts w:ascii="Times New Roman CYR" w:hAnsi="Times New Roman CYR" w:cs="Times New Roman CYR"/>
          <w:szCs w:val="18"/>
        </w:rPr>
        <w:lastRenderedPageBreak/>
        <w:t>/</w:t>
      </w:r>
      <w:r w:rsidRPr="00442586">
        <w:rPr>
          <w:rFonts w:ascii="Times New Roman CYR" w:hAnsi="Times New Roman CYR" w:cs="Times New Roman CYR"/>
          <w:sz w:val="24"/>
          <w:szCs w:val="20"/>
        </w:rPr>
        <w:t>round</w:t>
      </w:r>
      <w:r w:rsidRPr="00442586">
        <w:rPr>
          <w:rFonts w:ascii="Times New Roman CYR" w:hAnsi="Times New Roman CYR" w:cs="Times New Roman CYR"/>
          <w:szCs w:val="18"/>
        </w:rPr>
        <w:t>/</w:t>
      </w:r>
      <w:r w:rsidRPr="00442586">
        <w:rPr>
          <w:rFonts w:ascii="Times New Roman CYR" w:hAnsi="Times New Roman CYR" w:cs="Times New Roman CYR"/>
          <w:sz w:val="24"/>
          <w:szCs w:val="20"/>
        </w:rPr>
        <w:t xml:space="preserve">); и в то же время – так как такой </w:t>
      </w:r>
      <w:r w:rsidRPr="00442586">
        <w:rPr>
          <w:rFonts w:ascii="Times New Roman CYR" w:hAnsi="Times New Roman CYR" w:cs="Times New Roman CYR"/>
          <w:i/>
          <w:iCs/>
          <w:sz w:val="24"/>
          <w:szCs w:val="20"/>
        </w:rPr>
        <w:t xml:space="preserve">физический разум является скрытым проявлением духовного разумения </w:t>
      </w:r>
      <w:r w:rsidRPr="00442586">
        <w:rPr>
          <w:rFonts w:ascii="Times New Roman CYR" w:hAnsi="Times New Roman CYR" w:cs="Times New Roman CYR"/>
          <w:sz w:val="24"/>
          <w:szCs w:val="20"/>
        </w:rPr>
        <w:t xml:space="preserve">– каждая эволюционирующая по нисходящей дуге Раса должна быть физически разумнее </w:t>
      </w:r>
      <w:r w:rsidRPr="00442586">
        <w:rPr>
          <w:rFonts w:ascii="Times New Roman CYR" w:hAnsi="Times New Roman CYR" w:cs="Times New Roman CYR"/>
          <w:color w:val="000099"/>
          <w:position w:val="6"/>
          <w:sz w:val="20"/>
          <w:szCs w:val="16"/>
        </w:rPr>
        <w:t xml:space="preserve">(интеллектуальнее) </w:t>
      </w:r>
      <w:r w:rsidRPr="00442586">
        <w:rPr>
          <w:rFonts w:ascii="Times New Roman CYR" w:hAnsi="Times New Roman CYR" w:cs="Times New Roman CYR"/>
          <w:sz w:val="24"/>
          <w:szCs w:val="20"/>
        </w:rPr>
        <w:t>предшествовавшей, а каждая на восходящей дуге должна обладать более утончённым мышлением в соединении с духовной интуицией.</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Эта Первая Раса (или род) Первого Круга (round) после </w:t>
      </w:r>
      <w:r w:rsidRPr="00442586">
        <w:rPr>
          <w:rFonts w:ascii="Times New Roman CYR" w:hAnsi="Times New Roman CYR" w:cs="Times New Roman CYR"/>
          <w:i/>
          <w:iCs/>
          <w:sz w:val="24"/>
          <w:szCs w:val="20"/>
        </w:rPr>
        <w:t xml:space="preserve">Солнечной </w:t>
      </w:r>
      <w:r w:rsidRPr="00442586">
        <w:rPr>
          <w:rFonts w:ascii="Times New Roman CYR" w:hAnsi="Times New Roman CYR" w:cs="Times New Roman CYR"/>
          <w:sz w:val="24"/>
          <w:szCs w:val="20"/>
        </w:rPr>
        <w:t xml:space="preserve">manwantara [и пралайи] (пожалуйста, подождите моего следующего письма </w:t>
      </w:r>
      <w:r w:rsidRPr="00442586">
        <w:rPr>
          <w:rStyle w:val="a5"/>
          <w:rFonts w:ascii="Times New Roman CYR" w:hAnsi="Times New Roman CYR"/>
          <w:color w:val="FF0000"/>
          <w:sz w:val="24"/>
          <w:szCs w:val="20"/>
        </w:rPr>
        <w:footnoteReference w:id="315"/>
      </w:r>
      <w:r w:rsidRPr="00442586">
        <w:rPr>
          <w:rFonts w:ascii="Times New Roman CYR" w:hAnsi="Times New Roman CYR" w:cs="Times New Roman CYR"/>
          <w:sz w:val="24"/>
          <w:szCs w:val="20"/>
        </w:rPr>
        <w:t>, прежде нежели позволить себе снова недоумевать или быть сбитым с толку, – оно объяснит многое) будет расою богочеловека, с почти неосязаемой оболочкой, и так оно и есть.</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Но затем изучающий оказывается в затруднении примирить этот факт с происхождением [земного] человека от </w:t>
      </w:r>
      <w:r w:rsidRPr="00442586">
        <w:rPr>
          <w:rFonts w:ascii="Times New Roman CYR" w:hAnsi="Times New Roman CYR" w:cs="Times New Roman CYR"/>
          <w:i/>
          <w:iCs/>
          <w:sz w:val="24"/>
          <w:szCs w:val="20"/>
        </w:rPr>
        <w:t xml:space="preserve">животного </w:t>
      </w:r>
      <w:r w:rsidRPr="00442586">
        <w:rPr>
          <w:rFonts w:ascii="Times New Roman CYR" w:hAnsi="Times New Roman CYR" w:cs="Times New Roman CYR"/>
          <w:sz w:val="24"/>
          <w:szCs w:val="20"/>
        </w:rPr>
        <w:t xml:space="preserve">– как бы ни была высока его форма (этого животного) среди антропоидов </w:t>
      </w:r>
      <w:r w:rsidRPr="00442586">
        <w:rPr>
          <w:rFonts w:ascii="Times New Roman CYR" w:hAnsi="Times New Roman CYR" w:cs="Times New Roman CYR"/>
          <w:color w:val="000099"/>
          <w:position w:val="6"/>
          <w:sz w:val="20"/>
          <w:szCs w:val="16"/>
        </w:rPr>
        <w:t>(человекоподобных животных)</w:t>
      </w:r>
      <w:r w:rsidRPr="00442586">
        <w:rPr>
          <w:rFonts w:ascii="Times New Roman CYR" w:hAnsi="Times New Roman CYR" w:cs="Times New Roman CYR"/>
          <w:sz w:val="24"/>
          <w:szCs w:val="20"/>
        </w:rPr>
        <w:t>. И тем не менее это примиримо – для любого, кто будет свято придерживаться строгой аналогии между образом действия двух миров – видимого и невидимого, – в действительности же одного мира, ибо он действует, так сказать, внутри самого себя.</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8"/>
          <w:szCs w:val="24"/>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w:t>
      </w:r>
      <w:r w:rsidRPr="00442586">
        <w:rPr>
          <w:rFonts w:ascii="Times New Roman CYR" w:hAnsi="Times New Roman CYR" w:cs="Times New Roman CYR"/>
          <w:i/>
          <w:iCs/>
          <w:sz w:val="24"/>
          <w:szCs w:val="20"/>
        </w:rPr>
        <w:t>А.В.</w:t>
      </w:r>
      <w:r w:rsidRPr="00442586">
        <w:rPr>
          <w:rFonts w:ascii="Times New Roman CYR" w:hAnsi="Times New Roman CYR" w:cs="Times New Roman CYR"/>
          <w:sz w:val="24"/>
          <w:szCs w:val="20"/>
        </w:rPr>
        <w:t>: Почему же всё-таки наука утверждает о происхождении человека от животного, или – по-другому: почему человек оказался заключён в тело животного? Тому в Письме даётся следующее объяснение.]</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8"/>
          <w:szCs w:val="24"/>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w:hAnsi="Times New Roman"/>
          <w:sz w:val="24"/>
          <w:szCs w:val="20"/>
          <w:lang w:val="x-none"/>
        </w:rPr>
        <w:t>˝</w:t>
      </w:r>
      <w:r w:rsidRPr="00442586">
        <w:rPr>
          <w:rFonts w:ascii="Times New Roman CYR" w:hAnsi="Times New Roman CYR" w:cs="Times New Roman CYR"/>
          <w:sz w:val="24"/>
          <w:szCs w:val="20"/>
        </w:rPr>
        <w:t>Итак, имеются и должны быть “неудачи” среди тонкоматериальных Рас многочисленных степеней Дхиан-Коганов или Дэвов, так же как и среди людей. Но поскольку эти “</w:t>
      </w:r>
      <w:r w:rsidRPr="00442586">
        <w:rPr>
          <w:rFonts w:ascii="Times New Roman CYR" w:hAnsi="Times New Roman CYR" w:cs="Times New Roman CYR"/>
          <w:i/>
          <w:iCs/>
          <w:sz w:val="24"/>
          <w:szCs w:val="20"/>
        </w:rPr>
        <w:t>неудачи</w:t>
      </w:r>
      <w:r w:rsidRPr="00442586">
        <w:rPr>
          <w:rFonts w:ascii="Times New Roman CYR" w:hAnsi="Times New Roman CYR" w:cs="Times New Roman CYR"/>
          <w:sz w:val="24"/>
          <w:szCs w:val="20"/>
        </w:rPr>
        <w:t xml:space="preserve">” слишком далеко продвинуты (высоко развиты) и одухотворены, чтобы быть насильственно отброшенными назад из их положения Дхиан-Коганов в водоворот новой первичной </w:t>
      </w:r>
      <w:r w:rsidRPr="00442586">
        <w:rPr>
          <w:rStyle w:val="a5"/>
          <w:rFonts w:ascii="Times New Roman CYR" w:hAnsi="Times New Roman CYR"/>
          <w:color w:val="FF0000"/>
          <w:sz w:val="24"/>
          <w:szCs w:val="20"/>
        </w:rPr>
        <w:footnoteReference w:id="316"/>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эволюции [какой-либо] планеты через более низкие [её] царства, то с ними происходит следующее: там, где должна развиться новая Солнечная система </w:t>
      </w:r>
      <w:r w:rsidRPr="00442586">
        <w:rPr>
          <w:rFonts w:ascii="Times New Roman CYR" w:hAnsi="Times New Roman CYR" w:cs="Times New Roman CYR"/>
          <w:color w:val="000099"/>
          <w:position w:val="6"/>
          <w:sz w:val="20"/>
          <w:szCs w:val="16"/>
        </w:rPr>
        <w:t>(или, в частности, планета, например, Земля)</w:t>
      </w:r>
      <w:r w:rsidRPr="00442586">
        <w:rPr>
          <w:rFonts w:ascii="Times New Roman CYR" w:hAnsi="Times New Roman CYR" w:cs="Times New Roman CYR"/>
          <w:sz w:val="24"/>
          <w:szCs w:val="20"/>
        </w:rPr>
        <w:t xml:space="preserve">, эти Дхиан-Коганы (припомните индусскую аллегорию о </w:t>
      </w:r>
      <w:r w:rsidRPr="00442586">
        <w:rPr>
          <w:rFonts w:ascii="Times New Roman CYR" w:hAnsi="Times New Roman CYR" w:cs="Times New Roman CYR"/>
          <w:i/>
          <w:iCs/>
          <w:sz w:val="24"/>
          <w:szCs w:val="20"/>
        </w:rPr>
        <w:t>падших Дэвах</w:t>
      </w:r>
      <w:r w:rsidRPr="00442586">
        <w:rPr>
          <w:rFonts w:ascii="Times New Roman CYR" w:hAnsi="Times New Roman CYR" w:cs="Times New Roman CYR"/>
          <w:sz w:val="24"/>
          <w:szCs w:val="20"/>
        </w:rPr>
        <w:t xml:space="preserve">, низвергнутых в Андхакару </w:t>
      </w:r>
      <w:r w:rsidRPr="00442586">
        <w:rPr>
          <w:rStyle w:val="a5"/>
          <w:rFonts w:ascii="Times New Roman CYR" w:hAnsi="Times New Roman CYR"/>
          <w:color w:val="FF0000"/>
          <w:sz w:val="24"/>
          <w:szCs w:val="20"/>
        </w:rPr>
        <w:footnoteReference w:id="317"/>
      </w:r>
      <w:r w:rsidRPr="00442586">
        <w:rPr>
          <w:rFonts w:ascii="Times New Roman CYR" w:hAnsi="Times New Roman CYR" w:cs="Times New Roman CYR"/>
          <w:sz w:val="24"/>
          <w:szCs w:val="20"/>
        </w:rPr>
        <w:t xml:space="preserve">, которым Парабрахма повелевает принять это [низвержение] как промежуточное, переходное состояние, где рядом повторных рождений в этой сфере </w:t>
      </w:r>
      <w:r w:rsidRPr="00442586">
        <w:rPr>
          <w:rFonts w:ascii="Times New Roman CYR" w:hAnsi="Times New Roman CYR" w:cs="Times New Roman CYR"/>
          <w:color w:val="000099"/>
          <w:position w:val="6"/>
          <w:sz w:val="20"/>
          <w:szCs w:val="16"/>
        </w:rPr>
        <w:t xml:space="preserve">(в Андхакаре) </w:t>
      </w:r>
      <w:r w:rsidRPr="00442586">
        <w:rPr>
          <w:rFonts w:ascii="Times New Roman CYR" w:hAnsi="Times New Roman CYR" w:cs="Times New Roman CYR"/>
          <w:sz w:val="24"/>
          <w:szCs w:val="20"/>
        </w:rPr>
        <w:t xml:space="preserve">они могут подготовиться к возвращению в более высшее состояние – новому Возрождению) выносятся туда течением “впереди” всех Элементалов (Сущностей… которые </w:t>
      </w:r>
      <w:r w:rsidRPr="00442586">
        <w:rPr>
          <w:rFonts w:ascii="Times New Roman CYR" w:hAnsi="Times New Roman CYR" w:cs="Times New Roman CYR"/>
          <w:i/>
          <w:iCs/>
          <w:sz w:val="24"/>
          <w:szCs w:val="20"/>
        </w:rPr>
        <w:t xml:space="preserve">в будущем </w:t>
      </w:r>
      <w:r w:rsidRPr="00442586">
        <w:rPr>
          <w:rFonts w:ascii="Times New Roman CYR" w:hAnsi="Times New Roman CYR" w:cs="Times New Roman CYR"/>
          <w:sz w:val="24"/>
          <w:szCs w:val="20"/>
        </w:rPr>
        <w:t xml:space="preserve">разовьются в человечество) и пребывают как латентная или недейственная духовная </w:t>
      </w:r>
      <w:r w:rsidRPr="00442586">
        <w:rPr>
          <w:rFonts w:ascii="Times New Roman CYR" w:hAnsi="Times New Roman CYR" w:cs="Times New Roman CYR"/>
          <w:color w:val="000099"/>
          <w:position w:val="6"/>
          <w:sz w:val="20"/>
          <w:szCs w:val="16"/>
        </w:rPr>
        <w:t xml:space="preserve">(в смысле прежней продвинутости) </w:t>
      </w:r>
      <w:r w:rsidRPr="00442586">
        <w:rPr>
          <w:rFonts w:ascii="Times New Roman CYR" w:hAnsi="Times New Roman CYR" w:cs="Times New Roman CYR"/>
          <w:sz w:val="24"/>
          <w:szCs w:val="20"/>
        </w:rPr>
        <w:t xml:space="preserve">сила в Ауре нарождающегося Мира новой системы до тех пор, пока не будет достигнута фаза человеческой эволюции. Тогда Карма настигает их, и они должны будут принять до последней капли горькую чашу [кармического] возмездия. Тогда они </w:t>
      </w:r>
      <w:r w:rsidRPr="00442586">
        <w:rPr>
          <w:rFonts w:ascii="Times New Roman CYR" w:hAnsi="Times New Roman CYR" w:cs="Times New Roman CYR"/>
          <w:i/>
          <w:iCs/>
          <w:sz w:val="24"/>
          <w:szCs w:val="20"/>
        </w:rPr>
        <w:t xml:space="preserve">становятся мобилизующей силой </w:t>
      </w:r>
      <w:r w:rsidRPr="00442586">
        <w:rPr>
          <w:rFonts w:ascii="Times New Roman CYR" w:hAnsi="Times New Roman CYR" w:cs="Times New Roman CYR"/>
          <w:sz w:val="24"/>
          <w:szCs w:val="20"/>
        </w:rPr>
        <w:t xml:space="preserve">и соединяются или сочетаются с Элементалами или развитыми Сущностями чисто животного царства [Луны], чтобы </w:t>
      </w:r>
      <w:r w:rsidRPr="00442586">
        <w:rPr>
          <w:rFonts w:ascii="Times New Roman CYR" w:hAnsi="Times New Roman CYR" w:cs="Times New Roman CYR"/>
          <w:i/>
          <w:iCs/>
          <w:sz w:val="24"/>
          <w:szCs w:val="20"/>
        </w:rPr>
        <w:t xml:space="preserve">мало-помалу развить полный тип человечества. </w:t>
      </w:r>
      <w:r w:rsidRPr="00442586">
        <w:rPr>
          <w:rFonts w:ascii="Times New Roman CYR" w:hAnsi="Times New Roman CYR" w:cs="Times New Roman CYR"/>
          <w:sz w:val="24"/>
          <w:szCs w:val="20"/>
        </w:rPr>
        <w:t xml:space="preserve">В этом соединении они теряют своё высокое разумение и духовность </w:t>
      </w:r>
      <w:r w:rsidRPr="00442586">
        <w:rPr>
          <w:rFonts w:ascii="Times New Roman CYR" w:hAnsi="Times New Roman CYR" w:cs="Times New Roman CYR"/>
          <w:color w:val="000099"/>
          <w:position w:val="6"/>
          <w:sz w:val="20"/>
          <w:szCs w:val="16"/>
        </w:rPr>
        <w:t>(в смысле прежней продвинутости)</w:t>
      </w:r>
      <w:r w:rsidRPr="00442586">
        <w:rPr>
          <w:rFonts w:ascii="Times New Roman CYR" w:hAnsi="Times New Roman CYR" w:cs="Times New Roman CYR"/>
          <w:sz w:val="24"/>
          <w:szCs w:val="20"/>
        </w:rPr>
        <w:t xml:space="preserve">, чтобы вновь обрести их в </w:t>
      </w:r>
      <w:r w:rsidRPr="00442586">
        <w:rPr>
          <w:rFonts w:ascii="Times New Roman CYR" w:hAnsi="Times New Roman CYR" w:cs="Times New Roman CYR"/>
          <w:sz w:val="24"/>
          <w:szCs w:val="20"/>
        </w:rPr>
        <w:lastRenderedPageBreak/>
        <w:t xml:space="preserve">конце седьмого малого круга (ring), [т.е.] в Седьмой Расе </w:t>
      </w:r>
      <w:r w:rsidRPr="00442586">
        <w:rPr>
          <w:rStyle w:val="a5"/>
          <w:rFonts w:ascii="Times New Roman CYR" w:hAnsi="Times New Roman CYR"/>
          <w:color w:val="FF0000"/>
          <w:sz w:val="24"/>
          <w:szCs w:val="20"/>
        </w:rPr>
        <w:footnoteReference w:id="318"/>
      </w:r>
      <w:r w:rsidRPr="00A1731C">
        <w:rPr>
          <w:rFonts w:ascii="Times New Roman CYR" w:hAnsi="Times New Roman CYR" w:cs="Times New Roman CYR"/>
          <w:color w:val="009999"/>
          <w:position w:val="5"/>
          <w:sz w:val="16"/>
          <w:szCs w:val="12"/>
        </w:rPr>
        <w:t xml:space="preserve"> </w:t>
      </w:r>
      <w:r w:rsidRPr="00442586">
        <w:rPr>
          <w:rFonts w:ascii="Times New Roman" w:hAnsi="Times New Roman"/>
          <w:sz w:val="24"/>
          <w:szCs w:val="20"/>
          <w:lang w:val="x-none"/>
        </w:rPr>
        <w:t>˝</w:t>
      </w:r>
      <w:r w:rsidRPr="00442586">
        <w:rPr>
          <w:rFonts w:ascii="Times New Roman CYR" w:hAnsi="Times New Roman CYR" w:cs="Times New Roman CYR"/>
          <w:sz w:val="24"/>
          <w:szCs w:val="20"/>
        </w:rPr>
        <w:t xml:space="preserve"> </w:t>
      </w:r>
      <w:r w:rsidRPr="00442586">
        <w:rPr>
          <w:rStyle w:val="a5"/>
          <w:rFonts w:ascii="Times New Roman CYR" w:hAnsi="Times New Roman CYR"/>
          <w:color w:val="FF0000"/>
          <w:sz w:val="24"/>
          <w:szCs w:val="20"/>
        </w:rPr>
        <w:footnoteReference w:id="319"/>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8"/>
          <w:szCs w:val="24"/>
        </w:rPr>
      </w:pP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w:t>
      </w:r>
      <w:r w:rsidRPr="00442586">
        <w:rPr>
          <w:rFonts w:ascii="Times New Roman CYR" w:hAnsi="Times New Roman CYR" w:cs="Times New Roman CYR"/>
          <w:i/>
          <w:iCs/>
          <w:sz w:val="24"/>
          <w:szCs w:val="20"/>
        </w:rPr>
        <w:t>А.В.</w:t>
      </w:r>
      <w:r w:rsidRPr="00442586">
        <w:rPr>
          <w:rFonts w:ascii="Times New Roman CYR" w:hAnsi="Times New Roman CYR" w:cs="Times New Roman CYR"/>
          <w:sz w:val="24"/>
          <w:szCs w:val="20"/>
        </w:rPr>
        <w:t>: Монады из эволюционной волны Падшего Ангела – «неудачи Природы» – на Третьем Большом Круге Луны развивают из лунных питри астральные обезьяноподобные существа будущего земного человечества.]</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8"/>
          <w:szCs w:val="24"/>
        </w:rPr>
      </w:pP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Итак, мы имеем </w:t>
      </w:r>
      <w:r w:rsidRPr="00442586">
        <w:rPr>
          <w:rStyle w:val="a5"/>
          <w:rFonts w:ascii="Times New Roman CYR" w:hAnsi="Times New Roman CYR"/>
          <w:color w:val="FF0000"/>
          <w:sz w:val="24"/>
          <w:szCs w:val="20"/>
        </w:rPr>
        <w:footnoteReference w:id="320"/>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before="12" w:after="0" w:line="216" w:lineRule="exact"/>
        <w:rPr>
          <w:rFonts w:ascii="Times New Roman CYR" w:hAnsi="Times New Roman CYR" w:cs="Times New Roman CYR"/>
          <w:sz w:val="26"/>
        </w:rPr>
      </w:pPr>
    </w:p>
    <w:p w:rsidR="00666C22" w:rsidRPr="00442586" w:rsidRDefault="00666C22" w:rsidP="00666C22">
      <w:pPr>
        <w:widowControl w:val="0"/>
        <w:tabs>
          <w:tab w:val="left" w:pos="588"/>
        </w:tabs>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I</w:t>
      </w:r>
      <w:r w:rsidRPr="00442586">
        <w:rPr>
          <w:rFonts w:ascii="Times New Roman CYR" w:hAnsi="Times New Roman CYR" w:cs="Times New Roman CYR"/>
          <w:sz w:val="24"/>
          <w:szCs w:val="20"/>
        </w:rPr>
        <w:tab/>
        <w:t>-й round. Человек</w:t>
      </w:r>
      <w:r w:rsidRPr="00442586">
        <w:rPr>
          <w:rFonts w:ascii="Times New Roman CYR" w:hAnsi="Times New Roman CYR" w:cs="Times New Roman CYR"/>
          <w:position w:val="-6"/>
          <w:sz w:val="24"/>
          <w:szCs w:val="20"/>
        </w:rPr>
        <w:t xml:space="preserve"> </w:t>
      </w:r>
      <w:r w:rsidRPr="00442586">
        <w:rPr>
          <w:rFonts w:ascii="Times New Roman CYR" w:hAnsi="Times New Roman CYR" w:cs="Times New Roman CYR"/>
          <w:color w:val="000099"/>
          <w:position w:val="6"/>
          <w:sz w:val="20"/>
          <w:szCs w:val="16"/>
        </w:rPr>
        <w:t>(Лунные Монады, дозревшие до Человека)</w:t>
      </w:r>
      <w:r w:rsidRPr="00442586">
        <w:rPr>
          <w:rFonts w:ascii="Times New Roman CYR" w:hAnsi="Times New Roman CYR" w:cs="Times New Roman CYR"/>
          <w:sz w:val="20"/>
          <w:szCs w:val="16"/>
        </w:rPr>
        <w:t xml:space="preserve"> </w:t>
      </w:r>
      <w:r w:rsidRPr="00442586">
        <w:rPr>
          <w:rFonts w:ascii="Times New Roman CYR" w:hAnsi="Times New Roman CYR" w:cs="Times New Roman CYR"/>
          <w:sz w:val="24"/>
          <w:szCs w:val="20"/>
        </w:rPr>
        <w:t xml:space="preserve">в </w:t>
      </w:r>
      <w:r w:rsidRPr="00442586">
        <w:rPr>
          <w:rFonts w:ascii="Times New Roman CYR" w:hAnsi="Times New Roman CYR" w:cs="Times New Roman CYR"/>
          <w:sz w:val="20"/>
          <w:szCs w:val="16"/>
        </w:rPr>
        <w:t xml:space="preserve">[своём] </w:t>
      </w:r>
      <w:r w:rsidRPr="00442586">
        <w:rPr>
          <w:rFonts w:ascii="Times New Roman CYR" w:hAnsi="Times New Roman CYR" w:cs="Times New Roman CYR"/>
          <w:sz w:val="24"/>
          <w:szCs w:val="20"/>
        </w:rPr>
        <w:t xml:space="preserve">Первом Круге и в Первой Расе на Глобусе D, нашей Земле </w:t>
      </w:r>
      <w:r w:rsidRPr="00442586">
        <w:rPr>
          <w:rFonts w:ascii="Times New Roman CYR" w:hAnsi="Times New Roman CYR" w:cs="Times New Roman CYR"/>
          <w:color w:val="000099"/>
          <w:position w:val="6"/>
          <w:sz w:val="20"/>
          <w:szCs w:val="16"/>
        </w:rPr>
        <w:t>(пребывая сознанием ещё на высших Глобусах)</w:t>
      </w:r>
      <w:r w:rsidRPr="00442586">
        <w:rPr>
          <w:rFonts w:ascii="Times New Roman CYR" w:hAnsi="Times New Roman CYR" w:cs="Times New Roman CYR"/>
          <w:sz w:val="24"/>
          <w:szCs w:val="20"/>
        </w:rPr>
        <w:t>, был эфирным существом</w:t>
      </w:r>
      <w:r w:rsidRPr="00442586">
        <w:rPr>
          <w:rFonts w:ascii="Times New Roman CYR" w:hAnsi="Times New Roman CYR" w:cs="Times New Roman CYR"/>
          <w:position w:val="-6"/>
          <w:sz w:val="24"/>
          <w:szCs w:val="20"/>
        </w:rPr>
        <w:t xml:space="preserve"> </w:t>
      </w:r>
      <w:r w:rsidRPr="00442586">
        <w:rPr>
          <w:rFonts w:ascii="Times New Roman CYR" w:hAnsi="Times New Roman CYR" w:cs="Times New Roman CYR"/>
          <w:color w:val="000099"/>
          <w:position w:val="6"/>
          <w:sz w:val="20"/>
          <w:szCs w:val="16"/>
        </w:rPr>
        <w:t>(Лунный Дхиани, как человек)</w:t>
      </w:r>
      <w:r w:rsidRPr="00442586">
        <w:rPr>
          <w:rFonts w:ascii="Times New Roman CYR" w:hAnsi="Times New Roman CYR" w:cs="Times New Roman CYR"/>
          <w:sz w:val="24"/>
          <w:szCs w:val="20"/>
        </w:rPr>
        <w:t xml:space="preserve">, не-разумным, но сверхдуховным. В каждой из последующих рас и суб-рас </w:t>
      </w:r>
      <w:r w:rsidRPr="00442586">
        <w:rPr>
          <w:rFonts w:ascii="Times New Roman CYR" w:hAnsi="Times New Roman CYR" w:cs="Times New Roman CYR"/>
          <w:color w:val="000099"/>
          <w:position w:val="6"/>
          <w:sz w:val="20"/>
          <w:szCs w:val="16"/>
        </w:rPr>
        <w:t>[до середины Третьей Расы]</w:t>
      </w:r>
      <w:r w:rsidRPr="00442586">
        <w:rPr>
          <w:rFonts w:ascii="Times New Roman CYR" w:hAnsi="Times New Roman CYR" w:cs="Times New Roman CYR"/>
          <w:sz w:val="24"/>
          <w:szCs w:val="20"/>
        </w:rPr>
        <w:t xml:space="preserve">... он развивается в более и более уплотнённое или воплощённое существо </w:t>
      </w:r>
      <w:r w:rsidRPr="00442586">
        <w:rPr>
          <w:rFonts w:ascii="Times New Roman CYR" w:hAnsi="Times New Roman CYR" w:cs="Times New Roman CYR"/>
          <w:color w:val="000099"/>
          <w:position w:val="6"/>
          <w:sz w:val="20"/>
          <w:szCs w:val="16"/>
        </w:rPr>
        <w:t>(всё более связан с физическим планом Глобуса D)</w:t>
      </w:r>
      <w:r w:rsidRPr="00442586">
        <w:rPr>
          <w:rFonts w:ascii="Times New Roman CYR" w:hAnsi="Times New Roman CYR" w:cs="Times New Roman CYR"/>
          <w:sz w:val="24"/>
          <w:szCs w:val="20"/>
        </w:rPr>
        <w:t xml:space="preserve">, но всё ещё с преобладанием эфирности... Он не имеет пола и, подобно </w:t>
      </w:r>
      <w:r w:rsidRPr="00442586">
        <w:rPr>
          <w:rFonts w:ascii="Times New Roman CYR" w:hAnsi="Times New Roman CYR" w:cs="Times New Roman CYR"/>
          <w:color w:val="000099"/>
          <w:position w:val="6"/>
          <w:sz w:val="20"/>
          <w:szCs w:val="16"/>
        </w:rPr>
        <w:t xml:space="preserve">[холоднокровным] </w:t>
      </w:r>
      <w:r w:rsidRPr="00442586">
        <w:rPr>
          <w:rFonts w:ascii="Times New Roman CYR" w:hAnsi="Times New Roman CYR" w:cs="Times New Roman CYR"/>
          <w:sz w:val="24"/>
          <w:szCs w:val="20"/>
        </w:rPr>
        <w:t>животным и растениям, он развивает чудовищные тела, соответствующие примитивности и грубости окружающих его условий.</w:t>
      </w:r>
    </w:p>
    <w:p w:rsidR="00666C22" w:rsidRPr="00442586" w:rsidRDefault="00666C22" w:rsidP="00666C22">
      <w:pPr>
        <w:widowControl w:val="0"/>
        <w:tabs>
          <w:tab w:val="left" w:pos="672"/>
        </w:tabs>
        <w:autoSpaceDE w:val="0"/>
        <w:autoSpaceDN w:val="0"/>
        <w:adjustRightInd w:val="0"/>
        <w:spacing w:after="0" w:line="240" w:lineRule="exact"/>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II</w:t>
      </w:r>
      <w:r w:rsidRPr="00442586">
        <w:rPr>
          <w:rFonts w:ascii="Times New Roman CYR" w:hAnsi="Times New Roman CYR" w:cs="Times New Roman CYR"/>
          <w:sz w:val="24"/>
          <w:szCs w:val="20"/>
        </w:rPr>
        <w:tab/>
        <w:t xml:space="preserve">-й round. Он (человек) всё ещё гигант и эфирен </w:t>
      </w:r>
      <w:r w:rsidRPr="00442586">
        <w:rPr>
          <w:rFonts w:ascii="Times New Roman CYR" w:hAnsi="Times New Roman CYR" w:cs="Times New Roman CYR"/>
          <w:color w:val="000099"/>
          <w:position w:val="6"/>
          <w:sz w:val="20"/>
          <w:szCs w:val="16"/>
        </w:rPr>
        <w:t>(как и окружающая Природа)</w:t>
      </w:r>
      <w:r w:rsidRPr="00442586">
        <w:rPr>
          <w:rFonts w:ascii="Times New Roman CYR" w:hAnsi="Times New Roman CYR" w:cs="Times New Roman CYR"/>
          <w:sz w:val="24"/>
          <w:szCs w:val="20"/>
        </w:rPr>
        <w:t xml:space="preserve">, но становится устойчивым и более уплотнённым телом; более физическим человеком, но всё же менее разумным, нежели духовным </w:t>
      </w:r>
      <w:r w:rsidRPr="00442586">
        <w:rPr>
          <w:rFonts w:ascii="Times New Roman CYR" w:hAnsi="Times New Roman CYR" w:cs="Times New Roman CYR"/>
          <w:i/>
          <w:iCs/>
          <w:color w:val="000099"/>
          <w:position w:val="6"/>
          <w:sz w:val="20"/>
          <w:szCs w:val="16"/>
        </w:rPr>
        <w:t>(1)</w:t>
      </w:r>
      <w:r w:rsidRPr="00442586">
        <w:rPr>
          <w:rFonts w:ascii="Times New Roman CYR" w:hAnsi="Times New Roman CYR" w:cs="Times New Roman CYR"/>
          <w:sz w:val="24"/>
          <w:szCs w:val="20"/>
        </w:rPr>
        <w:t>, ибо ум более медленная и более трудная эволюция, нежели физическая форма...</w:t>
      </w:r>
    </w:p>
    <w:p w:rsidR="00666C22" w:rsidRPr="00442586" w:rsidRDefault="00666C22" w:rsidP="00666C22">
      <w:pPr>
        <w:widowControl w:val="0"/>
        <w:tabs>
          <w:tab w:val="left" w:pos="756"/>
        </w:tabs>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III</w:t>
      </w:r>
      <w:r w:rsidRPr="00442586">
        <w:rPr>
          <w:rFonts w:ascii="Times New Roman CYR" w:hAnsi="Times New Roman CYR" w:cs="Times New Roman CYR"/>
          <w:sz w:val="24"/>
          <w:szCs w:val="20"/>
        </w:rPr>
        <w:tab/>
        <w:t xml:space="preserve">-й round. </w:t>
      </w:r>
      <w:r w:rsidRPr="00442586">
        <w:rPr>
          <w:rFonts w:ascii="Times New Roman CYR" w:hAnsi="Times New Roman CYR" w:cs="Times New Roman CYR"/>
          <w:color w:val="000099"/>
          <w:position w:val="6"/>
          <w:sz w:val="20"/>
          <w:szCs w:val="16"/>
        </w:rPr>
        <w:t>(До первой половины Третьей Расы)</w:t>
      </w:r>
      <w:r w:rsidRPr="00442586">
        <w:rPr>
          <w:rFonts w:ascii="Times New Roman CYR" w:hAnsi="Times New Roman CYR" w:cs="Times New Roman CYR"/>
          <w:sz w:val="24"/>
          <w:szCs w:val="20"/>
        </w:rPr>
        <w:t xml:space="preserve">. Он имеет теперь совершенно конкретное или плотное </w:t>
      </w:r>
      <w:r w:rsidRPr="00442586">
        <w:rPr>
          <w:rFonts w:ascii="Times New Roman CYR" w:hAnsi="Times New Roman CYR" w:cs="Times New Roman CYR"/>
          <w:color w:val="000099"/>
          <w:position w:val="6"/>
          <w:sz w:val="20"/>
          <w:szCs w:val="16"/>
        </w:rPr>
        <w:t xml:space="preserve">(физическое) </w:t>
      </w:r>
      <w:r w:rsidRPr="00442586">
        <w:rPr>
          <w:rFonts w:ascii="Times New Roman CYR" w:hAnsi="Times New Roman CYR" w:cs="Times New Roman CYR"/>
          <w:sz w:val="24"/>
          <w:szCs w:val="20"/>
        </w:rPr>
        <w:t xml:space="preserve">тело, вначале это форма </w:t>
      </w:r>
      <w:r w:rsidRPr="00442586">
        <w:rPr>
          <w:rFonts w:ascii="Times New Roman CYR" w:hAnsi="Times New Roman CYR" w:cs="Times New Roman CYR"/>
          <w:color w:val="000099"/>
          <w:position w:val="6"/>
          <w:sz w:val="20"/>
          <w:szCs w:val="16"/>
        </w:rPr>
        <w:t>[подобная]</w:t>
      </w:r>
      <w:r w:rsidRPr="00442586">
        <w:rPr>
          <w:rFonts w:ascii="Times New Roman CYR" w:hAnsi="Times New Roman CYR" w:cs="Times New Roman CYR"/>
          <w:sz w:val="20"/>
          <w:szCs w:val="16"/>
        </w:rPr>
        <w:t xml:space="preserve"> </w:t>
      </w:r>
      <w:r w:rsidRPr="00442586">
        <w:rPr>
          <w:rFonts w:ascii="Times New Roman CYR" w:hAnsi="Times New Roman CYR" w:cs="Times New Roman CYR"/>
          <w:sz w:val="24"/>
          <w:szCs w:val="20"/>
        </w:rPr>
        <w:t>гигантской обезьяны, и теперь он</w:t>
      </w:r>
      <w:r w:rsidRPr="00442586">
        <w:rPr>
          <w:rFonts w:ascii="Times New Roman CYR" w:hAnsi="Times New Roman CYR" w:cs="Times New Roman CYR"/>
          <w:position w:val="-6"/>
          <w:sz w:val="24"/>
          <w:szCs w:val="20"/>
        </w:rPr>
        <w:t xml:space="preserve"> </w:t>
      </w:r>
      <w:r w:rsidRPr="00442586">
        <w:rPr>
          <w:rFonts w:ascii="Times New Roman CYR" w:hAnsi="Times New Roman CYR" w:cs="Times New Roman CYR"/>
          <w:color w:val="000099"/>
          <w:position w:val="6"/>
          <w:sz w:val="20"/>
          <w:szCs w:val="16"/>
        </w:rPr>
        <w:t xml:space="preserve">[благодаря воплощению в этих гигантов Павших Дхиан-Коганов] </w:t>
      </w:r>
      <w:r w:rsidRPr="00442586">
        <w:rPr>
          <w:rFonts w:ascii="Times New Roman CYR" w:hAnsi="Times New Roman CYR" w:cs="Times New Roman CYR"/>
          <w:sz w:val="24"/>
          <w:szCs w:val="20"/>
        </w:rPr>
        <w:t xml:space="preserve">более разумен или, вернее, хитёр, чем духовен. Ибо по нисходящей дуге он достиг теперь точки, где его первоначальная духовность затемнена и осенена нарождающейся рассудочностью </w:t>
      </w:r>
      <w:r w:rsidRPr="00442586">
        <w:rPr>
          <w:rFonts w:ascii="Times New Roman CYR" w:hAnsi="Times New Roman CYR" w:cs="Times New Roman CYR"/>
          <w:i/>
          <w:iCs/>
          <w:color w:val="000099"/>
          <w:position w:val="6"/>
          <w:sz w:val="20"/>
          <w:szCs w:val="16"/>
        </w:rPr>
        <w:t>(2)</w:t>
      </w:r>
      <w:r w:rsidRPr="00442586">
        <w:rPr>
          <w:rFonts w:ascii="Times New Roman CYR" w:hAnsi="Times New Roman CYR" w:cs="Times New Roman CYR"/>
          <w:sz w:val="24"/>
          <w:szCs w:val="20"/>
        </w:rPr>
        <w:t xml:space="preserve">. Во второй половине третьего круга его гигантское сложение уменьшается и тело улучшается в своих тканях, и он становится более разумным существом, хотя </w:t>
      </w:r>
      <w:r w:rsidRPr="00442586">
        <w:rPr>
          <w:rFonts w:ascii="Times New Roman CYR" w:hAnsi="Times New Roman CYR" w:cs="Times New Roman CYR"/>
          <w:color w:val="000099"/>
          <w:position w:val="6"/>
          <w:sz w:val="20"/>
          <w:szCs w:val="16"/>
        </w:rPr>
        <w:t xml:space="preserve">[для основной массы этих ранних существ он] </w:t>
      </w:r>
      <w:r w:rsidRPr="00442586">
        <w:rPr>
          <w:rFonts w:ascii="Times New Roman CYR" w:hAnsi="Times New Roman CYR" w:cs="Times New Roman CYR"/>
          <w:sz w:val="24"/>
          <w:szCs w:val="20"/>
        </w:rPr>
        <w:t>всё ещё больше обезьяна, нежели Дэв...</w:t>
      </w:r>
    </w:p>
    <w:p w:rsidR="00666C22" w:rsidRPr="00442586" w:rsidRDefault="00666C22" w:rsidP="00666C22">
      <w:pPr>
        <w:widowControl w:val="0"/>
        <w:autoSpaceDE w:val="0"/>
        <w:autoSpaceDN w:val="0"/>
        <w:adjustRightInd w:val="0"/>
        <w:spacing w:before="12" w:after="0" w:line="240" w:lineRule="exact"/>
        <w:rPr>
          <w:rFonts w:ascii="Times New Roman CYR" w:hAnsi="Times New Roman CYR" w:cs="Times New Roman CYR"/>
          <w:sz w:val="28"/>
          <w:szCs w:val="24"/>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w:t>
      </w:r>
      <w:r w:rsidRPr="00442586">
        <w:rPr>
          <w:rFonts w:ascii="Times New Roman CYR" w:hAnsi="Times New Roman CYR" w:cs="Times New Roman CYR"/>
          <w:i/>
          <w:iCs/>
          <w:sz w:val="24"/>
          <w:szCs w:val="20"/>
        </w:rPr>
        <w:t>А.В.</w:t>
      </w:r>
      <w:r w:rsidRPr="00442586">
        <w:rPr>
          <w:rFonts w:ascii="Times New Roman CYR" w:hAnsi="Times New Roman CYR" w:cs="Times New Roman CYR"/>
          <w:sz w:val="24"/>
          <w:szCs w:val="20"/>
        </w:rPr>
        <w:t>: Первые три Круга представляют «эмбриональное» состояние Земли, а Четвёртый Круг – её «рождение» для полноценного развития на физическом плане].</w:t>
      </w:r>
    </w:p>
    <w:p w:rsidR="00666C22" w:rsidRPr="00442586" w:rsidRDefault="00666C22" w:rsidP="00666C22">
      <w:pPr>
        <w:widowControl w:val="0"/>
        <w:autoSpaceDE w:val="0"/>
        <w:autoSpaceDN w:val="0"/>
        <w:adjustRightInd w:val="0"/>
        <w:spacing w:before="12" w:after="0" w:line="216" w:lineRule="exact"/>
        <w:rPr>
          <w:rFonts w:ascii="Times New Roman CYR" w:hAnsi="Times New Roman CYR" w:cs="Times New Roman CYR"/>
          <w:sz w:val="26"/>
        </w:rPr>
      </w:pPr>
    </w:p>
    <w:p w:rsidR="00666C22" w:rsidRPr="00442586" w:rsidRDefault="00666C22" w:rsidP="00666C22">
      <w:pPr>
        <w:widowControl w:val="0"/>
        <w:tabs>
          <w:tab w:val="left" w:pos="756"/>
        </w:tabs>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IV-й round.</w:t>
      </w:r>
      <w:r w:rsidRPr="00442586">
        <w:rPr>
          <w:rFonts w:ascii="Times New Roman CYR" w:hAnsi="Times New Roman CYR" w:cs="Times New Roman CYR"/>
          <w:position w:val="-6"/>
          <w:sz w:val="24"/>
          <w:szCs w:val="20"/>
        </w:rPr>
        <w:t xml:space="preserve"> </w:t>
      </w:r>
      <w:r w:rsidRPr="00442586">
        <w:rPr>
          <w:rFonts w:ascii="Times New Roman CYR" w:hAnsi="Times New Roman CYR" w:cs="Times New Roman CYR"/>
          <w:color w:val="000099"/>
          <w:position w:val="6"/>
          <w:sz w:val="20"/>
          <w:szCs w:val="16"/>
        </w:rPr>
        <w:t xml:space="preserve">(с середины Третьей Расы, 18 млн. лет назад, когда люди стали воплощаться на физическом плане) </w:t>
      </w:r>
      <w:r w:rsidRPr="00442586">
        <w:rPr>
          <w:rFonts w:ascii="Times New Roman CYR" w:hAnsi="Times New Roman CYR" w:cs="Times New Roman CYR"/>
          <w:sz w:val="24"/>
          <w:szCs w:val="20"/>
        </w:rPr>
        <w:t xml:space="preserve">Рассудок достигает огромного развития в этом круге. [До сих пор] немые расы приобретают нашу (настоящую) человеческую речь на этом Глобусе [D], на котором, начиная с Четвёртой Расы, язык совершенствуется и знание увеличивается. У этой срединной точки Четвёртого Круга человечество проходит </w:t>
      </w:r>
      <w:r w:rsidRPr="00442586">
        <w:rPr>
          <w:rFonts w:ascii="Times New Roman CYR" w:hAnsi="Times New Roman CYR" w:cs="Times New Roman CYR"/>
          <w:color w:val="000099"/>
          <w:position w:val="6"/>
          <w:sz w:val="20"/>
          <w:szCs w:val="16"/>
        </w:rPr>
        <w:t xml:space="preserve">[срединную] </w:t>
      </w:r>
      <w:r w:rsidRPr="00442586">
        <w:rPr>
          <w:rFonts w:ascii="Times New Roman CYR" w:hAnsi="Times New Roman CYR" w:cs="Times New Roman CYR"/>
          <w:sz w:val="24"/>
          <w:szCs w:val="20"/>
        </w:rPr>
        <w:t xml:space="preserve">точку оси малого манвантарного цикла </w:t>
      </w:r>
      <w:r w:rsidRPr="00442586">
        <w:rPr>
          <w:rFonts w:ascii="Times New Roman CYR" w:hAnsi="Times New Roman CYR" w:cs="Times New Roman CYR"/>
          <w:color w:val="000099"/>
          <w:position w:val="6"/>
          <w:sz w:val="20"/>
          <w:szCs w:val="16"/>
        </w:rPr>
        <w:t>(Четвёртая Раса, Четвёртый Большой Круг)</w:t>
      </w:r>
      <w:r w:rsidRPr="00442586">
        <w:rPr>
          <w:rFonts w:ascii="Times New Roman CYR" w:hAnsi="Times New Roman CYR" w:cs="Times New Roman CYR"/>
          <w:sz w:val="24"/>
          <w:szCs w:val="20"/>
        </w:rPr>
        <w:t xml:space="preserve">. (Более того, в срединной точке эволюции каждой Главной, или </w:t>
      </w:r>
      <w:r w:rsidRPr="00442586">
        <w:rPr>
          <w:rFonts w:ascii="Times New Roman CYR" w:hAnsi="Times New Roman CYR" w:cs="Times New Roman CYR"/>
          <w:i/>
          <w:iCs/>
          <w:sz w:val="24"/>
          <w:szCs w:val="20"/>
        </w:rPr>
        <w:t xml:space="preserve">Коренной Расы </w:t>
      </w:r>
      <w:r w:rsidRPr="00442586">
        <w:rPr>
          <w:rFonts w:ascii="Times New Roman CYR" w:hAnsi="Times New Roman CYR" w:cs="Times New Roman CYR"/>
          <w:sz w:val="24"/>
          <w:szCs w:val="20"/>
        </w:rPr>
        <w:t xml:space="preserve">каждого Круга </w:t>
      </w:r>
      <w:r w:rsidRPr="00442586">
        <w:rPr>
          <w:rFonts w:ascii="Times New Roman CYR" w:hAnsi="Times New Roman CYR" w:cs="Times New Roman CYR"/>
          <w:szCs w:val="18"/>
        </w:rPr>
        <w:t>/</w:t>
      </w:r>
      <w:r w:rsidRPr="00442586">
        <w:rPr>
          <w:rFonts w:ascii="Times New Roman CYR" w:hAnsi="Times New Roman CYR" w:cs="Times New Roman CYR"/>
          <w:sz w:val="24"/>
          <w:szCs w:val="20"/>
        </w:rPr>
        <w:t>round</w:t>
      </w:r>
      <w:r w:rsidRPr="00442586">
        <w:rPr>
          <w:rFonts w:ascii="Times New Roman CYR" w:hAnsi="Times New Roman CYR" w:cs="Times New Roman CYR"/>
          <w:szCs w:val="18"/>
        </w:rPr>
        <w:t xml:space="preserve">/ </w:t>
      </w:r>
      <w:r w:rsidRPr="00442586">
        <w:rPr>
          <w:rStyle w:val="a5"/>
          <w:rFonts w:ascii="Times New Roman CYR" w:hAnsi="Times New Roman CYR"/>
          <w:color w:val="FF0000"/>
          <w:szCs w:val="18"/>
        </w:rPr>
        <w:footnoteReference w:id="321"/>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человек преодолевает экватор своего пути развития на данной планетной фазе </w:t>
      </w:r>
      <w:r w:rsidRPr="00442586">
        <w:rPr>
          <w:rFonts w:ascii="Times New Roman CYR" w:hAnsi="Times New Roman CYR" w:cs="Times New Roman CYR"/>
          <w:szCs w:val="18"/>
        </w:rPr>
        <w:t>/</w:t>
      </w:r>
      <w:r w:rsidRPr="00442586">
        <w:rPr>
          <w:rFonts w:ascii="Times New Roman CYR" w:hAnsi="Times New Roman CYR" w:cs="Times New Roman CYR"/>
          <w:sz w:val="24"/>
          <w:szCs w:val="20"/>
        </w:rPr>
        <w:t>planet</w:t>
      </w:r>
      <w:r w:rsidRPr="00442586">
        <w:rPr>
          <w:rFonts w:ascii="Times New Roman CYR" w:hAnsi="Times New Roman CYR" w:cs="Times New Roman CYR"/>
          <w:szCs w:val="18"/>
        </w:rPr>
        <w:t>/</w:t>
      </w:r>
      <w:r w:rsidRPr="00442586">
        <w:rPr>
          <w:rFonts w:ascii="Times New Roman CYR" w:hAnsi="Times New Roman CYR" w:cs="Times New Roman CYR"/>
          <w:sz w:val="24"/>
          <w:szCs w:val="20"/>
        </w:rPr>
        <w:t xml:space="preserve">, и это же </w:t>
      </w:r>
      <w:r w:rsidRPr="00442586">
        <w:rPr>
          <w:rFonts w:ascii="Times New Roman CYR" w:hAnsi="Times New Roman CYR" w:cs="Times New Roman CYR"/>
          <w:sz w:val="24"/>
          <w:szCs w:val="20"/>
        </w:rPr>
        <w:lastRenderedPageBreak/>
        <w:t xml:space="preserve">правило применимо ко всякой эволюции или к каждому из семи [малых] кругов </w:t>
      </w:r>
      <w:r w:rsidRPr="00442586">
        <w:rPr>
          <w:rFonts w:ascii="Times New Roman CYR" w:hAnsi="Times New Roman CYR" w:cs="Times New Roman CYR"/>
          <w:szCs w:val="18"/>
        </w:rPr>
        <w:t>/</w:t>
      </w:r>
      <w:r w:rsidRPr="00442586">
        <w:rPr>
          <w:rFonts w:ascii="Times New Roman CYR" w:hAnsi="Times New Roman CYR" w:cs="Times New Roman CYR"/>
          <w:sz w:val="24"/>
          <w:szCs w:val="20"/>
        </w:rPr>
        <w:t>round</w:t>
      </w:r>
      <w:r w:rsidRPr="00442586">
        <w:rPr>
          <w:rFonts w:ascii="Times New Roman CYR" w:hAnsi="Times New Roman CYR" w:cs="Times New Roman CYR"/>
          <w:szCs w:val="18"/>
        </w:rPr>
        <w:t xml:space="preserve">/ </w:t>
      </w:r>
      <w:r w:rsidRPr="00442586">
        <w:rPr>
          <w:rFonts w:ascii="Times New Roman CYR" w:hAnsi="Times New Roman CYR" w:cs="Times New Roman CYR"/>
          <w:sz w:val="24"/>
          <w:szCs w:val="20"/>
        </w:rPr>
        <w:t xml:space="preserve">minor Manwantara </w:t>
      </w:r>
      <w:r w:rsidRPr="00442586">
        <w:rPr>
          <w:rFonts w:ascii="Times New Roman CYR" w:hAnsi="Times New Roman CYR" w:cs="Times New Roman CYR"/>
          <w:color w:val="000099"/>
          <w:position w:val="6"/>
          <w:sz w:val="20"/>
          <w:szCs w:val="16"/>
        </w:rPr>
        <w:t xml:space="preserve">(от Глобуса «A» до «Z») </w:t>
      </w:r>
      <w:r w:rsidRPr="00442586">
        <w:rPr>
          <w:rFonts w:ascii="Times New Roman CYR" w:hAnsi="Times New Roman CYR" w:cs="Times New Roman CYR"/>
          <w:sz w:val="24"/>
          <w:szCs w:val="20"/>
        </w:rPr>
        <w:t>– 7 rounds разделённых по 2 = 3 1</w:t>
      </w:r>
      <w:r w:rsidRPr="00442586">
        <w:rPr>
          <w:rFonts w:ascii="Times New Roman CYR" w:hAnsi="Times New Roman CYR" w:cs="Times New Roman CYR"/>
          <w:szCs w:val="18"/>
        </w:rPr>
        <w:t>/</w:t>
      </w:r>
      <w:r w:rsidRPr="00442586">
        <w:rPr>
          <w:rFonts w:ascii="Times New Roman CYR" w:hAnsi="Times New Roman CYR" w:cs="Times New Roman CYR"/>
          <w:sz w:val="24"/>
          <w:szCs w:val="20"/>
        </w:rPr>
        <w:t>2 rounds).</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В этой точке мир, следовательно, изобилует результатами рассудочной деятельности и </w:t>
      </w:r>
      <w:r w:rsidRPr="00442586">
        <w:rPr>
          <w:rFonts w:ascii="Times New Roman CYR" w:hAnsi="Times New Roman CYR" w:cs="Times New Roman CYR"/>
          <w:i/>
          <w:iCs/>
          <w:sz w:val="24"/>
          <w:szCs w:val="20"/>
        </w:rPr>
        <w:t>духовного спада</w:t>
      </w:r>
      <w:r w:rsidRPr="00442586">
        <w:rPr>
          <w:rFonts w:ascii="Times New Roman CYR" w:hAnsi="Times New Roman CYR" w:cs="Times New Roman CYR"/>
          <w:sz w:val="24"/>
          <w:szCs w:val="20"/>
        </w:rPr>
        <w:t xml:space="preserve">. Рождённые в первой половине Четвёртой Расы </w:t>
      </w:r>
      <w:r w:rsidRPr="00442586">
        <w:rPr>
          <w:rFonts w:ascii="Times New Roman CYR" w:hAnsi="Times New Roman CYR" w:cs="Times New Roman CYR"/>
          <w:color w:val="000099"/>
          <w:position w:val="6"/>
          <w:sz w:val="20"/>
          <w:szCs w:val="16"/>
        </w:rPr>
        <w:t xml:space="preserve">(т.е. в середине Четвёртого Круга) </w:t>
      </w:r>
      <w:r w:rsidRPr="00442586">
        <w:rPr>
          <w:rFonts w:ascii="Times New Roman CYR" w:hAnsi="Times New Roman CYR" w:cs="Times New Roman CYR"/>
          <w:sz w:val="24"/>
          <w:szCs w:val="20"/>
        </w:rPr>
        <w:t xml:space="preserve">науки, искусства, литература и философия приходили в упадок у одних народов и возрождались у других, ибо цивилизация и умственное развитие вращаются в семеричных циклах, как и всё остальное; притом что лишь во второй половине духовное Эго начнёт свою настоящую борьбу с телом и умом, чтобы проявить свои трансцендентные силы. Кто же поможет в этой предстоящей гигантской борьбе </w:t>
      </w:r>
      <w:r w:rsidRPr="00442586">
        <w:rPr>
          <w:rFonts w:ascii="Times New Roman CYR" w:hAnsi="Times New Roman CYR" w:cs="Times New Roman CYR"/>
          <w:color w:val="000099"/>
          <w:position w:val="6"/>
          <w:sz w:val="20"/>
          <w:szCs w:val="16"/>
        </w:rPr>
        <w:t>(в Четвёртой Расе)</w:t>
      </w:r>
      <w:r w:rsidRPr="00442586">
        <w:rPr>
          <w:rFonts w:ascii="Times New Roman CYR" w:hAnsi="Times New Roman CYR" w:cs="Times New Roman CYR"/>
          <w:sz w:val="24"/>
          <w:szCs w:val="20"/>
        </w:rPr>
        <w:t>? Кто?! Счастлив, кто помогает помогающей руке!</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V</w:t>
      </w:r>
      <w:r w:rsidRPr="00442586">
        <w:rPr>
          <w:rFonts w:ascii="Times New Roman CYR" w:hAnsi="Times New Roman CYR" w:cs="Times New Roman CYR"/>
          <w:sz w:val="24"/>
          <w:szCs w:val="20"/>
        </w:rPr>
        <w:tab/>
        <w:t>-й round. –</w:t>
      </w:r>
      <w:r w:rsidRPr="00442586">
        <w:rPr>
          <w:rFonts w:ascii="Times New Roman CYR" w:hAnsi="Times New Roman CYR" w:cs="Times New Roman CYR"/>
          <w:position w:val="-6"/>
          <w:sz w:val="24"/>
          <w:szCs w:val="20"/>
        </w:rPr>
        <w:t xml:space="preserve"> </w:t>
      </w:r>
      <w:r w:rsidRPr="00442586">
        <w:rPr>
          <w:rFonts w:ascii="Times New Roman CYR" w:hAnsi="Times New Roman CYR" w:cs="Times New Roman CYR"/>
          <w:color w:val="000099"/>
          <w:position w:val="6"/>
          <w:sz w:val="20"/>
          <w:szCs w:val="16"/>
        </w:rPr>
        <w:t>(Пятая, нынешняя Раса, начавшаяся миллион лет назад)</w:t>
      </w:r>
      <w:r w:rsidRPr="00442586">
        <w:rPr>
          <w:rFonts w:ascii="Times New Roman CYR" w:hAnsi="Times New Roman CYR" w:cs="Times New Roman CYR"/>
          <w:sz w:val="24"/>
          <w:szCs w:val="20"/>
        </w:rPr>
        <w:t xml:space="preserve"> То же относительное развитие, и та же борьба продолжается.</w:t>
      </w:r>
    </w:p>
    <w:p w:rsidR="00666C22" w:rsidRPr="00442586" w:rsidRDefault="00666C22" w:rsidP="00666C22">
      <w:pPr>
        <w:widowControl w:val="0"/>
        <w:tabs>
          <w:tab w:val="left" w:pos="660"/>
        </w:tabs>
        <w:autoSpaceDE w:val="0"/>
        <w:autoSpaceDN w:val="0"/>
        <w:adjustRightInd w:val="0"/>
        <w:spacing w:after="0" w:line="228" w:lineRule="exact"/>
        <w:ind w:left="660" w:hanging="156"/>
        <w:rPr>
          <w:rFonts w:ascii="Times New Roman CYR" w:hAnsi="Times New Roman CYR" w:cs="Times New Roman CYR"/>
          <w:sz w:val="24"/>
          <w:szCs w:val="20"/>
          <w:lang w:val="en-US"/>
        </w:rPr>
      </w:pPr>
      <w:r w:rsidRPr="00442586">
        <w:rPr>
          <w:rFonts w:ascii="Times New Roman CYR" w:hAnsi="Times New Roman CYR" w:cs="Times New Roman CYR"/>
          <w:sz w:val="24"/>
          <w:szCs w:val="20"/>
          <w:lang w:val="en-US"/>
        </w:rPr>
        <w:t>VI-</w:t>
      </w:r>
      <w:r w:rsidRPr="00442586">
        <w:rPr>
          <w:rFonts w:ascii="Times New Roman CYR" w:hAnsi="Times New Roman CYR" w:cs="Times New Roman CYR"/>
          <w:sz w:val="24"/>
          <w:szCs w:val="20"/>
        </w:rPr>
        <w:t>й</w:t>
      </w:r>
      <w:r w:rsidRPr="00442586">
        <w:rPr>
          <w:rFonts w:ascii="Times New Roman CYR" w:hAnsi="Times New Roman CYR" w:cs="Times New Roman CYR"/>
          <w:sz w:val="24"/>
          <w:szCs w:val="20"/>
          <w:lang w:val="en-US"/>
        </w:rPr>
        <w:t xml:space="preserve"> round.</w:t>
      </w:r>
    </w:p>
    <w:p w:rsidR="00666C22" w:rsidRPr="00442586" w:rsidRDefault="00666C22" w:rsidP="00666C22">
      <w:pPr>
        <w:widowControl w:val="0"/>
        <w:tabs>
          <w:tab w:val="left" w:pos="660"/>
        </w:tabs>
        <w:autoSpaceDE w:val="0"/>
        <w:autoSpaceDN w:val="0"/>
        <w:adjustRightInd w:val="0"/>
        <w:spacing w:after="0" w:line="228" w:lineRule="exact"/>
        <w:ind w:left="660" w:hanging="156"/>
        <w:rPr>
          <w:rFonts w:ascii="Times New Roman CYR" w:hAnsi="Times New Roman CYR" w:cs="Times New Roman CYR"/>
          <w:sz w:val="24"/>
          <w:szCs w:val="20"/>
          <w:lang w:val="en-US"/>
        </w:rPr>
      </w:pPr>
      <w:r w:rsidRPr="00442586">
        <w:rPr>
          <w:rFonts w:ascii="Times New Roman CYR" w:hAnsi="Times New Roman CYR" w:cs="Times New Roman CYR"/>
          <w:sz w:val="24"/>
          <w:szCs w:val="20"/>
          <w:lang w:val="en-US"/>
        </w:rPr>
        <w:t>VII-</w:t>
      </w:r>
      <w:r w:rsidRPr="00442586">
        <w:rPr>
          <w:rFonts w:ascii="Times New Roman CYR" w:hAnsi="Times New Roman CYR" w:cs="Times New Roman CYR"/>
          <w:sz w:val="24"/>
          <w:szCs w:val="20"/>
        </w:rPr>
        <w:t>й</w:t>
      </w:r>
      <w:r w:rsidRPr="00442586">
        <w:rPr>
          <w:rFonts w:ascii="Times New Roman CYR" w:hAnsi="Times New Roman CYR" w:cs="Times New Roman CYR"/>
          <w:sz w:val="24"/>
          <w:szCs w:val="20"/>
          <w:lang w:val="en-US"/>
        </w:rPr>
        <w:t xml:space="preserve"> round.</w:t>
      </w:r>
    </w:p>
    <w:p w:rsidR="00666C22" w:rsidRPr="00442586" w:rsidRDefault="00666C22" w:rsidP="00666C22">
      <w:pPr>
        <w:widowControl w:val="0"/>
        <w:autoSpaceDE w:val="0"/>
        <w:autoSpaceDN w:val="0"/>
        <w:adjustRightInd w:val="0"/>
        <w:spacing w:before="12"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 О них бесполезно говорить.</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i/>
          <w:iCs/>
          <w:sz w:val="24"/>
          <w:szCs w:val="20"/>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i/>
          <w:iCs/>
          <w:sz w:val="24"/>
          <w:szCs w:val="20"/>
        </w:rPr>
        <w:t>Е.П.Б.</w:t>
      </w:r>
      <w:r w:rsidRPr="00442586">
        <w:rPr>
          <w:rFonts w:ascii="Times New Roman CYR" w:hAnsi="Times New Roman CYR" w:cs="Times New Roman CYR"/>
          <w:sz w:val="24"/>
          <w:szCs w:val="20"/>
        </w:rPr>
        <w:t>: Это взято из подлинного Письма и то, что следует, является позднейшими замечаниями и добавочными объяснениями, написанными тою же рукою, в виде подстрочных примечаний:</w:t>
      </w:r>
    </w:p>
    <w:p w:rsidR="00666C22" w:rsidRPr="00442586" w:rsidRDefault="00666C22" w:rsidP="00666C22">
      <w:pPr>
        <w:widowControl w:val="0"/>
        <w:tabs>
          <w:tab w:val="left" w:pos="840"/>
        </w:tabs>
        <w:autoSpaceDE w:val="0"/>
        <w:autoSpaceDN w:val="0"/>
        <w:adjustRightInd w:val="0"/>
        <w:spacing w:after="0" w:line="228" w:lineRule="exact"/>
        <w:ind w:left="108" w:firstLine="396"/>
        <w:rPr>
          <w:rFonts w:ascii="Times New Roman CYR" w:hAnsi="Times New Roman CYR" w:cs="Times New Roman CYR"/>
          <w:sz w:val="24"/>
          <w:szCs w:val="20"/>
        </w:rPr>
      </w:pPr>
      <w:r w:rsidRPr="00442586">
        <w:rPr>
          <w:rFonts w:ascii="Times New Roman CYR" w:hAnsi="Times New Roman CYR" w:cs="Times New Roman CYR"/>
          <w:i/>
          <w:iCs/>
          <w:sz w:val="20"/>
          <w:szCs w:val="16"/>
        </w:rPr>
        <w:t>(1)</w:t>
      </w:r>
      <w:r w:rsidRPr="00442586">
        <w:rPr>
          <w:rFonts w:ascii="Times New Roman CYR" w:hAnsi="Times New Roman CYR" w:cs="Times New Roman CYR"/>
          <w:i/>
          <w:iCs/>
          <w:position w:val="-6"/>
          <w:sz w:val="20"/>
          <w:szCs w:val="16"/>
        </w:rPr>
        <w:tab/>
      </w:r>
      <w:r w:rsidRPr="00442586">
        <w:rPr>
          <w:rFonts w:ascii="Times New Roman CYR" w:hAnsi="Times New Roman CYR" w:cs="Times New Roman CYR"/>
          <w:sz w:val="24"/>
          <w:szCs w:val="20"/>
        </w:rPr>
        <w:t>«...Первоначальное письмо</w:t>
      </w:r>
      <w:r w:rsidRPr="00442586">
        <w:rPr>
          <w:rFonts w:ascii="Times New Roman CYR" w:hAnsi="Times New Roman CYR" w:cs="Times New Roman CYR"/>
          <w:position w:val="-6"/>
          <w:sz w:val="24"/>
          <w:szCs w:val="20"/>
        </w:rPr>
        <w:t xml:space="preserve"> </w:t>
      </w:r>
      <w:r w:rsidRPr="00442586">
        <w:rPr>
          <w:rFonts w:ascii="Times New Roman CYR" w:hAnsi="Times New Roman CYR" w:cs="Times New Roman CYR"/>
          <w:color w:val="000099"/>
          <w:position w:val="6"/>
          <w:sz w:val="20"/>
          <w:szCs w:val="16"/>
        </w:rPr>
        <w:t xml:space="preserve">[в той редакции, как оно было получено Синнеттом] </w:t>
      </w:r>
      <w:r w:rsidRPr="00442586">
        <w:rPr>
          <w:rFonts w:ascii="Times New Roman CYR" w:hAnsi="Times New Roman CYR" w:cs="Times New Roman CYR"/>
          <w:sz w:val="24"/>
          <w:szCs w:val="20"/>
        </w:rPr>
        <w:t>заключало общее учение – взгляд, брошенный как бы с птичьего полёта, – и не вдавалось в подробности... Говорить о “физическом человеке”</w:t>
      </w:r>
      <w:r w:rsidRPr="00442586">
        <w:rPr>
          <w:rFonts w:ascii="Times New Roman CYR" w:hAnsi="Times New Roman CYR" w:cs="Times New Roman CYR"/>
          <w:position w:val="-6"/>
          <w:sz w:val="24"/>
          <w:szCs w:val="20"/>
        </w:rPr>
        <w:t xml:space="preserve"> </w:t>
      </w:r>
      <w:r w:rsidRPr="00442586">
        <w:rPr>
          <w:rFonts w:ascii="Times New Roman CYR" w:hAnsi="Times New Roman CYR" w:cs="Times New Roman CYR"/>
          <w:color w:val="000099"/>
          <w:position w:val="6"/>
          <w:sz w:val="20"/>
          <w:szCs w:val="16"/>
        </w:rPr>
        <w:t>(т.е. о человеке, появившемся и осознающем себя на физическом плане новой планеты)</w:t>
      </w:r>
      <w:r w:rsidRPr="00442586">
        <w:rPr>
          <w:rFonts w:ascii="Times New Roman CYR" w:hAnsi="Times New Roman CYR" w:cs="Times New Roman CYR"/>
          <w:sz w:val="24"/>
          <w:szCs w:val="20"/>
        </w:rPr>
        <w:t xml:space="preserve">, в то же время ограничивая и относя это утверждение к ранним кругам </w:t>
      </w:r>
      <w:r w:rsidRPr="00442586">
        <w:rPr>
          <w:rFonts w:ascii="Times New Roman CYR" w:hAnsi="Times New Roman CYR" w:cs="Times New Roman CYR"/>
          <w:color w:val="000099"/>
          <w:position w:val="6"/>
          <w:sz w:val="20"/>
          <w:szCs w:val="16"/>
        </w:rPr>
        <w:t xml:space="preserve">(первому и второму) </w:t>
      </w:r>
      <w:r w:rsidRPr="00442586">
        <w:rPr>
          <w:rFonts w:ascii="Times New Roman CYR" w:hAnsi="Times New Roman CYR" w:cs="Times New Roman CYR"/>
          <w:sz w:val="24"/>
          <w:szCs w:val="20"/>
        </w:rPr>
        <w:t xml:space="preserve">, означало бы возвращение к чудоподобным и внезапным “одеждам из кожи”... </w:t>
      </w:r>
      <w:r w:rsidRPr="00442586">
        <w:rPr>
          <w:rFonts w:ascii="Times New Roman CYR" w:hAnsi="Times New Roman CYR" w:cs="Times New Roman CYR"/>
          <w:color w:val="000099"/>
          <w:position w:val="6"/>
          <w:sz w:val="20"/>
          <w:szCs w:val="16"/>
        </w:rPr>
        <w:t xml:space="preserve">[Говоря о 1-м круге] </w:t>
      </w:r>
      <w:r w:rsidRPr="00442586">
        <w:rPr>
          <w:rFonts w:ascii="Times New Roman CYR" w:hAnsi="Times New Roman CYR" w:cs="Times New Roman CYR"/>
          <w:sz w:val="24"/>
          <w:szCs w:val="20"/>
        </w:rPr>
        <w:t xml:space="preserve">подразумевалось: Первая “Природа”, первое “тело”, первый “ум” на первом плане познавания, на первом Глобусе </w:t>
      </w:r>
      <w:r w:rsidRPr="00442586">
        <w:rPr>
          <w:rFonts w:ascii="Times New Roman CYR" w:hAnsi="Times New Roman CYR" w:cs="Times New Roman CYR"/>
          <w:color w:val="000099"/>
          <w:position w:val="6"/>
          <w:sz w:val="20"/>
          <w:szCs w:val="16"/>
        </w:rPr>
        <w:t>(фокусировка на Глобусе «А»)</w:t>
      </w:r>
      <w:r w:rsidRPr="00442586">
        <w:rPr>
          <w:rFonts w:ascii="Times New Roman CYR" w:hAnsi="Times New Roman CYR" w:cs="Times New Roman CYR"/>
          <w:sz w:val="24"/>
          <w:szCs w:val="20"/>
        </w:rPr>
        <w:t>, в первом круге, вот что. Ибо Карма и эволюция . . .</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52" w:lineRule="auto"/>
        <w:ind w:left="900"/>
        <w:rPr>
          <w:rFonts w:ascii="Times New Roman CYR" w:hAnsi="Times New Roman CYR" w:cs="Times New Roman CYR"/>
          <w:szCs w:val="18"/>
        </w:rPr>
      </w:pPr>
      <w:r w:rsidRPr="00442586">
        <w:rPr>
          <w:rFonts w:ascii="Times New Roman CYR" w:hAnsi="Times New Roman CYR" w:cs="Times New Roman CYR"/>
          <w:szCs w:val="18"/>
        </w:rPr>
        <w:t xml:space="preserve">........ сосредоточили в образе нашем, различных Природ </w:t>
      </w:r>
      <w:r w:rsidRPr="00442586">
        <w:rPr>
          <w:rStyle w:val="a5"/>
          <w:rFonts w:ascii="Times New Roman CYR" w:hAnsi="Times New Roman CYR"/>
          <w:color w:val="FF0000"/>
          <w:szCs w:val="18"/>
        </w:rPr>
        <w:footnoteReference w:id="322"/>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Cs w:val="18"/>
        </w:rPr>
        <w:t>Крайности странные, чудесно их сочетав ........</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4"/>
          <w:szCs w:val="10"/>
        </w:rPr>
      </w:pPr>
    </w:p>
    <w:p w:rsidR="00666C22" w:rsidRPr="00442586" w:rsidRDefault="00666C22" w:rsidP="00666C22">
      <w:pPr>
        <w:widowControl w:val="0"/>
        <w:tabs>
          <w:tab w:val="left" w:pos="864"/>
        </w:tabs>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i/>
          <w:iCs/>
          <w:sz w:val="20"/>
          <w:szCs w:val="16"/>
        </w:rPr>
        <w:t>(2)</w:t>
      </w:r>
      <w:r w:rsidRPr="00442586">
        <w:rPr>
          <w:rFonts w:ascii="Times New Roman CYR" w:hAnsi="Times New Roman CYR" w:cs="Times New Roman CYR"/>
          <w:i/>
          <w:iCs/>
          <w:sz w:val="20"/>
          <w:szCs w:val="16"/>
        </w:rPr>
        <w:tab/>
      </w:r>
      <w:r w:rsidRPr="00442586">
        <w:rPr>
          <w:rFonts w:ascii="Times New Roman CYR" w:hAnsi="Times New Roman CYR" w:cs="Times New Roman CYR"/>
          <w:sz w:val="24"/>
          <w:szCs w:val="20"/>
        </w:rPr>
        <w:t xml:space="preserve">Восстановите [в памяти]: Теперь </w:t>
      </w:r>
      <w:r w:rsidRPr="00442586">
        <w:rPr>
          <w:rFonts w:ascii="Times New Roman CYR" w:hAnsi="Times New Roman CYR" w:cs="Times New Roman CYR"/>
          <w:color w:val="000099"/>
          <w:position w:val="6"/>
          <w:sz w:val="20"/>
          <w:szCs w:val="16"/>
        </w:rPr>
        <w:t xml:space="preserve">[в Третьей Расе] </w:t>
      </w:r>
      <w:r w:rsidRPr="00442586">
        <w:rPr>
          <w:rFonts w:ascii="Times New Roman CYR" w:hAnsi="Times New Roman CYR" w:cs="Times New Roman CYR"/>
          <w:sz w:val="24"/>
          <w:szCs w:val="20"/>
        </w:rPr>
        <w:t>он достиг точки, где его духовность затемняется и осенена нарождающейся человеческой рассудочностью</w:t>
      </w:r>
      <w:r w:rsidRPr="00442586">
        <w:rPr>
          <w:rFonts w:ascii="Times New Roman CYR" w:hAnsi="Times New Roman CYR" w:cs="Times New Roman CYR"/>
          <w:position w:val="-6"/>
          <w:sz w:val="24"/>
          <w:szCs w:val="20"/>
        </w:rPr>
        <w:t xml:space="preserve"> </w:t>
      </w:r>
      <w:r w:rsidRPr="00442586">
        <w:rPr>
          <w:rFonts w:ascii="Times New Roman CYR" w:hAnsi="Times New Roman CYR" w:cs="Times New Roman CYR"/>
          <w:color w:val="000099"/>
          <w:position w:val="6"/>
          <w:sz w:val="20"/>
          <w:szCs w:val="16"/>
        </w:rPr>
        <w:t>(воплощение Павших Дхиан-Коганов, о которых говорилось в письме выше)</w:t>
      </w:r>
      <w:r w:rsidRPr="00442586">
        <w:rPr>
          <w:rFonts w:ascii="Times New Roman CYR" w:hAnsi="Times New Roman CYR" w:cs="Times New Roman CYR"/>
          <w:sz w:val="24"/>
          <w:szCs w:val="20"/>
        </w:rPr>
        <w:t xml:space="preserve">, и вы имеете истинное объяснение </w:t>
      </w:r>
      <w:r w:rsidRPr="00442586">
        <w:rPr>
          <w:rFonts w:ascii="Times New Roman CYR" w:hAnsi="Times New Roman CYR" w:cs="Times New Roman CYR"/>
          <w:color w:val="000099"/>
          <w:position w:val="6"/>
          <w:sz w:val="20"/>
          <w:szCs w:val="16"/>
        </w:rPr>
        <w:t xml:space="preserve">[причины странного падения человеческих богоподобных Монад в животность первобытного животно-человека] </w:t>
      </w:r>
      <w:r w:rsidRPr="00442586">
        <w:rPr>
          <w:rFonts w:ascii="Times New Roman CYR" w:hAnsi="Times New Roman CYR" w:cs="Times New Roman CYR"/>
          <w:sz w:val="24"/>
          <w:szCs w:val="20"/>
        </w:rPr>
        <w:t>перед собою на кончике вашего пальца...»</w:t>
      </w:r>
    </w:p>
    <w:p w:rsidR="00666C22" w:rsidRPr="00442586" w:rsidRDefault="00666C22" w:rsidP="00666C22">
      <w:pPr>
        <w:widowControl w:val="0"/>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Таковы слова Учителя: текст, слова и фразы в скобках и объяснительные примечания.</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8"/>
          <w:szCs w:val="24"/>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i/>
          <w:iCs/>
          <w:sz w:val="24"/>
          <w:szCs w:val="20"/>
        </w:rPr>
        <w:t>А.В.</w:t>
      </w:r>
      <w:r w:rsidRPr="00442586">
        <w:rPr>
          <w:rFonts w:ascii="Times New Roman CYR" w:hAnsi="Times New Roman CYR" w:cs="Times New Roman CYR"/>
          <w:sz w:val="24"/>
          <w:szCs w:val="20"/>
        </w:rPr>
        <w:t xml:space="preserve">: Вышеприведённое описание кругов включает одновременно две линии: неземную, или классическую, и земную, экстраординарную; земная, на Глобусе </w:t>
      </w:r>
      <w:r w:rsidRPr="00442586">
        <w:rPr>
          <w:rFonts w:ascii="Times New Roman CYR" w:hAnsi="Times New Roman CYR" w:cs="Times New Roman CYR"/>
          <w:i/>
          <w:iCs/>
          <w:sz w:val="24"/>
          <w:szCs w:val="20"/>
        </w:rPr>
        <w:t>D</w:t>
      </w:r>
      <w:r w:rsidRPr="00442586">
        <w:rPr>
          <w:rFonts w:ascii="Times New Roman CYR" w:hAnsi="Times New Roman CYR" w:cs="Times New Roman CYR"/>
          <w:sz w:val="24"/>
          <w:szCs w:val="20"/>
        </w:rPr>
        <w:t xml:space="preserve">, оказывается аналогичной неземной рядом черт, особенно телесных, но человечество при земной эволюции быстрее развивается сознанием в силу того, что начинает эволюцию не с Первого Круга, а возобновляет её с той точки, которую люди прервали на иной планете; и, кроме того, земные животнолюди одухотворены искрами Дхиан-Коганов. Земля является планетой, составленной из трёх: огненного ядра – бывшего солнца-Мартанды, «отпочковавшегося» от Луны эфирного тела и присоединившейся сферы погибшей планеты. Земля после «эмбрионального» быстрого развития живёт только нынешним Четвёртым Большим Кругом, когда лунное отпочкование эфирного плана ускоренно коагулируется до физического </w:t>
      </w:r>
      <w:r w:rsidRPr="00442586">
        <w:rPr>
          <w:rFonts w:ascii="Times New Roman CYR" w:hAnsi="Times New Roman CYR" w:cs="Times New Roman CYR"/>
          <w:sz w:val="24"/>
          <w:szCs w:val="20"/>
        </w:rPr>
        <w:lastRenderedPageBreak/>
        <w:t xml:space="preserve">состояния Земли. Аналогичное происходит с каждым современным воплощающимся человеком, когда его эфирное тело – продукт Луны – в период внутриутробного развития в чреве матери проходит быстро три стадии эмбриогенеза (сознанием отсутствуя на физическом плане) и рождается на свет для уже сознательной жизни на Глобусе </w:t>
      </w:r>
      <w:r w:rsidRPr="00442586">
        <w:rPr>
          <w:rFonts w:ascii="Times New Roman CYR" w:hAnsi="Times New Roman CYR" w:cs="Times New Roman CYR"/>
          <w:i/>
          <w:iCs/>
          <w:sz w:val="24"/>
          <w:szCs w:val="20"/>
        </w:rPr>
        <w:t>D</w:t>
      </w:r>
      <w:r w:rsidRPr="00442586">
        <w:rPr>
          <w:rFonts w:ascii="Times New Roman CYR" w:hAnsi="Times New Roman CYR" w:cs="Times New Roman CYR"/>
          <w:sz w:val="24"/>
          <w:szCs w:val="20"/>
        </w:rPr>
        <w:t>.</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52" w:lineRule="auto"/>
        <w:ind w:left="504" w:right="504" w:firstLine="396"/>
        <w:rPr>
          <w:rFonts w:ascii="Times New Roman CYR" w:hAnsi="Times New Roman CYR" w:cs="Times New Roman CYR"/>
          <w:szCs w:val="18"/>
        </w:rPr>
      </w:pPr>
      <w:r w:rsidRPr="00442586">
        <w:rPr>
          <w:rFonts w:ascii="Times New Roman CYR" w:hAnsi="Times New Roman CYR" w:cs="Times New Roman CYR"/>
          <w:szCs w:val="18"/>
        </w:rPr>
        <w:t xml:space="preserve">*** В </w:t>
      </w:r>
      <w:r w:rsidRPr="00442586">
        <w:rPr>
          <w:rFonts w:ascii="Times New Roman CYR" w:hAnsi="Times New Roman CYR" w:cs="Times New Roman CYR"/>
          <w:i/>
          <w:iCs/>
          <w:szCs w:val="18"/>
        </w:rPr>
        <w:t xml:space="preserve">приложении </w:t>
      </w:r>
      <w:r w:rsidRPr="00442586">
        <w:rPr>
          <w:rFonts w:ascii="Times New Roman CYR" w:hAnsi="Times New Roman CYR" w:cs="Times New Roman CYR"/>
          <w:szCs w:val="18"/>
        </w:rPr>
        <w:t>III.IV дан Комментарий относительно вышеприведённого описания Семи Раундов.</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before="12" w:after="0" w:line="204" w:lineRule="exact"/>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jc w:val="center"/>
        <w:rPr>
          <w:rFonts w:ascii="Times New Roman CYR" w:hAnsi="Times New Roman CYR" w:cs="Times New Roman CYR"/>
          <w:sz w:val="26"/>
        </w:rPr>
      </w:pPr>
      <w:r w:rsidRPr="00442586">
        <w:rPr>
          <w:rFonts w:ascii="Times New Roman CYR" w:hAnsi="Times New Roman CYR" w:cs="Times New Roman CYR"/>
          <w:sz w:val="26"/>
        </w:rPr>
        <w:t>П</w:t>
      </w:r>
      <w:r w:rsidRPr="00442586">
        <w:rPr>
          <w:rFonts w:ascii="Times New Roman CYR" w:hAnsi="Times New Roman CYR" w:cs="Times New Roman CYR"/>
          <w:sz w:val="20"/>
          <w:szCs w:val="16"/>
        </w:rPr>
        <w:t xml:space="preserve">ИСЬМО </w:t>
      </w:r>
      <w:r w:rsidRPr="00442586">
        <w:rPr>
          <w:rFonts w:ascii="Times New Roman CYR" w:hAnsi="Times New Roman CYR" w:cs="Times New Roman CYR"/>
          <w:sz w:val="26"/>
        </w:rPr>
        <w:t>66</w:t>
      </w:r>
    </w:p>
    <w:p w:rsidR="00666C22" w:rsidRPr="00442586" w:rsidRDefault="00666C22" w:rsidP="00666C22">
      <w:pPr>
        <w:widowControl w:val="0"/>
        <w:autoSpaceDE w:val="0"/>
        <w:autoSpaceDN w:val="0"/>
        <w:adjustRightInd w:val="0"/>
        <w:spacing w:before="12" w:after="0" w:line="144" w:lineRule="exact"/>
        <w:rPr>
          <w:rFonts w:ascii="Times New Roman CYR" w:hAnsi="Times New Roman CYR" w:cs="Times New Roman CYR"/>
          <w:sz w:val="20"/>
          <w:szCs w:val="16"/>
        </w:rPr>
      </w:pPr>
    </w:p>
    <w:p w:rsidR="00666C22" w:rsidRPr="00442586" w:rsidRDefault="00666C22" w:rsidP="00666C22">
      <w:pPr>
        <w:widowControl w:val="0"/>
        <w:autoSpaceDE w:val="0"/>
        <w:autoSpaceDN w:val="0"/>
        <w:adjustRightInd w:val="0"/>
        <w:spacing w:after="0" w:line="288" w:lineRule="auto"/>
        <w:ind w:left="2088" w:right="2088"/>
        <w:jc w:val="center"/>
        <w:rPr>
          <w:rFonts w:ascii="Times New Roman CYR" w:hAnsi="Times New Roman CYR" w:cs="Times New Roman CYR"/>
          <w:sz w:val="24"/>
          <w:szCs w:val="20"/>
        </w:rPr>
      </w:pPr>
      <w:r w:rsidRPr="00442586">
        <w:rPr>
          <w:rFonts w:ascii="Times New Roman CYR" w:hAnsi="Times New Roman CYR" w:cs="Times New Roman CYR"/>
          <w:sz w:val="24"/>
          <w:szCs w:val="20"/>
        </w:rPr>
        <w:t>К.Х. – А.О.Х</w:t>
      </w:r>
      <w:r w:rsidRPr="00A1731C">
        <w:rPr>
          <w:rFonts w:ascii="Times New Roman CYR" w:hAnsi="Times New Roman CYR" w:cs="Times New Roman CYR"/>
          <w:sz w:val="18"/>
          <w:szCs w:val="14"/>
        </w:rPr>
        <w:t xml:space="preserve">ЬЮМУ </w:t>
      </w:r>
      <w:r w:rsidRPr="00442586">
        <w:rPr>
          <w:rFonts w:ascii="Times New Roman CYR" w:hAnsi="Times New Roman CYR" w:cs="Times New Roman CYR"/>
          <w:sz w:val="24"/>
          <w:szCs w:val="20"/>
        </w:rPr>
        <w:t>П</w:t>
      </w:r>
      <w:r w:rsidRPr="00A1731C">
        <w:rPr>
          <w:rFonts w:ascii="Times New Roman CYR" w:hAnsi="Times New Roman CYR" w:cs="Times New Roman CYR"/>
          <w:sz w:val="18"/>
          <w:szCs w:val="14"/>
        </w:rPr>
        <w:t xml:space="preserve">ОЛУЧЕНО </w:t>
      </w:r>
      <w:r w:rsidRPr="00442586">
        <w:rPr>
          <w:rFonts w:ascii="Times New Roman CYR" w:hAnsi="Times New Roman CYR" w:cs="Times New Roman CYR"/>
          <w:sz w:val="24"/>
          <w:szCs w:val="20"/>
        </w:rPr>
        <w:t xml:space="preserve">10 </w:t>
      </w:r>
      <w:r w:rsidRPr="00A1731C">
        <w:rPr>
          <w:rFonts w:ascii="Times New Roman CYR" w:hAnsi="Times New Roman CYR" w:cs="Times New Roman CYR"/>
          <w:sz w:val="18"/>
          <w:szCs w:val="14"/>
        </w:rPr>
        <w:t xml:space="preserve">ИЮЛЯ </w:t>
      </w:r>
      <w:r w:rsidRPr="00442586">
        <w:rPr>
          <w:rFonts w:ascii="Times New Roman CYR" w:hAnsi="Times New Roman CYR" w:cs="Times New Roman CYR"/>
          <w:sz w:val="24"/>
          <w:szCs w:val="20"/>
        </w:rPr>
        <w:t xml:space="preserve">1882 </w:t>
      </w:r>
      <w:r w:rsidRPr="00A1731C">
        <w:rPr>
          <w:rFonts w:ascii="Times New Roman CYR" w:hAnsi="Times New Roman CYR" w:cs="Times New Roman CYR"/>
          <w:sz w:val="18"/>
          <w:szCs w:val="14"/>
        </w:rPr>
        <w:t>Г</w:t>
      </w:r>
      <w:r w:rsidRPr="00442586">
        <w:rPr>
          <w:rFonts w:ascii="Times New Roman CYR" w:hAnsi="Times New Roman CYR" w:cs="Times New Roman CYR"/>
          <w:sz w:val="24"/>
          <w:szCs w:val="20"/>
        </w:rPr>
        <w:t>.</w:t>
      </w:r>
    </w:p>
    <w:p w:rsidR="00666C22" w:rsidRPr="00442586" w:rsidRDefault="00666C22" w:rsidP="00666C22">
      <w:pPr>
        <w:widowControl w:val="0"/>
        <w:tabs>
          <w:tab w:val="left" w:pos="756"/>
        </w:tabs>
        <w:autoSpaceDE w:val="0"/>
        <w:autoSpaceDN w:val="0"/>
        <w:adjustRightInd w:val="0"/>
        <w:spacing w:before="7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1.</w:t>
      </w:r>
      <w:r w:rsidRPr="00442586">
        <w:rPr>
          <w:rFonts w:ascii="Times New Roman CYR" w:hAnsi="Times New Roman CYR" w:cs="Times New Roman CYR"/>
          <w:sz w:val="24"/>
          <w:szCs w:val="20"/>
        </w:rPr>
        <w:tab/>
        <w:t xml:space="preserve">&lt;...&gt; Возьмите человеческий утробный плод. С момента его первого насаждения до того, как он завершит свои семь месяцев внутриутробного развития (нарастания), он повторяет в миниатюре минеральный, растительный и животный циклы, которые он проходил в своих предыдущих оболочках, и только в течение последних двух развивает свою будущую человеческую сущность. Развитие заканчивается лишь на седьмом году жизни ребёнка. Тем не менее она </w:t>
      </w:r>
      <w:r w:rsidRPr="00442586">
        <w:rPr>
          <w:rFonts w:ascii="Times New Roman CYR" w:hAnsi="Times New Roman CYR" w:cs="Times New Roman CYR"/>
          <w:color w:val="000099"/>
          <w:position w:val="6"/>
          <w:sz w:val="20"/>
          <w:szCs w:val="16"/>
        </w:rPr>
        <w:t xml:space="preserve">(его монада) </w:t>
      </w:r>
      <w:r w:rsidRPr="00442586">
        <w:rPr>
          <w:rFonts w:ascii="Times New Roman CYR" w:hAnsi="Times New Roman CYR" w:cs="Times New Roman CYR"/>
          <w:sz w:val="24"/>
          <w:szCs w:val="20"/>
        </w:rPr>
        <w:t>существовала без какого-либо увеличения или уменьшения эоны и эоны прежде, чем проложила свой путь вперёд, в лоне матери-природы, как она делает это сейчас в утробе своей земной матери. Справедливо сказал один учёный философ &lt;...&gt;:</w:t>
      </w:r>
    </w:p>
    <w:p w:rsidR="00666C22" w:rsidRPr="00442586" w:rsidRDefault="00666C22" w:rsidP="00666C22">
      <w:pPr>
        <w:widowControl w:val="0"/>
        <w:autoSpaceDE w:val="0"/>
        <w:autoSpaceDN w:val="0"/>
        <w:adjustRightInd w:val="0"/>
        <w:spacing w:after="0" w:line="240" w:lineRule="auto"/>
        <w:ind w:left="108" w:right="108"/>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«Ступени человеческого утробного существования заключают в себе сжатую запись некоторых недостающих страниц в истории Земли». Потому вы должны оглянуться на животные, минеральные и растительные сущности. Вы должны взять каждую сущность от её исходной точки в manvantaric течении, как изначальный космический атом </w:t>
      </w:r>
      <w:r w:rsidRPr="00442586">
        <w:rPr>
          <w:rStyle w:val="a5"/>
          <w:rFonts w:ascii="Times New Roman CYR" w:hAnsi="Times New Roman CYR"/>
          <w:color w:val="FF0000"/>
          <w:sz w:val="24"/>
          <w:szCs w:val="20"/>
        </w:rPr>
        <w:footnoteReference w:id="323"/>
      </w:r>
      <w:r w:rsidRPr="00442586">
        <w:rPr>
          <w:rFonts w:ascii="Times New Roman CYR" w:hAnsi="Times New Roman CYR" w:cs="Times New Roman CYR"/>
          <w:sz w:val="24"/>
          <w:szCs w:val="20"/>
        </w:rPr>
        <w:t xml:space="preserve">, уже дифференцированный первым трепетом manvantaric дыхания жизни. Ибо потенциал, который [наконец] развивается в усовершенствованного Планетного Духа, уже таится в нём и в действительности есть тот самый изначальный космический атом </w:t>
      </w:r>
      <w:r w:rsidRPr="00442586">
        <w:rPr>
          <w:rFonts w:ascii="Times New Roman CYR" w:hAnsi="Times New Roman CYR" w:cs="Times New Roman CYR"/>
          <w:color w:val="000099"/>
          <w:position w:val="6"/>
          <w:sz w:val="20"/>
          <w:szCs w:val="16"/>
        </w:rPr>
        <w:t>(зерно духа)</w:t>
      </w:r>
      <w:r w:rsidRPr="00442586">
        <w:rPr>
          <w:rFonts w:ascii="Times New Roman CYR" w:hAnsi="Times New Roman CYR" w:cs="Times New Roman CYR"/>
          <w:sz w:val="24"/>
          <w:szCs w:val="20"/>
        </w:rPr>
        <w:t xml:space="preserve">, привлечённый своим химическим </w:t>
      </w:r>
      <w:r w:rsidRPr="00442586">
        <w:rPr>
          <w:rFonts w:ascii="Times New Roman CYR" w:hAnsi="Times New Roman CYR" w:cs="Times New Roman CYR"/>
          <w:color w:val="000099"/>
          <w:position w:val="6"/>
          <w:sz w:val="20"/>
          <w:szCs w:val="16"/>
        </w:rPr>
        <w:t xml:space="preserve">(по стихии) </w:t>
      </w:r>
      <w:r w:rsidRPr="00442586">
        <w:rPr>
          <w:rFonts w:ascii="Times New Roman CYR" w:hAnsi="Times New Roman CYR" w:cs="Times New Roman CYR"/>
          <w:sz w:val="24"/>
          <w:szCs w:val="20"/>
        </w:rPr>
        <w:t xml:space="preserve">сродством к соединению с другими подобными атомами </w:t>
      </w:r>
      <w:r w:rsidRPr="00442586">
        <w:rPr>
          <w:rFonts w:ascii="Times New Roman CYR" w:hAnsi="Times New Roman CYR" w:cs="Times New Roman CYR"/>
          <w:color w:val="000099"/>
          <w:position w:val="6"/>
          <w:sz w:val="20"/>
          <w:szCs w:val="16"/>
        </w:rPr>
        <w:t>(зёрнами духа)</w:t>
      </w:r>
      <w:r w:rsidRPr="00442586">
        <w:rPr>
          <w:rFonts w:ascii="Times New Roman CYR" w:hAnsi="Times New Roman CYR" w:cs="Times New Roman CYR"/>
          <w:sz w:val="24"/>
          <w:szCs w:val="20"/>
        </w:rPr>
        <w:t xml:space="preserve">. Совокупность таких объединённых атомов со временем сделается носящей человека globe </w:t>
      </w:r>
      <w:r w:rsidRPr="00442586">
        <w:rPr>
          <w:rFonts w:ascii="Times New Roman CYR" w:hAnsi="Times New Roman CYR" w:cs="Times New Roman CYR"/>
          <w:color w:val="000099"/>
          <w:position w:val="6"/>
          <w:sz w:val="20"/>
          <w:szCs w:val="16"/>
        </w:rPr>
        <w:t>(сферой планеты)</w:t>
      </w:r>
      <w:r w:rsidRPr="00442586">
        <w:rPr>
          <w:rFonts w:ascii="Times New Roman CYR" w:hAnsi="Times New Roman CYR" w:cs="Times New Roman CYR"/>
          <w:sz w:val="24"/>
          <w:szCs w:val="20"/>
        </w:rPr>
        <w:t>, после того как стадия туманности, спирали и сферы (sphere) огненного тумана, сгущения, отвердения, сжимания и охлаждения planet</w:t>
      </w:r>
      <w:r w:rsidRPr="00442586">
        <w:rPr>
          <w:rFonts w:ascii="Times New Roman CYR" w:hAnsi="Times New Roman CYR" w:cs="Times New Roman CYR"/>
          <w:position w:val="-6"/>
          <w:sz w:val="24"/>
          <w:szCs w:val="20"/>
        </w:rPr>
        <w:t xml:space="preserve"> </w:t>
      </w:r>
      <w:r w:rsidRPr="00442586">
        <w:rPr>
          <w:rFonts w:ascii="Times New Roman CYR" w:hAnsi="Times New Roman CYR" w:cs="Times New Roman CYR"/>
          <w:color w:val="000099"/>
          <w:position w:val="6"/>
          <w:sz w:val="20"/>
          <w:szCs w:val="16"/>
        </w:rPr>
        <w:t>(находящейся в данной «D» фазе планеты)</w:t>
      </w:r>
      <w:r w:rsidRPr="00442586">
        <w:rPr>
          <w:rFonts w:ascii="Times New Roman CYR" w:hAnsi="Times New Roman CYR" w:cs="Times New Roman CYR"/>
          <w:sz w:val="20"/>
          <w:szCs w:val="16"/>
        </w:rPr>
        <w:t xml:space="preserve"> </w:t>
      </w:r>
      <w:r w:rsidRPr="00442586">
        <w:rPr>
          <w:rFonts w:ascii="Times New Roman CYR" w:hAnsi="Times New Roman CYR" w:cs="Times New Roman CYR"/>
          <w:sz w:val="24"/>
          <w:szCs w:val="20"/>
        </w:rPr>
        <w:t xml:space="preserve">будут успешно пройдены. Но имейте в виду, не каждая globe </w:t>
      </w:r>
      <w:r w:rsidRPr="00442586">
        <w:rPr>
          <w:rFonts w:ascii="Times New Roman CYR" w:hAnsi="Times New Roman CYR" w:cs="Times New Roman CYR"/>
          <w:color w:val="000099"/>
          <w:position w:val="6"/>
          <w:sz w:val="20"/>
          <w:szCs w:val="16"/>
        </w:rPr>
        <w:t xml:space="preserve">(фаза планеты) </w:t>
      </w:r>
      <w:r w:rsidRPr="00442586">
        <w:rPr>
          <w:rFonts w:ascii="Times New Roman CYR" w:hAnsi="Times New Roman CYR" w:cs="Times New Roman CYR"/>
          <w:sz w:val="24"/>
          <w:szCs w:val="20"/>
        </w:rPr>
        <w:t xml:space="preserve">становится носительницей человека. &lt;...&gt; Возьмём подобное соединение атомов, предназначенных для образования нашей globe, и затем проследим, бросив беглый взгляд на все, главную работу подобных атомов. Мы назовём Изначальный атом «А» </w:t>
      </w:r>
      <w:r w:rsidRPr="00442586">
        <w:rPr>
          <w:rStyle w:val="a5"/>
          <w:rFonts w:ascii="Times New Roman CYR" w:hAnsi="Times New Roman CYR"/>
          <w:color w:val="FF0000"/>
          <w:sz w:val="24"/>
          <w:szCs w:val="20"/>
        </w:rPr>
        <w:footnoteReference w:id="324"/>
      </w:r>
      <w:r w:rsidRPr="00442586">
        <w:rPr>
          <w:rFonts w:ascii="Times New Roman CYR" w:hAnsi="Times New Roman CYR" w:cs="Times New Roman CYR"/>
          <w:sz w:val="24"/>
          <w:szCs w:val="20"/>
        </w:rPr>
        <w:t xml:space="preserve">. Будучи неограниченным центром деятельности, но начальной точкой manwantaric (манвантарного) вихря эволюции, он порождает новые центры, которые мы можем назвать В, С, D и т.д. бесчисленно </w:t>
      </w:r>
      <w:r w:rsidRPr="00442586">
        <w:rPr>
          <w:rStyle w:val="a5"/>
          <w:rFonts w:ascii="Times New Roman CYR" w:hAnsi="Times New Roman CYR"/>
          <w:color w:val="FF0000"/>
          <w:sz w:val="24"/>
          <w:szCs w:val="20"/>
        </w:rPr>
        <w:footnoteReference w:id="325"/>
      </w:r>
      <w:r w:rsidRPr="00442586">
        <w:rPr>
          <w:rFonts w:ascii="Times New Roman CYR" w:hAnsi="Times New Roman CYR" w:cs="Times New Roman CYR"/>
          <w:sz w:val="24"/>
          <w:szCs w:val="20"/>
        </w:rPr>
        <w:t xml:space="preserve">. Каждая из этих главных точек рождает меньшие (minor) центры – a, b, c и т.д. </w:t>
      </w:r>
      <w:r w:rsidRPr="00442586">
        <w:rPr>
          <w:rStyle w:val="a5"/>
          <w:rFonts w:ascii="Times New Roman CYR" w:hAnsi="Times New Roman CYR"/>
          <w:color w:val="FF0000"/>
          <w:sz w:val="24"/>
          <w:szCs w:val="20"/>
        </w:rPr>
        <w:footnoteReference w:id="326"/>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И позднее в течение эволюции и инволюции в своём развитии в многочисленных А, В, С и т.д. </w:t>
      </w:r>
      <w:r w:rsidRPr="00442586">
        <w:rPr>
          <w:rStyle w:val="a5"/>
          <w:rFonts w:ascii="Times New Roman CYR" w:hAnsi="Times New Roman CYR"/>
          <w:color w:val="FF0000"/>
          <w:sz w:val="24"/>
          <w:szCs w:val="20"/>
        </w:rPr>
        <w:footnoteReference w:id="327"/>
      </w:r>
      <w:r w:rsidRPr="00442586">
        <w:rPr>
          <w:rFonts w:ascii="Times New Roman CYR" w:hAnsi="Times New Roman CYR" w:cs="Times New Roman CYR"/>
          <w:sz w:val="24"/>
          <w:szCs w:val="20"/>
        </w:rPr>
        <w:t>, образуя, таким образом, корни или же являясь развивающимися причинами новых зарождений, видов, разрядов, [рас] и т.д. до бесконечности. &lt;...&gt;</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lastRenderedPageBreak/>
        <w:t>Как человек является семеричным существом, так и Вселенная – [человек есть] семеричный микрокосм по отношению к семеричному макрокосму, то же, что капля дождя по отношению к туче, откуда она упала и куда с течением времени она вернётся.</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Возьмите огонь. D </w:t>
      </w:r>
      <w:r w:rsidRPr="00442586">
        <w:rPr>
          <w:rFonts w:ascii="Times New Roman CYR" w:hAnsi="Times New Roman CYR" w:cs="Times New Roman CYR"/>
          <w:color w:val="000099"/>
          <w:position w:val="6"/>
          <w:sz w:val="20"/>
          <w:szCs w:val="16"/>
        </w:rPr>
        <w:t xml:space="preserve">(четвёртый принцип – Кама) </w:t>
      </w:r>
      <w:r w:rsidRPr="00442586">
        <w:rPr>
          <w:rFonts w:ascii="Times New Roman CYR" w:hAnsi="Times New Roman CYR" w:cs="Times New Roman CYR"/>
          <w:sz w:val="24"/>
          <w:szCs w:val="20"/>
        </w:rPr>
        <w:t xml:space="preserve">– первичный огненный принцип, пребывающий в X, – есть Первопричина каждого феноменального проявления огня на всех globes цепи. Ближайшие причины суть эволюционировавшие второстепенные огненные посредники, которые строго контролируют семь нисхождений огня на каждой planet. Каждый элемент имеет свои семь принципов, и каждый принцип свои семь субпринципов, и эти второстепенные посредники перед своим проявлением, в свою очередь, сделались первичными причинами. D – есть семеричное соединение, высочайшее деление </w:t>
      </w:r>
      <w:r w:rsidRPr="00442586">
        <w:rPr>
          <w:rStyle w:val="a5"/>
          <w:rFonts w:ascii="Times New Roman CYR" w:hAnsi="Times New Roman CYR"/>
          <w:color w:val="FF0000"/>
          <w:sz w:val="24"/>
          <w:szCs w:val="20"/>
        </w:rPr>
        <w:footnoteReference w:id="328"/>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color w:val="000099"/>
          <w:position w:val="6"/>
          <w:sz w:val="20"/>
          <w:szCs w:val="16"/>
        </w:rPr>
        <w:t>(иерархический уровень)</w:t>
      </w:r>
      <w:r w:rsidRPr="00442586">
        <w:rPr>
          <w:rFonts w:ascii="Times New Roman CYR" w:hAnsi="Times New Roman CYR" w:cs="Times New Roman CYR"/>
          <w:sz w:val="24"/>
          <w:szCs w:val="20"/>
        </w:rPr>
        <w:t>, которого [в сравнении с дочерними ответвлениями] есть чистый дух.</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color w:val="000099"/>
          <w:position w:val="6"/>
          <w:sz w:val="20"/>
          <w:szCs w:val="16"/>
        </w:rPr>
      </w:pPr>
      <w:r w:rsidRPr="00442586">
        <w:rPr>
          <w:rFonts w:ascii="Times New Roman CYR" w:hAnsi="Times New Roman CYR" w:cs="Times New Roman CYR"/>
          <w:sz w:val="24"/>
          <w:szCs w:val="20"/>
        </w:rPr>
        <w:t xml:space="preserve">На нашей globe (Глобусе) мы видим его в наиболее грубом, наиболее материальном состоянии, таком же плотном в своём роде, как человек в его физической оболочке. На globe, предшествовавшей нашей, огонь был менее плотен, нежели здесь; на другой, перед предыдущей – ещё менее. Таким образом, плотность пламени была всё более чистой и духовной и всё менее и менее плотной и материальной на каждой предшествующей планете (planet) </w:t>
      </w:r>
      <w:r w:rsidRPr="00442586">
        <w:rPr>
          <w:rFonts w:ascii="Times New Roman CYR" w:hAnsi="Times New Roman CYR" w:cs="Times New Roman CYR"/>
          <w:color w:val="000099"/>
          <w:position w:val="6"/>
          <w:sz w:val="20"/>
          <w:szCs w:val="16"/>
        </w:rPr>
        <w:t>(фазе планеты, или сфере)</w:t>
      </w:r>
      <w:r w:rsidRPr="00442586">
        <w:rPr>
          <w:rFonts w:ascii="Times New Roman CYR" w:hAnsi="Times New Roman CYR" w:cs="Times New Roman CYR"/>
          <w:sz w:val="24"/>
          <w:szCs w:val="20"/>
        </w:rPr>
        <w:t xml:space="preserve">. На самой первой в манвантарной </w:t>
      </w:r>
      <w:r w:rsidRPr="00442586">
        <w:rPr>
          <w:rStyle w:val="a5"/>
          <w:rFonts w:ascii="Times New Roman CYR" w:hAnsi="Times New Roman CYR"/>
          <w:color w:val="FF0000"/>
          <w:sz w:val="24"/>
          <w:szCs w:val="20"/>
        </w:rPr>
        <w:footnoteReference w:id="329"/>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цепи [сфере] огонь появился как почти чистое субъективное </w:t>
      </w:r>
      <w:r w:rsidRPr="00442586">
        <w:rPr>
          <w:rStyle w:val="a5"/>
          <w:rFonts w:ascii="Times New Roman CYR" w:hAnsi="Times New Roman CYR"/>
          <w:color w:val="FF0000"/>
          <w:sz w:val="24"/>
          <w:szCs w:val="20"/>
        </w:rPr>
        <w:footnoteReference w:id="330"/>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сияние – Махабуддхи, шестой принцип вечного Света. Наша globe </w:t>
      </w:r>
      <w:r w:rsidRPr="00442586">
        <w:rPr>
          <w:rFonts w:ascii="Times New Roman CYR" w:hAnsi="Times New Roman CYR" w:cs="Times New Roman CYR"/>
          <w:color w:val="000099"/>
          <w:position w:val="6"/>
          <w:sz w:val="20"/>
          <w:szCs w:val="16"/>
        </w:rPr>
        <w:t xml:space="preserve">(Глобус «D») </w:t>
      </w:r>
      <w:r w:rsidRPr="00442586">
        <w:rPr>
          <w:rFonts w:ascii="Times New Roman CYR" w:hAnsi="Times New Roman CYR" w:cs="Times New Roman CYR"/>
          <w:sz w:val="24"/>
          <w:szCs w:val="20"/>
        </w:rPr>
        <w:t xml:space="preserve">находится внизу дуги, где материя так же, как и дух, выявляется в своём наигрубейшем виде. Когда элемент огня появится на следующей после нашей globe </w:t>
      </w:r>
      <w:r w:rsidRPr="00442586">
        <w:rPr>
          <w:rFonts w:ascii="Times New Roman CYR" w:hAnsi="Times New Roman CYR" w:cs="Times New Roman CYR"/>
          <w:color w:val="000099"/>
          <w:position w:val="6"/>
          <w:sz w:val="20"/>
          <w:szCs w:val="16"/>
        </w:rPr>
        <w:t xml:space="preserve">(Глобусе «E») </w:t>
      </w:r>
      <w:r w:rsidRPr="00442586">
        <w:rPr>
          <w:rFonts w:ascii="Times New Roman CYR" w:hAnsi="Times New Roman CYR" w:cs="Times New Roman CYR"/>
          <w:sz w:val="24"/>
          <w:szCs w:val="20"/>
        </w:rPr>
        <w:t xml:space="preserve">по восходящей дуге, он будет менее плотен, нежели как мы видим его сейчас. Его духовное качество будет [параллельно] тождественным с тем, которым он обладал на globe, предшествующей нашей по нисходящей дуге; вторая globe по восходящей дуге будет [параллельно] отвечать качеству второй предшествующей нашей по нисходящей дуге и т.д. На каждой globe из цепи существуют семь проявлений огня, из которых первый по порядку будет сходен в духовном качестве с последним проявлением на предшествующей planet </w:t>
      </w:r>
      <w:r w:rsidRPr="00442586">
        <w:rPr>
          <w:rFonts w:ascii="Times New Roman CYR" w:hAnsi="Times New Roman CYR" w:cs="Times New Roman CYR"/>
          <w:color w:val="000099"/>
          <w:position w:val="6"/>
          <w:sz w:val="20"/>
          <w:szCs w:val="16"/>
        </w:rPr>
        <w:t>(сфере)</w:t>
      </w:r>
      <w:r w:rsidRPr="00442586">
        <w:rPr>
          <w:rFonts w:ascii="Times New Roman CYR" w:hAnsi="Times New Roman CYR" w:cs="Times New Roman CYR"/>
          <w:sz w:val="24"/>
          <w:szCs w:val="20"/>
        </w:rPr>
        <w:t>: процесс будет в обратном порядке, если вы будете выводить с противоположной дуги. Мириады специфических проявлений этих мировых элементов, в свою очередь, есть лишь один отпрыск ветви или ответвления Единого Изначального «Древа Жизни»</w:t>
      </w:r>
      <w:r w:rsidRPr="00442586">
        <w:rPr>
          <w:rFonts w:ascii="Times New Roman CYR" w:hAnsi="Times New Roman CYR" w:cs="Times New Roman CYR"/>
          <w:position w:val="-6"/>
          <w:sz w:val="24"/>
          <w:szCs w:val="20"/>
        </w:rPr>
        <w:t xml:space="preserve"> </w:t>
      </w:r>
      <w:r w:rsidRPr="00442586">
        <w:rPr>
          <w:rFonts w:ascii="Times New Roman CYR" w:hAnsi="Times New Roman CYR" w:cs="Times New Roman CYR"/>
          <w:color w:val="000099"/>
          <w:position w:val="6"/>
          <w:sz w:val="20"/>
          <w:szCs w:val="16"/>
        </w:rPr>
        <w:t>(Изначального Элемента).</w:t>
      </w:r>
    </w:p>
    <w:p w:rsidR="00666C22" w:rsidRPr="00442586" w:rsidRDefault="00666C22" w:rsidP="00666C22">
      <w:pPr>
        <w:widowControl w:val="0"/>
        <w:autoSpaceDE w:val="0"/>
        <w:autoSpaceDN w:val="0"/>
        <w:adjustRightInd w:val="0"/>
        <w:spacing w:before="12"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tabs>
          <w:tab w:val="left" w:pos="744"/>
        </w:tabs>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2.</w:t>
      </w:r>
      <w:r w:rsidRPr="00442586">
        <w:rPr>
          <w:rFonts w:ascii="Times New Roman CYR" w:hAnsi="Times New Roman CYR" w:cs="Times New Roman CYR"/>
          <w:sz w:val="24"/>
          <w:szCs w:val="20"/>
        </w:rPr>
        <w:tab/>
        <w:t>Вопрос. Когда наступает pralaya, что тогда происходит с тем Духом, который не добрался до стадии человека?</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Ответ. Время, необходимое для полного [планетарного] оборота или завершения семи местных, или земных, – или будем их называть – globe-rings</w:t>
      </w:r>
      <w:r w:rsidRPr="00442586">
        <w:rPr>
          <w:rFonts w:ascii="Times New Roman CYR" w:hAnsi="Times New Roman CYR" w:cs="Times New Roman CYR"/>
          <w:position w:val="-6"/>
          <w:sz w:val="24"/>
          <w:szCs w:val="20"/>
        </w:rPr>
        <w:t xml:space="preserve"> </w:t>
      </w:r>
      <w:r w:rsidRPr="00442586">
        <w:rPr>
          <w:rFonts w:ascii="Times New Roman CYR" w:hAnsi="Times New Roman CYR" w:cs="Times New Roman CYR"/>
          <w:color w:val="000099"/>
          <w:position w:val="6"/>
          <w:sz w:val="20"/>
          <w:szCs w:val="16"/>
        </w:rPr>
        <w:t>(циклов на всех семи оболочках планеты)</w:t>
      </w:r>
      <w:r w:rsidRPr="00442586">
        <w:rPr>
          <w:rFonts w:ascii="Times New Roman CYR" w:hAnsi="Times New Roman CYR" w:cs="Times New Roman CYR"/>
          <w:sz w:val="20"/>
          <w:szCs w:val="16"/>
        </w:rPr>
        <w:t xml:space="preserve"> </w:t>
      </w:r>
      <w:r w:rsidRPr="00442586">
        <w:rPr>
          <w:rFonts w:ascii="Times New Roman CYR" w:hAnsi="Times New Roman CYR" w:cs="Times New Roman CYR"/>
          <w:sz w:val="24"/>
          <w:szCs w:val="20"/>
        </w:rPr>
        <w:t xml:space="preserve">(не говоря о Семи Больших Кругах </w:t>
      </w:r>
      <w:r w:rsidRPr="00442586">
        <w:rPr>
          <w:rStyle w:val="a5"/>
          <w:rFonts w:ascii="Times New Roman CYR" w:hAnsi="Times New Roman CYR"/>
          <w:color w:val="FF0000"/>
          <w:sz w:val="24"/>
          <w:szCs w:val="20"/>
        </w:rPr>
        <w:footnoteReference w:id="331"/>
      </w:r>
      <w:r w:rsidRPr="00442586">
        <w:rPr>
          <w:rFonts w:ascii="Times New Roman CYR" w:hAnsi="Times New Roman CYR" w:cs="Times New Roman CYR"/>
          <w:sz w:val="24"/>
          <w:szCs w:val="20"/>
        </w:rPr>
        <w:t xml:space="preserve"> и [семи] minor manwantaras, за которыми следуют их семь minor pralayas), – это полный оборот так называемого минерального [жизне] цикла </w:t>
      </w:r>
      <w:r w:rsidRPr="00442586">
        <w:rPr>
          <w:rFonts w:ascii="Times New Roman CYR" w:hAnsi="Times New Roman CYR" w:cs="Times New Roman CYR"/>
          <w:color w:val="000099"/>
          <w:position w:val="6"/>
          <w:sz w:val="20"/>
          <w:szCs w:val="16"/>
        </w:rPr>
        <w:t>(физического воплощения планеты)</w:t>
      </w:r>
      <w:r w:rsidRPr="00442586">
        <w:rPr>
          <w:rFonts w:ascii="Times New Roman CYR" w:hAnsi="Times New Roman CYR" w:cs="Times New Roman CYR"/>
          <w:sz w:val="24"/>
          <w:szCs w:val="20"/>
        </w:rPr>
        <w:t xml:space="preserve">, который неизмеримо продолжительнее цикла всякого другого царства. </w:t>
      </w:r>
      <w:r w:rsidRPr="00442586">
        <w:rPr>
          <w:rFonts w:ascii="Times New Roman CYR" w:hAnsi="Times New Roman CYR" w:cs="Times New Roman CYR"/>
          <w:color w:val="000099"/>
          <w:position w:val="6"/>
          <w:sz w:val="20"/>
          <w:szCs w:val="16"/>
        </w:rPr>
        <w:t>(Это одно воплощение монады минерала, тогда как жизни прочих царств намного быстротечнее)</w:t>
      </w:r>
      <w:r w:rsidRPr="00442586">
        <w:rPr>
          <w:rFonts w:ascii="Times New Roman CYR" w:hAnsi="Times New Roman CYR" w:cs="Times New Roman CYR"/>
          <w:sz w:val="24"/>
          <w:szCs w:val="20"/>
        </w:rPr>
        <w:t xml:space="preserve">. Вы можете вывести по аналогии, что каждая globe </w:t>
      </w:r>
      <w:r w:rsidRPr="00442586">
        <w:rPr>
          <w:rFonts w:ascii="Times New Roman CYR" w:hAnsi="Times New Roman CYR" w:cs="Times New Roman CYR"/>
          <w:color w:val="000099"/>
          <w:position w:val="6"/>
          <w:sz w:val="20"/>
          <w:szCs w:val="16"/>
        </w:rPr>
        <w:t xml:space="preserve">(каждая оболочка) </w:t>
      </w:r>
      <w:r w:rsidRPr="00442586">
        <w:rPr>
          <w:rFonts w:ascii="Times New Roman CYR" w:hAnsi="Times New Roman CYR" w:cs="Times New Roman CYR"/>
          <w:sz w:val="24"/>
          <w:szCs w:val="20"/>
        </w:rPr>
        <w:t xml:space="preserve">перед достижением зрелости должна пройти через период формации (оформления) – также семеричный. Закон природы однообразен, и зачатие, формирование, рождение, рост и развитие ребёнка отличаются от globe </w:t>
      </w:r>
      <w:r w:rsidRPr="00442586">
        <w:rPr>
          <w:rFonts w:ascii="Times New Roman CYR" w:hAnsi="Times New Roman CYR" w:cs="Times New Roman CYR"/>
          <w:color w:val="000099"/>
          <w:position w:val="6"/>
          <w:sz w:val="20"/>
          <w:szCs w:val="16"/>
        </w:rPr>
        <w:t xml:space="preserve">(физического глобуса планеты) </w:t>
      </w:r>
      <w:r w:rsidRPr="00442586">
        <w:rPr>
          <w:rFonts w:ascii="Times New Roman CYR" w:hAnsi="Times New Roman CYR" w:cs="Times New Roman CYR"/>
          <w:sz w:val="24"/>
          <w:szCs w:val="20"/>
        </w:rPr>
        <w:t xml:space="preserve">лишь размерами. Globe </w:t>
      </w:r>
      <w:r w:rsidRPr="00442586">
        <w:rPr>
          <w:rFonts w:ascii="Times New Roman CYR" w:hAnsi="Times New Roman CYR" w:cs="Times New Roman CYR"/>
          <w:color w:val="000099"/>
          <w:position w:val="6"/>
          <w:sz w:val="20"/>
          <w:szCs w:val="16"/>
        </w:rPr>
        <w:lastRenderedPageBreak/>
        <w:t xml:space="preserve">(физический глобус планеты) </w:t>
      </w:r>
      <w:r w:rsidRPr="00442586">
        <w:rPr>
          <w:rFonts w:ascii="Times New Roman CYR" w:hAnsi="Times New Roman CYR" w:cs="Times New Roman CYR"/>
          <w:sz w:val="24"/>
          <w:szCs w:val="20"/>
        </w:rPr>
        <w:t xml:space="preserve">[как и ребёнок] имеет по два периода прорезывания зубов и произрастания волос: свои первые скалы, которые она тоже осыпает, чтоб освободить место для новых, – и свои папоротники, и мхи, прежде нежели она получает леса. Как атомы в человеке меняются каждые семь лет, так и globe </w:t>
      </w:r>
      <w:r w:rsidRPr="00442586">
        <w:rPr>
          <w:rFonts w:ascii="Times New Roman CYR" w:hAnsi="Times New Roman CYR" w:cs="Times New Roman CYR"/>
          <w:color w:val="000099"/>
          <w:position w:val="6"/>
          <w:sz w:val="20"/>
          <w:szCs w:val="16"/>
        </w:rPr>
        <w:t xml:space="preserve">(физический Глобус планеты) </w:t>
      </w:r>
      <w:r w:rsidRPr="00442586">
        <w:rPr>
          <w:rFonts w:ascii="Times New Roman CYR" w:hAnsi="Times New Roman CYR" w:cs="Times New Roman CYR"/>
          <w:sz w:val="24"/>
          <w:szCs w:val="20"/>
        </w:rPr>
        <w:t xml:space="preserve">[во время её Четвёртого Большого Круга] обновляет свои пласты в каждый из семи циклов </w:t>
      </w:r>
      <w:r w:rsidRPr="00442586">
        <w:rPr>
          <w:rFonts w:ascii="Times New Roman CYR" w:hAnsi="Times New Roman CYR" w:cs="Times New Roman CYR"/>
          <w:color w:val="000099"/>
          <w:position w:val="6"/>
          <w:sz w:val="20"/>
          <w:szCs w:val="16"/>
        </w:rPr>
        <w:t>(в течение семи globerings)</w:t>
      </w:r>
      <w:r w:rsidRPr="00442586">
        <w:rPr>
          <w:rFonts w:ascii="Times New Roman CYR" w:hAnsi="Times New Roman CYR" w:cs="Times New Roman CYR"/>
          <w:sz w:val="24"/>
          <w:szCs w:val="20"/>
        </w:rPr>
        <w:t xml:space="preserve">. Геологический разрез части Кейп-Бретонского </w:t>
      </w:r>
      <w:r w:rsidRPr="00442586">
        <w:rPr>
          <w:rStyle w:val="a5"/>
          <w:rFonts w:ascii="Times New Roman CYR" w:hAnsi="Times New Roman CYR"/>
          <w:color w:val="FF0000"/>
          <w:sz w:val="24"/>
          <w:szCs w:val="20"/>
        </w:rPr>
        <w:footnoteReference w:id="332"/>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каменноугольного бассейна показывает семь древних слоёв почвы с остатками такого же числа лесов, и если бы удалось прокопать ещё на такую же глубину, было бы найдено семь следующих слоёв. ...</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8"/>
          <w:szCs w:val="24"/>
        </w:rPr>
      </w:pP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Существует три вида pralayas и manwantara:</w:t>
      </w:r>
    </w:p>
    <w:p w:rsidR="00666C22" w:rsidRPr="00442586" w:rsidRDefault="00666C22" w:rsidP="00666C22">
      <w:pPr>
        <w:widowControl w:val="0"/>
        <w:tabs>
          <w:tab w:val="left" w:pos="792"/>
        </w:tabs>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1.</w:t>
      </w:r>
      <w:r w:rsidRPr="00442586">
        <w:rPr>
          <w:rFonts w:ascii="Times New Roman CYR" w:hAnsi="Times New Roman CYR" w:cs="Times New Roman CYR"/>
          <w:sz w:val="24"/>
          <w:szCs w:val="20"/>
        </w:rPr>
        <w:tab/>
        <w:t>Всемирная, или Maha pralaya и [Maha] manwantara [для нашей Галактики].</w:t>
      </w:r>
    </w:p>
    <w:p w:rsidR="00666C22" w:rsidRPr="00442586" w:rsidRDefault="00666C22" w:rsidP="00666C22">
      <w:pPr>
        <w:widowControl w:val="0"/>
        <w:tabs>
          <w:tab w:val="left" w:pos="756"/>
        </w:tabs>
        <w:autoSpaceDE w:val="0"/>
        <w:autoSpaceDN w:val="0"/>
        <w:adjustRightInd w:val="0"/>
        <w:spacing w:after="0" w:line="240" w:lineRule="auto"/>
        <w:ind w:left="756" w:hanging="252"/>
        <w:rPr>
          <w:rFonts w:ascii="Times New Roman CYR" w:hAnsi="Times New Roman CYR" w:cs="Times New Roman CYR"/>
          <w:sz w:val="24"/>
          <w:szCs w:val="20"/>
        </w:rPr>
      </w:pPr>
      <w:r w:rsidRPr="00442586">
        <w:rPr>
          <w:rFonts w:ascii="Times New Roman CYR" w:hAnsi="Times New Roman CYR" w:cs="Times New Roman CYR"/>
          <w:sz w:val="24"/>
          <w:szCs w:val="20"/>
        </w:rPr>
        <w:t>2.</w:t>
      </w:r>
      <w:r w:rsidRPr="00442586">
        <w:rPr>
          <w:rFonts w:ascii="Times New Roman CYR" w:hAnsi="Times New Roman CYR" w:cs="Times New Roman CYR"/>
          <w:sz w:val="24"/>
          <w:szCs w:val="20"/>
        </w:rPr>
        <w:tab/>
        <w:t xml:space="preserve">солнечная pralaya и [солнечная] manwantara </w:t>
      </w:r>
      <w:r w:rsidRPr="00442586">
        <w:rPr>
          <w:rFonts w:ascii="Times New Roman CYR" w:hAnsi="Times New Roman CYR" w:cs="Times New Roman CYR"/>
          <w:color w:val="000099"/>
          <w:position w:val="6"/>
          <w:sz w:val="20"/>
          <w:szCs w:val="16"/>
        </w:rPr>
        <w:t>(Санвантара)</w:t>
      </w:r>
      <w:r w:rsidRPr="00442586">
        <w:rPr>
          <w:rFonts w:ascii="Times New Roman CYR" w:hAnsi="Times New Roman CYR" w:cs="Times New Roman CYR"/>
          <w:sz w:val="24"/>
          <w:szCs w:val="20"/>
        </w:rPr>
        <w:t>.</w:t>
      </w:r>
    </w:p>
    <w:p w:rsidR="00666C22" w:rsidRPr="00442586" w:rsidRDefault="00666C22" w:rsidP="00666C22">
      <w:pPr>
        <w:widowControl w:val="0"/>
        <w:tabs>
          <w:tab w:val="left" w:pos="768"/>
        </w:tabs>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3.</w:t>
      </w:r>
      <w:r w:rsidRPr="00442586">
        <w:rPr>
          <w:rFonts w:ascii="Times New Roman CYR" w:hAnsi="Times New Roman CYR" w:cs="Times New Roman CYR"/>
          <w:sz w:val="24"/>
          <w:szCs w:val="20"/>
        </w:rPr>
        <w:tab/>
        <w:t>малая (minor) Пралайя и [малая (minor)] Манвантара [для планеты].</w:t>
      </w:r>
    </w:p>
    <w:p w:rsidR="00666C22" w:rsidRPr="00442586" w:rsidRDefault="00666C22" w:rsidP="00666C22">
      <w:pPr>
        <w:widowControl w:val="0"/>
        <w:autoSpaceDE w:val="0"/>
        <w:autoSpaceDN w:val="0"/>
        <w:adjustRightInd w:val="0"/>
        <w:spacing w:before="12" w:after="0" w:line="216" w:lineRule="exact"/>
        <w:rPr>
          <w:rFonts w:ascii="Times New Roman CYR" w:hAnsi="Times New Roman CYR" w:cs="Times New Roman CYR"/>
          <w:sz w:val="26"/>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Когда Маха-пралайя №1 закончена, начинается Всемирная, или Маха-манвантара. Тогда вся Вселенная </w:t>
      </w:r>
      <w:r w:rsidRPr="00442586">
        <w:rPr>
          <w:rFonts w:ascii="Times New Roman CYR" w:hAnsi="Times New Roman CYR" w:cs="Times New Roman CYR"/>
          <w:color w:val="000099"/>
          <w:position w:val="6"/>
          <w:sz w:val="20"/>
          <w:szCs w:val="16"/>
        </w:rPr>
        <w:t xml:space="preserve">(наша Галактика, т.е. звёзды видимой части неба) </w:t>
      </w:r>
      <w:r w:rsidRPr="00442586">
        <w:rPr>
          <w:rFonts w:ascii="Times New Roman CYR" w:hAnsi="Times New Roman CYR" w:cs="Times New Roman CYR"/>
          <w:sz w:val="24"/>
          <w:szCs w:val="20"/>
        </w:rPr>
        <w:t>должна быть эволюционирована заново.</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Когда наступает пралайя Солнечной системы </w:t>
      </w:r>
      <w:r w:rsidRPr="00442586">
        <w:rPr>
          <w:rFonts w:ascii="Times New Roman CYR" w:hAnsi="Times New Roman CYR" w:cs="Times New Roman CYR"/>
          <w:color w:val="000099"/>
          <w:position w:val="6"/>
          <w:sz w:val="20"/>
          <w:szCs w:val="16"/>
        </w:rPr>
        <w:t>(№2)</w:t>
      </w:r>
      <w:r w:rsidRPr="00442586">
        <w:rPr>
          <w:rFonts w:ascii="Times New Roman CYR" w:hAnsi="Times New Roman CYR" w:cs="Times New Roman CYR"/>
          <w:sz w:val="24"/>
          <w:szCs w:val="20"/>
        </w:rPr>
        <w:t>, она касается лишь этой солнечной системы. Одна солнечная пралайя равна семи minor Пралайям.</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Minor Пралайи № 3 касаются лишь нашей маленькой цепи globes </w:t>
      </w:r>
      <w:r w:rsidRPr="00442586">
        <w:rPr>
          <w:rFonts w:ascii="Times New Roman CYR" w:hAnsi="Times New Roman CYR" w:cs="Times New Roman CYR"/>
          <w:color w:val="000099"/>
          <w:position w:val="6"/>
          <w:sz w:val="20"/>
          <w:szCs w:val="16"/>
        </w:rPr>
        <w:t>(нашей планеты с её Глобусами)</w:t>
      </w:r>
      <w:r w:rsidRPr="00442586">
        <w:rPr>
          <w:rFonts w:ascii="Times New Roman CYR" w:hAnsi="Times New Roman CYR" w:cs="Times New Roman CYR"/>
          <w:sz w:val="24"/>
          <w:szCs w:val="20"/>
        </w:rPr>
        <w:t xml:space="preserve">, обитаемых или не обитаемых человеком. К этой цепи принадлежит наша Земля </w:t>
      </w:r>
      <w:r w:rsidRPr="00442586">
        <w:rPr>
          <w:rFonts w:ascii="Times New Roman CYR" w:hAnsi="Times New Roman CYR" w:cs="Times New Roman CYR"/>
          <w:color w:val="000099"/>
          <w:position w:val="6"/>
          <w:sz w:val="20"/>
          <w:szCs w:val="16"/>
        </w:rPr>
        <w:t>(globe «D»)</w:t>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Кроме этого, в пределах minor Пралайи есть ещё состояние планетного </w:t>
      </w:r>
      <w:r w:rsidRPr="00442586">
        <w:rPr>
          <w:rFonts w:ascii="Times New Roman CYR" w:hAnsi="Times New Roman CYR" w:cs="Times New Roman CYR"/>
          <w:i/>
          <w:iCs/>
          <w:sz w:val="24"/>
          <w:szCs w:val="20"/>
        </w:rPr>
        <w:t xml:space="preserve">покоя </w:t>
      </w:r>
      <w:r w:rsidRPr="00442586">
        <w:rPr>
          <w:rFonts w:ascii="Times New Roman CYR" w:hAnsi="Times New Roman CYR" w:cs="Times New Roman CYR"/>
          <w:color w:val="000099"/>
          <w:position w:val="6"/>
          <w:sz w:val="20"/>
          <w:szCs w:val="16"/>
        </w:rPr>
        <w:t>(обскурации)</w:t>
      </w:r>
      <w:r w:rsidRPr="00442586">
        <w:rPr>
          <w:rFonts w:ascii="Times New Roman CYR" w:hAnsi="Times New Roman CYR" w:cs="Times New Roman CYR"/>
          <w:sz w:val="24"/>
          <w:szCs w:val="20"/>
        </w:rPr>
        <w:t xml:space="preserve">, или, как говорят астрономы, «смерти», – подобное нашей теперешней Луне, при котором скальное основание планеты сохраняется, но жизненный импульс покинул её. </w:t>
      </w:r>
      <w:r w:rsidRPr="00442586">
        <w:rPr>
          <w:rFonts w:ascii="Times New Roman CYR" w:hAnsi="Times New Roman CYR" w:cs="Times New Roman CYR"/>
          <w:color w:val="000099"/>
          <w:position w:val="6"/>
          <w:sz w:val="20"/>
          <w:szCs w:val="16"/>
        </w:rPr>
        <w:t>(Е.П.Блаватская период такой обскурации называет «частичная пралайя»)</w:t>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Для примера представьте себе, что наша земля </w:t>
      </w:r>
      <w:r w:rsidRPr="00442586">
        <w:rPr>
          <w:rFonts w:ascii="Times New Roman CYR" w:hAnsi="Times New Roman CYR" w:cs="Times New Roman CYR"/>
          <w:color w:val="000099"/>
          <w:position w:val="6"/>
          <w:sz w:val="20"/>
          <w:szCs w:val="16"/>
        </w:rPr>
        <w:t xml:space="preserve">(globe «D» нашей планеты) </w:t>
      </w:r>
      <w:r w:rsidRPr="00442586">
        <w:rPr>
          <w:rFonts w:ascii="Times New Roman CYR" w:hAnsi="Times New Roman CYR" w:cs="Times New Roman CYR"/>
          <w:sz w:val="24"/>
          <w:szCs w:val="20"/>
        </w:rPr>
        <w:t xml:space="preserve">принадлежит к группе семи Глобусов </w:t>
      </w:r>
      <w:r w:rsidRPr="00442586">
        <w:rPr>
          <w:rStyle w:val="a5"/>
          <w:rFonts w:ascii="Times New Roman CYR" w:hAnsi="Times New Roman CYR"/>
          <w:color w:val="FF0000"/>
          <w:sz w:val="24"/>
          <w:szCs w:val="20"/>
        </w:rPr>
        <w:footnoteReference w:id="333"/>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или обитаемых </w:t>
      </w:r>
      <w:r w:rsidRPr="00442586">
        <w:rPr>
          <w:rFonts w:ascii="Times New Roman CYR" w:hAnsi="Times New Roman CYR" w:cs="Times New Roman CYR"/>
          <w:color w:val="000099"/>
          <w:position w:val="6"/>
          <w:sz w:val="20"/>
          <w:szCs w:val="16"/>
        </w:rPr>
        <w:t xml:space="preserve">[в то или иное время] </w:t>
      </w:r>
      <w:r w:rsidRPr="00442586">
        <w:rPr>
          <w:rFonts w:ascii="Times New Roman CYR" w:hAnsi="Times New Roman CYR" w:cs="Times New Roman CYR"/>
          <w:sz w:val="24"/>
          <w:szCs w:val="20"/>
        </w:rPr>
        <w:t>человеком миров, более или менее эллиптически расположенных [на качественно-временной плоскости]:</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8"/>
          <w:szCs w:val="24"/>
        </w:rPr>
      </w:pPr>
    </w:p>
    <w:p w:rsidR="00666C22" w:rsidRPr="00A1731C" w:rsidRDefault="00666C22" w:rsidP="00666C22">
      <w:pPr>
        <w:widowControl w:val="0"/>
        <w:autoSpaceDE w:val="0"/>
        <w:autoSpaceDN w:val="0"/>
        <w:adjustRightInd w:val="0"/>
        <w:spacing w:before="132" w:after="0" w:line="240" w:lineRule="auto"/>
        <w:ind w:right="396"/>
        <w:jc w:val="center"/>
        <w:rPr>
          <w:rFonts w:ascii="Times New Roman CYR" w:hAnsi="Times New Roman CYR" w:cs="Times New Roman CYR"/>
          <w:color w:val="009999"/>
          <w:position w:val="5"/>
          <w:sz w:val="16"/>
          <w:szCs w:val="12"/>
        </w:rPr>
      </w:pPr>
      <w:r w:rsidRPr="00442586">
        <w:rPr>
          <w:rFonts w:ascii="Times New Roman CYR" w:hAnsi="Times New Roman CYR" w:cs="Times New Roman CYR"/>
          <w:szCs w:val="18"/>
        </w:rPr>
        <w:t xml:space="preserve">ДИАГРАММА I </w:t>
      </w:r>
      <w:r w:rsidRPr="00442586">
        <w:rPr>
          <w:rStyle w:val="a5"/>
          <w:rFonts w:ascii="Times New Roman CYR" w:hAnsi="Times New Roman CYR"/>
          <w:color w:val="FF0000"/>
          <w:szCs w:val="18"/>
        </w:rPr>
        <w:footnoteReference w:id="334"/>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6"/>
        </w:rPr>
      </w:pPr>
      <w:r w:rsidRPr="00A1731C">
        <w:rPr>
          <w:rFonts w:ascii="Times New Roman CYR" w:hAnsi="Times New Roman CYR" w:cs="Times New Roman CYR"/>
          <w:color w:val="009999"/>
          <w:position w:val="5"/>
          <w:sz w:val="16"/>
          <w:szCs w:val="12"/>
        </w:rPr>
        <w:br w:type="page"/>
      </w:r>
    </w:p>
    <w:p w:rsidR="00666C22" w:rsidRPr="00442586" w:rsidRDefault="00666C22" w:rsidP="00666C22">
      <w:pPr>
        <w:widowControl w:val="0"/>
        <w:autoSpaceDE w:val="0"/>
        <w:autoSpaceDN w:val="0"/>
        <w:adjustRightInd w:val="0"/>
        <w:spacing w:after="0" w:line="240" w:lineRule="auto"/>
        <w:jc w:val="center"/>
        <w:rPr>
          <w:rFonts w:ascii="Times New Roman CYR" w:hAnsi="Times New Roman CYR" w:cs="Times New Roman CYR"/>
          <w:sz w:val="26"/>
        </w:rPr>
      </w:pPr>
      <w:r w:rsidRPr="008A59C0">
        <w:rPr>
          <w:rFonts w:ascii="Times New Roman CYR" w:hAnsi="Times New Roman CYR" w:cs="Times New Roman CYR"/>
          <w:noProof/>
          <w:sz w:val="26"/>
        </w:rPr>
        <w:lastRenderedPageBreak/>
        <w:drawing>
          <wp:inline distT="0" distB="0" distL="0" distR="0">
            <wp:extent cx="4474845" cy="3567430"/>
            <wp:effectExtent l="0" t="0" r="190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74845" cy="3567430"/>
                    </a:xfrm>
                    <a:prstGeom prst="rect">
                      <a:avLst/>
                    </a:prstGeom>
                    <a:noFill/>
                    <a:ln>
                      <a:noFill/>
                    </a:ln>
                  </pic:spPr>
                </pic:pic>
              </a:graphicData>
            </a:graphic>
          </wp:inline>
        </w:drawing>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6"/>
        </w:rPr>
      </w:pPr>
    </w:p>
    <w:p w:rsidR="00666C22" w:rsidRPr="00442586" w:rsidRDefault="00666C22" w:rsidP="00666C22">
      <w:pPr>
        <w:widowControl w:val="0"/>
        <w:autoSpaceDE w:val="0"/>
        <w:autoSpaceDN w:val="0"/>
        <w:adjustRightInd w:val="0"/>
        <w:spacing w:before="7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Наша земля находится в самой низшей, срединной точке орбиты эволюции, т.е. на полпути [Четвёртого Большого] Круга (Round) – мы назовём первую [фазу существования планеты] – globe «A», последнюю – «Z». После каждой солнечной manwantara </w:t>
      </w:r>
      <w:r w:rsidRPr="00442586">
        <w:rPr>
          <w:rStyle w:val="a5"/>
          <w:rFonts w:ascii="Times New Roman CYR" w:hAnsi="Times New Roman CYR"/>
          <w:color w:val="FF0000"/>
          <w:sz w:val="24"/>
          <w:szCs w:val="20"/>
        </w:rPr>
        <w:footnoteReference w:id="335"/>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происходит </w:t>
      </w:r>
      <w:r w:rsidRPr="00442586">
        <w:rPr>
          <w:rFonts w:ascii="Times New Roman CYR" w:hAnsi="Times New Roman CYR" w:cs="Times New Roman CYR"/>
          <w:i/>
          <w:iCs/>
          <w:sz w:val="24"/>
          <w:szCs w:val="20"/>
        </w:rPr>
        <w:t xml:space="preserve">полное </w:t>
      </w:r>
      <w:r w:rsidRPr="00442586">
        <w:rPr>
          <w:rFonts w:ascii="Times New Roman CYR" w:hAnsi="Times New Roman CYR" w:cs="Times New Roman CYR"/>
          <w:sz w:val="24"/>
          <w:szCs w:val="20"/>
        </w:rPr>
        <w:t>уничтожение нашей [планетной] системы, и после солнечной p[ralaya] начинается её абсолютное, объективное преобразование, каждый раз всё более совершенное, нежели предшествующее.</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8"/>
          <w:szCs w:val="24"/>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Итак, жизненный импульс достигает [планету в фазе доминанты Глобуса] «А», или, скорее, того, чему предназначено стать «А» и что пока представляет из себя лишь космическую пыль. В туманности сгущения солнечной пыли, рассеянной в пространстве, образуется Центр; совершаются последовательно серии трех эволюций, невидимых телесному глазу, – развиваются три царства элементалов или сил природы; другими словами, формируется душа </w:t>
      </w:r>
      <w:r w:rsidRPr="00442586">
        <w:rPr>
          <w:rStyle w:val="a5"/>
          <w:rFonts w:ascii="Times New Roman CYR" w:hAnsi="Times New Roman CYR"/>
          <w:color w:val="FF0000"/>
          <w:sz w:val="24"/>
          <w:szCs w:val="20"/>
        </w:rPr>
        <w:footnoteReference w:id="336"/>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будущей globe </w:t>
      </w:r>
      <w:r w:rsidRPr="00442586">
        <w:rPr>
          <w:rFonts w:ascii="Times New Roman CYR" w:hAnsi="Times New Roman CYR" w:cs="Times New Roman CYR"/>
          <w:color w:val="000099"/>
          <w:position w:val="6"/>
          <w:sz w:val="20"/>
          <w:szCs w:val="16"/>
        </w:rPr>
        <w:t>(планеты)</w:t>
      </w:r>
      <w:r w:rsidRPr="00442586">
        <w:rPr>
          <w:rFonts w:ascii="Times New Roman CYR" w:hAnsi="Times New Roman CYR" w:cs="Times New Roman CYR"/>
          <w:sz w:val="24"/>
          <w:szCs w:val="20"/>
        </w:rPr>
        <w:t>, или, как бы сказали каббалисты, создаются гномы, саламандры и русалки.</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Можно, таким образом, выявить соответствие между матерьюпланетой (mother-globe) и её ребёнком-человеком. Оба имеют свои семь принципов. У Globe </w:t>
      </w:r>
      <w:r w:rsidRPr="00442586">
        <w:rPr>
          <w:rFonts w:ascii="Times New Roman CYR" w:hAnsi="Times New Roman CYR" w:cs="Times New Roman CYR"/>
          <w:color w:val="000099"/>
          <w:position w:val="6"/>
          <w:sz w:val="20"/>
          <w:szCs w:val="16"/>
        </w:rPr>
        <w:t xml:space="preserve">(у планеты) </w:t>
      </w:r>
      <w:r w:rsidRPr="00442586">
        <w:rPr>
          <w:rFonts w:ascii="Times New Roman CYR" w:hAnsi="Times New Roman CYR" w:cs="Times New Roman CYR"/>
          <w:sz w:val="24"/>
          <w:szCs w:val="20"/>
        </w:rPr>
        <w:t xml:space="preserve">элементалы (которых всего семь видов </w:t>
      </w:r>
      <w:r w:rsidRPr="00442586">
        <w:rPr>
          <w:rStyle w:val="a5"/>
          <w:rFonts w:ascii="Times New Roman CYR" w:hAnsi="Times New Roman CYR"/>
          <w:color w:val="FF0000"/>
          <w:sz w:val="24"/>
          <w:szCs w:val="20"/>
        </w:rPr>
        <w:footnoteReference w:id="337"/>
      </w:r>
      <w:r w:rsidRPr="00442586">
        <w:rPr>
          <w:rFonts w:ascii="Times New Roman CYR" w:hAnsi="Times New Roman CYR" w:cs="Times New Roman CYR"/>
          <w:sz w:val="24"/>
          <w:szCs w:val="20"/>
        </w:rPr>
        <w:t>) образуют:</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а) плотное тело </w:t>
      </w:r>
      <w:r w:rsidRPr="00442586">
        <w:rPr>
          <w:rStyle w:val="a5"/>
          <w:rFonts w:ascii="Times New Roman CYR" w:hAnsi="Times New Roman CYR"/>
          <w:color w:val="FF0000"/>
          <w:sz w:val="24"/>
          <w:szCs w:val="20"/>
        </w:rPr>
        <w:footnoteReference w:id="338"/>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before="12" w:after="0" w:line="240" w:lineRule="auto"/>
        <w:ind w:left="504" w:right="1404"/>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б) её флюидический двойник </w:t>
      </w:r>
      <w:r w:rsidRPr="00442586">
        <w:rPr>
          <w:rStyle w:val="a5"/>
          <w:rFonts w:ascii="Times New Roman CYR" w:hAnsi="Times New Roman CYR"/>
          <w:color w:val="FF0000"/>
          <w:sz w:val="24"/>
          <w:szCs w:val="20"/>
        </w:rPr>
        <w:footnoteReference w:id="339"/>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w:t>
      </w:r>
      <w:r w:rsidRPr="00442586">
        <w:rPr>
          <w:rFonts w:ascii="Times New Roman CYR" w:hAnsi="Times New Roman CYR" w:cs="Times New Roman CYR"/>
          <w:i/>
          <w:iCs/>
          <w:sz w:val="24"/>
          <w:szCs w:val="20"/>
        </w:rPr>
        <w:t>Линга</w:t>
      </w:r>
      <w:r w:rsidRPr="00442586">
        <w:rPr>
          <w:rFonts w:ascii="Times New Roman CYR" w:hAnsi="Times New Roman CYR" w:cs="Times New Roman CYR"/>
          <w:sz w:val="24"/>
          <w:szCs w:val="20"/>
        </w:rPr>
        <w:t>-Шарира); в) её жизненный принцип Джива);</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lastRenderedPageBreak/>
        <w:t>г) её четвёртый принцип Кама-Рупа образует её творческий импульс, действующий от центра к периферии;</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position w:val="-6"/>
          <w:sz w:val="24"/>
          <w:szCs w:val="20"/>
        </w:rPr>
      </w:pPr>
      <w:r w:rsidRPr="00442586">
        <w:rPr>
          <w:rFonts w:ascii="Times New Roman CYR" w:hAnsi="Times New Roman CYR" w:cs="Times New Roman CYR"/>
          <w:sz w:val="24"/>
          <w:szCs w:val="20"/>
        </w:rPr>
        <w:t>д) её пятый принцип (животная душа или [</w:t>
      </w:r>
      <w:r w:rsidRPr="00442586">
        <w:rPr>
          <w:rFonts w:ascii="Times New Roman CYR" w:hAnsi="Times New Roman CYR" w:cs="Times New Roman CYR"/>
          <w:i/>
          <w:iCs/>
          <w:sz w:val="24"/>
          <w:szCs w:val="20"/>
        </w:rPr>
        <w:t>кама</w:t>
      </w:r>
      <w:r w:rsidRPr="00442586">
        <w:rPr>
          <w:rFonts w:ascii="Times New Roman CYR" w:hAnsi="Times New Roman CYR" w:cs="Times New Roman CYR"/>
          <w:sz w:val="24"/>
          <w:szCs w:val="20"/>
        </w:rPr>
        <w:t>-]</w:t>
      </w:r>
      <w:r w:rsidRPr="00442586">
        <w:rPr>
          <w:rFonts w:ascii="Times New Roman CYR" w:hAnsi="Times New Roman CYR" w:cs="Times New Roman CYR"/>
          <w:i/>
          <w:iCs/>
          <w:sz w:val="24"/>
          <w:szCs w:val="20"/>
        </w:rPr>
        <w:t>манас</w:t>
      </w:r>
      <w:r w:rsidRPr="00442586">
        <w:rPr>
          <w:rFonts w:ascii="Times New Roman CYR" w:hAnsi="Times New Roman CYR" w:cs="Times New Roman CYR"/>
          <w:sz w:val="24"/>
          <w:szCs w:val="20"/>
        </w:rPr>
        <w:t xml:space="preserve">, физическая смышлёность </w:t>
      </w:r>
      <w:r w:rsidRPr="00442586">
        <w:rPr>
          <w:rStyle w:val="a5"/>
          <w:rFonts w:ascii="Times New Roman CYR" w:hAnsi="Times New Roman CYR"/>
          <w:color w:val="FF0000"/>
          <w:sz w:val="24"/>
          <w:szCs w:val="20"/>
        </w:rPr>
        <w:footnoteReference w:id="340"/>
      </w:r>
      <w:r w:rsidRPr="00442586">
        <w:rPr>
          <w:rFonts w:ascii="Times New Roman CYR" w:hAnsi="Times New Roman CYR" w:cs="Times New Roman CYR"/>
          <w:sz w:val="24"/>
          <w:szCs w:val="20"/>
        </w:rPr>
        <w:t xml:space="preserve">) оказывается претворённым в растительном </w:t>
      </w:r>
      <w:r w:rsidRPr="00442586">
        <w:rPr>
          <w:rFonts w:ascii="Times New Roman CYR" w:hAnsi="Times New Roman CYR" w:cs="Times New Roman CYR"/>
          <w:sz w:val="20"/>
          <w:szCs w:val="16"/>
        </w:rPr>
        <w:t xml:space="preserve">(претворён лишь в зачатке) </w:t>
      </w:r>
      <w:r w:rsidRPr="00442586">
        <w:rPr>
          <w:rFonts w:ascii="Times New Roman CYR" w:hAnsi="Times New Roman CYR" w:cs="Times New Roman CYR"/>
          <w:position w:val="-6"/>
          <w:sz w:val="24"/>
          <w:szCs w:val="20"/>
        </w:rPr>
        <w:t>и животном царствах;</w:t>
      </w:r>
    </w:p>
    <w:p w:rsidR="00666C22" w:rsidRPr="00442586" w:rsidRDefault="00666C22" w:rsidP="00666C22">
      <w:pPr>
        <w:widowControl w:val="0"/>
        <w:autoSpaceDE w:val="0"/>
        <w:autoSpaceDN w:val="0"/>
        <w:adjustRightInd w:val="0"/>
        <w:spacing w:before="12" w:after="0" w:line="228" w:lineRule="auto"/>
        <w:ind w:left="108" w:right="108" w:firstLine="396"/>
        <w:jc w:val="both"/>
        <w:rPr>
          <w:rFonts w:ascii="Times New Roman CYR" w:hAnsi="Times New Roman CYR" w:cs="Times New Roman CYR"/>
          <w:position w:val="-6"/>
          <w:sz w:val="24"/>
          <w:szCs w:val="20"/>
        </w:rPr>
      </w:pPr>
      <w:r w:rsidRPr="00442586">
        <w:rPr>
          <w:rFonts w:ascii="Times New Roman CYR" w:hAnsi="Times New Roman CYR" w:cs="Times New Roman CYR"/>
          <w:sz w:val="24"/>
          <w:szCs w:val="20"/>
        </w:rPr>
        <w:t>е) её шестой принцип (или духовная душа, Буддхи) есть человек</w:t>
      </w:r>
      <w:r w:rsidRPr="00442586">
        <w:rPr>
          <w:rFonts w:ascii="Times New Roman CYR" w:hAnsi="Times New Roman CYR" w:cs="Times New Roman CYR"/>
          <w:position w:val="-6"/>
          <w:sz w:val="24"/>
          <w:szCs w:val="20"/>
        </w:rPr>
        <w:t xml:space="preserve"> </w:t>
      </w:r>
      <w:r w:rsidRPr="00442586">
        <w:rPr>
          <w:rFonts w:ascii="Times New Roman CYR" w:hAnsi="Times New Roman CYR" w:cs="Times New Roman CYR"/>
          <w:color w:val="000099"/>
          <w:position w:val="6"/>
          <w:sz w:val="20"/>
          <w:szCs w:val="16"/>
        </w:rPr>
        <w:t>(оявлен через духовную душу людей)</w:t>
      </w:r>
      <w:r w:rsidRPr="00442586">
        <w:rPr>
          <w:rFonts w:ascii="Times New Roman CYR" w:hAnsi="Times New Roman CYR" w:cs="Times New Roman CYR"/>
          <w:position w:val="-6"/>
          <w:sz w:val="24"/>
          <w:szCs w:val="20"/>
        </w:rPr>
        <w:t>;</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ж) и её седьмой принцип (Атма) оявлен в тонкой оболочке </w:t>
      </w:r>
      <w:r w:rsidRPr="00442586">
        <w:rPr>
          <w:rFonts w:ascii="Times New Roman CYR" w:hAnsi="Times New Roman CYR" w:cs="Times New Roman CYR"/>
          <w:color w:val="000099"/>
          <w:position w:val="6"/>
          <w:sz w:val="20"/>
          <w:szCs w:val="16"/>
        </w:rPr>
        <w:t xml:space="preserve">(ауре) </w:t>
      </w:r>
      <w:r w:rsidRPr="00442586">
        <w:rPr>
          <w:rFonts w:ascii="Times New Roman CYR" w:hAnsi="Times New Roman CYR" w:cs="Times New Roman CYR"/>
          <w:sz w:val="24"/>
          <w:szCs w:val="20"/>
        </w:rPr>
        <w:t>одухотворённой Акаши, окружающей Globe.</w:t>
      </w:r>
    </w:p>
    <w:p w:rsidR="00666C22" w:rsidRPr="00442586" w:rsidRDefault="00666C22" w:rsidP="00666C22">
      <w:pPr>
        <w:widowControl w:val="0"/>
        <w:autoSpaceDE w:val="0"/>
        <w:autoSpaceDN w:val="0"/>
        <w:adjustRightInd w:val="0"/>
        <w:spacing w:before="12" w:after="0" w:line="216" w:lineRule="exact"/>
        <w:rPr>
          <w:rFonts w:ascii="Times New Roman CYR" w:hAnsi="Times New Roman CYR" w:cs="Times New Roman CYR"/>
          <w:sz w:val="26"/>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[Итак], по завершении этих </w:t>
      </w:r>
      <w:r w:rsidRPr="00442586">
        <w:rPr>
          <w:rFonts w:ascii="Times New Roman CYR" w:hAnsi="Times New Roman CYR" w:cs="Times New Roman CYR"/>
          <w:color w:val="000099"/>
          <w:position w:val="6"/>
          <w:sz w:val="20"/>
          <w:szCs w:val="16"/>
        </w:rPr>
        <w:t xml:space="preserve">(невидимых формами) </w:t>
      </w:r>
      <w:r w:rsidRPr="00442586">
        <w:rPr>
          <w:rFonts w:ascii="Times New Roman CYR" w:hAnsi="Times New Roman CYR" w:cs="Times New Roman CYR"/>
          <w:sz w:val="24"/>
          <w:szCs w:val="20"/>
        </w:rPr>
        <w:t xml:space="preserve">трёх эволюций </w:t>
      </w:r>
      <w:r w:rsidRPr="00442586">
        <w:rPr>
          <w:rFonts w:ascii="Times New Roman CYR" w:hAnsi="Times New Roman CYR" w:cs="Times New Roman CYR"/>
          <w:color w:val="000099"/>
          <w:position w:val="6"/>
          <w:sz w:val="20"/>
          <w:szCs w:val="16"/>
        </w:rPr>
        <w:t xml:space="preserve">(элементальные царства – x, y, z) </w:t>
      </w:r>
      <w:r w:rsidRPr="00442586">
        <w:rPr>
          <w:rFonts w:ascii="Times New Roman CYR" w:hAnsi="Times New Roman CYR" w:cs="Times New Roman CYR"/>
          <w:sz w:val="24"/>
          <w:szCs w:val="20"/>
        </w:rPr>
        <w:t xml:space="preserve">начинается период формирования осязаемой globe. Его открывает минеральное царство – четвёртое в полном ряду </w:t>
      </w:r>
      <w:r w:rsidRPr="00442586">
        <w:rPr>
          <w:rFonts w:ascii="Times New Roman CYR" w:hAnsi="Times New Roman CYR" w:cs="Times New Roman CYR"/>
          <w:color w:val="000099"/>
          <w:position w:val="6"/>
          <w:sz w:val="20"/>
          <w:szCs w:val="16"/>
        </w:rPr>
        <w:t>(после трёх элементальных)</w:t>
      </w:r>
      <w:r w:rsidRPr="00442586">
        <w:rPr>
          <w:rFonts w:ascii="Times New Roman CYR" w:hAnsi="Times New Roman CYR" w:cs="Times New Roman CYR"/>
          <w:sz w:val="24"/>
          <w:szCs w:val="20"/>
        </w:rPr>
        <w:t xml:space="preserve">, но первое в этой [объективной] стадии. Его осадки вначале парообразны, мягки и пластичны и становятся твёрдообразными </w:t>
      </w:r>
      <w:r w:rsidRPr="00442586">
        <w:rPr>
          <w:rStyle w:val="a5"/>
          <w:rFonts w:ascii="Times New Roman CYR" w:hAnsi="Times New Roman CYR"/>
          <w:color w:val="FF0000"/>
          <w:sz w:val="24"/>
          <w:szCs w:val="20"/>
        </w:rPr>
        <w:footnoteReference w:id="341"/>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с обретением конкретных форм – лишь в седьмом малом круге (ring).</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Когда этот [седьмой] малый круг (ring) [минералов сферы «А»] завершён, сущность минерального царства переносит свой [элементальный] субстрат на globe «В», – которая уже проходит через предварительную стадию формирования, – и на этой globe [«B»] начинается минеральная эволюция. В это время </w:t>
      </w:r>
      <w:r w:rsidRPr="00442586">
        <w:rPr>
          <w:rStyle w:val="a5"/>
          <w:rFonts w:ascii="Times New Roman CYR" w:hAnsi="Times New Roman CYR"/>
          <w:color w:val="FF0000"/>
          <w:sz w:val="24"/>
          <w:szCs w:val="20"/>
        </w:rPr>
        <w:footnoteReference w:id="342"/>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на globe «А» начинается эволюция растительного царства. Когда это царство окончит свой седьмой малый круг (ring), его [растительная] сущность переходит на globe «В». В это время минеральная сущность движется к globe «С», а зародыши животного царства вступают на «А». Когда животное царство пройдет здесь семь малых кругов (ring), его жизненный принцип переходит на globe «В», а сущность растительного царства и сущность минерального двигаются далее. Затем на «А» появляется человек</w:t>
      </w:r>
      <w:r w:rsidRPr="00442586">
        <w:rPr>
          <w:rFonts w:ascii="Times New Roman CYR" w:hAnsi="Times New Roman CYR" w:cs="Times New Roman CYR"/>
          <w:position w:val="-6"/>
          <w:sz w:val="24"/>
          <w:szCs w:val="20"/>
        </w:rPr>
        <w:t xml:space="preserve"> </w:t>
      </w:r>
      <w:r w:rsidRPr="00442586">
        <w:rPr>
          <w:rFonts w:ascii="Times New Roman CYR" w:hAnsi="Times New Roman CYR" w:cs="Times New Roman CYR"/>
          <w:color w:val="000099"/>
          <w:position w:val="6"/>
          <w:sz w:val="20"/>
          <w:szCs w:val="16"/>
        </w:rPr>
        <w:t>(в смысле осознания себя лишь на «А»)</w:t>
      </w:r>
      <w:r w:rsidRPr="00442586">
        <w:rPr>
          <w:rFonts w:ascii="Times New Roman CYR" w:hAnsi="Times New Roman CYR" w:cs="Times New Roman CYR"/>
          <w:sz w:val="24"/>
          <w:szCs w:val="20"/>
        </w:rPr>
        <w:t xml:space="preserve">, бледная эфирная тень того плотного существа, каким ему суждено стать на нашей земле </w:t>
      </w:r>
      <w:r w:rsidRPr="00442586">
        <w:rPr>
          <w:rFonts w:ascii="Times New Roman CYR" w:hAnsi="Times New Roman CYR" w:cs="Times New Roman CYR"/>
          <w:color w:val="000099"/>
          <w:position w:val="6"/>
          <w:sz w:val="20"/>
          <w:szCs w:val="16"/>
        </w:rPr>
        <w:t>(на globe «D»)</w:t>
      </w:r>
      <w:r w:rsidRPr="00442586">
        <w:rPr>
          <w:rFonts w:ascii="Times New Roman CYR" w:hAnsi="Times New Roman CYR" w:cs="Times New Roman CYR"/>
          <w:sz w:val="24"/>
          <w:szCs w:val="20"/>
        </w:rPr>
        <w:t>. Развёртывая Семь Основных Рас со многими ответвлениями подрас, он, подобно предшествующим царствам, свершает свои семь малых кругов (ring) и [в течение этих семи малых кругов он] переводится последовательно на каждую из globe, восходя до «Z» [или же переносясь на другие планеты, уже развившиеся до необходимого уровня].</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С самого начала человек имеет в себе семь принципов в зачатке, но ни один из них не развит. Если мы сравним его с младенцем, мы будем правы; никто никогда в бесчисленных ходячих рассказах о привидениях не видел призрака ребёнка, хотя воображение любящей матери может внушить ей изображение утраченного младенца во сне. И это очень знаменательно </w:t>
      </w:r>
      <w:r w:rsidRPr="00442586">
        <w:rPr>
          <w:rStyle w:val="a5"/>
          <w:rFonts w:ascii="Times New Roman CYR" w:hAnsi="Times New Roman CYR"/>
          <w:color w:val="FF0000"/>
          <w:sz w:val="24"/>
          <w:szCs w:val="20"/>
        </w:rPr>
        <w:footnoteReference w:id="343"/>
      </w:r>
      <w:r w:rsidRPr="00442586">
        <w:rPr>
          <w:rFonts w:ascii="Times New Roman CYR" w:hAnsi="Times New Roman CYR" w:cs="Times New Roman CYR"/>
          <w:sz w:val="24"/>
          <w:szCs w:val="20"/>
        </w:rPr>
        <w:t xml:space="preserve">. В каждом Круге (round), который совершает человек [на этой или другой планете], один из [его] принципов </w:t>
      </w:r>
      <w:r w:rsidRPr="00442586">
        <w:rPr>
          <w:rFonts w:ascii="Times New Roman CYR" w:hAnsi="Times New Roman CYR" w:cs="Times New Roman CYR"/>
          <w:color w:val="000099"/>
          <w:position w:val="6"/>
          <w:sz w:val="20"/>
          <w:szCs w:val="16"/>
        </w:rPr>
        <w:t xml:space="preserve">(оболочек) </w:t>
      </w:r>
      <w:r w:rsidRPr="00442586">
        <w:rPr>
          <w:rFonts w:ascii="Times New Roman CYR" w:hAnsi="Times New Roman CYR" w:cs="Times New Roman CYR"/>
          <w:sz w:val="24"/>
          <w:szCs w:val="20"/>
        </w:rPr>
        <w:t xml:space="preserve">развивается вполне. В Первом Круге (round) его сознание на нашей Земле притупленное, медленное, тусклое и слабое, туманное, вроде </w:t>
      </w:r>
      <w:r w:rsidRPr="00442586">
        <w:rPr>
          <w:rFonts w:ascii="Times New Roman CYR" w:hAnsi="Times New Roman CYR" w:cs="Times New Roman CYR"/>
          <w:sz w:val="24"/>
          <w:szCs w:val="20"/>
        </w:rPr>
        <w:lastRenderedPageBreak/>
        <w:t xml:space="preserve">младенческого </w:t>
      </w:r>
      <w:r w:rsidRPr="00442586">
        <w:rPr>
          <w:rStyle w:val="a5"/>
          <w:rFonts w:ascii="Times New Roman CYR" w:hAnsi="Times New Roman CYR"/>
          <w:color w:val="FF0000"/>
          <w:sz w:val="24"/>
          <w:szCs w:val="20"/>
        </w:rPr>
        <w:footnoteReference w:id="344"/>
      </w:r>
      <w:r w:rsidRPr="00442586">
        <w:rPr>
          <w:rFonts w:ascii="Times New Roman CYR" w:hAnsi="Times New Roman CYR" w:cs="Times New Roman CYR"/>
          <w:sz w:val="24"/>
          <w:szCs w:val="20"/>
        </w:rPr>
        <w:t>. Когда он оявляется на нашей земле во Втором Круге (round), он становится до некоторой степени ответственным существом, а в Третьем он становится ответственным вполне. На каждой ступени, на каждом Круге (round) его развитие идёт вровень с развитием globe, на которой он находится.</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Нисходящая дуга от «А» до нашей Земли </w:t>
      </w:r>
      <w:r w:rsidRPr="00442586">
        <w:rPr>
          <w:rFonts w:ascii="Times New Roman CYR" w:hAnsi="Times New Roman CYR" w:cs="Times New Roman CYR"/>
          <w:color w:val="000099"/>
          <w:position w:val="6"/>
          <w:sz w:val="20"/>
          <w:szCs w:val="16"/>
        </w:rPr>
        <w:t xml:space="preserve">(до globe «D») </w:t>
      </w:r>
      <w:r w:rsidRPr="00442586">
        <w:rPr>
          <w:rFonts w:ascii="Times New Roman CYR" w:hAnsi="Times New Roman CYR" w:cs="Times New Roman CYR"/>
          <w:sz w:val="24"/>
          <w:szCs w:val="20"/>
        </w:rPr>
        <w:t>называется теневой или туманной, восходящая до «Z» – сияющей...</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Мы, люди Четвёртого Круга (round), уже достигаем вторую половину Пятой Расы нашего человеческого Четвёртого Круга (round), тогда как люди (несколько ранних пришельцев) [человеческого] Пятого Круга (round), хотя ещё только в своей Первой Расе (или, скорее, классе), уже неизмеримо выше нас – духовно, если не умственно; так как с завершением или полным развитием этого пятого принципа (интеллектуальной души) </w:t>
      </w:r>
      <w:r w:rsidRPr="00442586">
        <w:rPr>
          <w:rStyle w:val="a5"/>
          <w:rFonts w:ascii="Times New Roman CYR" w:hAnsi="Times New Roman CYR"/>
          <w:color w:val="FF0000"/>
          <w:sz w:val="24"/>
          <w:szCs w:val="20"/>
        </w:rPr>
        <w:footnoteReference w:id="345"/>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они подошли ближе, нежели мы, и находятся в более тесном контакте со своим шестым принципом Буддхи. Конечно, многочисленны разнообразные индивидуумы даже в Четвёртом Круге (round), ибо зачатки принципов развиты у всех неодинаково, но таково правило.</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 . . .Человек приходит на globe «А» после того, как другие царства уже продвинулись дальше </w:t>
      </w:r>
      <w:r w:rsidRPr="00442586">
        <w:rPr>
          <w:rStyle w:val="a5"/>
          <w:rFonts w:ascii="Times New Roman CYR" w:hAnsi="Times New Roman CYR"/>
          <w:color w:val="FF0000"/>
          <w:sz w:val="24"/>
          <w:szCs w:val="20"/>
        </w:rPr>
        <w:footnoteReference w:id="346"/>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 . . .Когда все царства достигнут globe «Z», они не будут продвигаться вперёд, чтобы снова вступить на «А», предваряя там [вновь] человека [в повторном цикле Кругов], но по закону замедления, действующему от срединной точки – или земли [от «D» и] – до «Z» и который уравновешивает принцип ускорения на нисходящей дуге, – они </w:t>
      </w:r>
      <w:r w:rsidRPr="00442586">
        <w:rPr>
          <w:rFonts w:ascii="Times New Roman CYR" w:hAnsi="Times New Roman CYR" w:cs="Times New Roman CYR"/>
          <w:color w:val="000099"/>
          <w:position w:val="6"/>
          <w:sz w:val="20"/>
          <w:szCs w:val="16"/>
        </w:rPr>
        <w:t xml:space="preserve">(прочие царства) </w:t>
      </w:r>
      <w:r w:rsidRPr="00442586">
        <w:rPr>
          <w:rFonts w:ascii="Times New Roman CYR" w:hAnsi="Times New Roman CYR" w:cs="Times New Roman CYR"/>
          <w:sz w:val="24"/>
          <w:szCs w:val="20"/>
        </w:rPr>
        <w:t xml:space="preserve">как раз закончат свою соответствующую эволюцию родов и видов, когда человек достигнет своего высшего развития на globe «Z», в этом [Четвёртом] или любом другом Большом [планетарном] Круге. Причина этого кроется в том, что им </w:t>
      </w:r>
      <w:r w:rsidRPr="00442586">
        <w:rPr>
          <w:rFonts w:ascii="Times New Roman CYR" w:hAnsi="Times New Roman CYR" w:cs="Times New Roman CYR"/>
          <w:color w:val="000099"/>
          <w:position w:val="6"/>
          <w:sz w:val="20"/>
          <w:szCs w:val="16"/>
        </w:rPr>
        <w:t xml:space="preserve">(прочим царствам) </w:t>
      </w:r>
      <w:r w:rsidRPr="00442586">
        <w:rPr>
          <w:rFonts w:ascii="Times New Roman CYR" w:hAnsi="Times New Roman CYR" w:cs="Times New Roman CYR"/>
          <w:sz w:val="24"/>
          <w:szCs w:val="20"/>
        </w:rPr>
        <w:t xml:space="preserve">требуется неизмеримо больше времени, чтобы развить своё бесконечное разнообразие, в сравнении с человеком; относительная скорость развития в </w:t>
      </w:r>
      <w:r w:rsidRPr="00442586">
        <w:rPr>
          <w:rFonts w:ascii="Times New Roman CYR" w:hAnsi="Times New Roman CYR" w:cs="Times New Roman CYR"/>
          <w:i/>
          <w:iCs/>
          <w:sz w:val="24"/>
          <w:szCs w:val="20"/>
        </w:rPr>
        <w:t xml:space="preserve">малых кругах </w:t>
      </w:r>
      <w:r w:rsidRPr="00442586">
        <w:rPr>
          <w:rFonts w:ascii="Times New Roman CYR" w:hAnsi="Times New Roman CYR" w:cs="Times New Roman CYR"/>
          <w:sz w:val="24"/>
          <w:szCs w:val="20"/>
        </w:rPr>
        <w:t>(</w:t>
      </w:r>
      <w:r w:rsidRPr="00442586">
        <w:rPr>
          <w:rFonts w:ascii="Times New Roman CYR" w:hAnsi="Times New Roman CYR" w:cs="Times New Roman CYR"/>
          <w:i/>
          <w:iCs/>
          <w:sz w:val="24"/>
          <w:szCs w:val="20"/>
        </w:rPr>
        <w:t>rings</w:t>
      </w:r>
      <w:r w:rsidRPr="00442586">
        <w:rPr>
          <w:rFonts w:ascii="Times New Roman CYR" w:hAnsi="Times New Roman CYR" w:cs="Times New Roman CYR"/>
          <w:sz w:val="24"/>
          <w:szCs w:val="20"/>
        </w:rPr>
        <w:t xml:space="preserve">) вследствие этого, естественно, увеличивается по мере того, как мы поднимаемся вверх по шкале от минерала [до человека]. Но эти различные скорости так отрегулированы благодаря более длительным остановкам человека в межцикловых сферах </w:t>
      </w:r>
      <w:r w:rsidRPr="00442586">
        <w:rPr>
          <w:rStyle w:val="a5"/>
          <w:rFonts w:ascii="Times New Roman CYR" w:hAnsi="Times New Roman CYR"/>
          <w:color w:val="FF0000"/>
          <w:sz w:val="24"/>
          <w:szCs w:val="20"/>
        </w:rPr>
        <w:footnoteReference w:id="347"/>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покоя (inter-planetary spheres of rest), для благоденствия или страдания, – что все царства завершают свою работу на planet «Z» </w:t>
      </w:r>
      <w:r w:rsidRPr="00442586">
        <w:rPr>
          <w:rFonts w:ascii="Times New Roman CYR" w:hAnsi="Times New Roman CYR" w:cs="Times New Roman CYR"/>
          <w:color w:val="000099"/>
          <w:position w:val="6"/>
          <w:sz w:val="20"/>
          <w:szCs w:val="16"/>
        </w:rPr>
        <w:t xml:space="preserve">(планеты в фазе «Z», Глобусе Z) </w:t>
      </w:r>
      <w:r w:rsidRPr="00442586">
        <w:rPr>
          <w:rFonts w:ascii="Times New Roman CYR" w:hAnsi="Times New Roman CYR" w:cs="Times New Roman CYR"/>
          <w:sz w:val="24"/>
          <w:szCs w:val="20"/>
        </w:rPr>
        <w:t>одновременно.</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Проявление уравновешивающего [скорости] закона мы видим на примере нашей [земной] globe </w:t>
      </w:r>
      <w:r w:rsidRPr="00442586">
        <w:rPr>
          <w:rFonts w:ascii="Times New Roman CYR" w:hAnsi="Times New Roman CYR" w:cs="Times New Roman CYR"/>
          <w:color w:val="000099"/>
          <w:position w:val="6"/>
          <w:sz w:val="20"/>
          <w:szCs w:val="16"/>
        </w:rPr>
        <w:t xml:space="preserve">(«D») </w:t>
      </w:r>
      <w:r w:rsidRPr="00442586">
        <w:rPr>
          <w:rFonts w:ascii="Times New Roman CYR" w:hAnsi="Times New Roman CYR" w:cs="Times New Roman CYR"/>
          <w:sz w:val="24"/>
          <w:szCs w:val="20"/>
        </w:rPr>
        <w:t xml:space="preserve">– с первого появления бессловесного человека до его нынешнего состояния, как существа Четвёртого и наступающего Пятого [человеческого] Круга (round), намеченная структура его организма радикально не изменилась, а этнические особенности, при всём их разнообразии, тем не менее никак не повлияли на человека как на </w:t>
      </w:r>
      <w:r w:rsidRPr="00442586">
        <w:rPr>
          <w:rFonts w:ascii="Times New Roman CYR" w:hAnsi="Times New Roman CYR" w:cs="Times New Roman CYR"/>
          <w:i/>
          <w:iCs/>
          <w:sz w:val="24"/>
          <w:szCs w:val="20"/>
        </w:rPr>
        <w:t>человеческое существо</w:t>
      </w:r>
      <w:r w:rsidRPr="00442586">
        <w:rPr>
          <w:rFonts w:ascii="Times New Roman CYR" w:hAnsi="Times New Roman CYR" w:cs="Times New Roman CYR"/>
          <w:sz w:val="24"/>
          <w:szCs w:val="20"/>
        </w:rPr>
        <w:t>. Ископаемый человек или его скелет, относится ли он ко временам той млекопитающей ветви, венец которой он собой представляет, или же это скелет циклопа или карлика, всё же с первого взгляда могут быть признаны за человеческие останки. Растения и животные тем временем стали всё более и более непохожими на то, какими они были раньше.</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 . . .Схема с её семеричными подробностями была бы непонятна человеку, не обладай </w:t>
      </w:r>
      <w:r w:rsidRPr="00442586">
        <w:rPr>
          <w:rFonts w:ascii="Times New Roman CYR" w:hAnsi="Times New Roman CYR" w:cs="Times New Roman CYR"/>
          <w:sz w:val="24"/>
          <w:szCs w:val="20"/>
        </w:rPr>
        <w:lastRenderedPageBreak/>
        <w:t xml:space="preserve">он способностью, что и доказали высокие Адепты, развить прежде назначенного времени свои 6-е и 7-е чувства – те, которыми будут от рождения наделены все в соответствующих [будущих] Больших Кругах (rounds). Наш Владыка Будда – человек 6-го r[ound] (Круга) </w:t>
      </w:r>
      <w:r w:rsidRPr="00442586">
        <w:rPr>
          <w:rStyle w:val="a5"/>
          <w:rFonts w:ascii="Times New Roman CYR" w:hAnsi="Times New Roman CYR"/>
          <w:color w:val="FF0000"/>
          <w:sz w:val="24"/>
          <w:szCs w:val="20"/>
        </w:rPr>
        <w:footnoteReference w:id="348"/>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 не появился бы в нашу эпоху, так велики были его накопленные заслуги в предшествующих жизнях, если бы не </w:t>
      </w:r>
      <w:r w:rsidRPr="00442586">
        <w:rPr>
          <w:rFonts w:ascii="Times New Roman CYR" w:hAnsi="Times New Roman CYR" w:cs="Times New Roman CYR"/>
          <w:i/>
          <w:iCs/>
          <w:sz w:val="24"/>
          <w:szCs w:val="20"/>
        </w:rPr>
        <w:t>Тайна</w:t>
      </w:r>
      <w:r w:rsidRPr="00442586">
        <w:rPr>
          <w:rFonts w:ascii="Times New Roman CYR" w:hAnsi="Times New Roman CYR" w:cs="Times New Roman CYR"/>
          <w:sz w:val="24"/>
          <w:szCs w:val="20"/>
        </w:rPr>
        <w:t xml:space="preserve">... Отдельные индивидуумы не могут опередить человечество своего Круга более чем на одну ступень, ибо это математически невозможно; вы скажете (на это): если источник жизни струится непрерывно, то должны быть люди всех Кругов (rounds) на земле во все времена и т.д. Намёк на отдых между фазами планеты (planet) </w:t>
      </w:r>
      <w:r w:rsidRPr="00442586">
        <w:rPr>
          <w:rFonts w:ascii="Times New Roman CYR" w:hAnsi="Times New Roman CYR" w:cs="Times New Roman CYR"/>
          <w:color w:val="000099"/>
          <w:position w:val="6"/>
          <w:sz w:val="20"/>
          <w:szCs w:val="16"/>
        </w:rPr>
        <w:t xml:space="preserve">(между Большими Кругами планеты) </w:t>
      </w:r>
      <w:r w:rsidRPr="00442586">
        <w:rPr>
          <w:rFonts w:ascii="Times New Roman CYR" w:hAnsi="Times New Roman CYR" w:cs="Times New Roman CYR"/>
          <w:sz w:val="24"/>
          <w:szCs w:val="20"/>
        </w:rPr>
        <w:t>может рассеять ошибочное представление по этому вопросу.</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Когда человек усовершенствован полностью в данном [Большом] Круге (round) на Globe «А» </w:t>
      </w:r>
      <w:r w:rsidRPr="00442586">
        <w:rPr>
          <w:rStyle w:val="a5"/>
          <w:rFonts w:ascii="Times New Roman CYR" w:hAnsi="Times New Roman CYR"/>
          <w:color w:val="FF0000"/>
          <w:sz w:val="24"/>
          <w:szCs w:val="20"/>
        </w:rPr>
        <w:footnoteReference w:id="349"/>
      </w:r>
      <w:r w:rsidRPr="00442586">
        <w:rPr>
          <w:rFonts w:ascii="Times New Roman CYR" w:hAnsi="Times New Roman CYR" w:cs="Times New Roman CYR"/>
          <w:sz w:val="24"/>
          <w:szCs w:val="20"/>
        </w:rPr>
        <w:t xml:space="preserve">, он оттуда исчезает (как исчезли до него некоторые растения и животные). Постепенно эта Globe теряет свою жизнеспособность и наконец достигает стадии луны, то есть смерти </w:t>
      </w:r>
      <w:r w:rsidRPr="00442586">
        <w:rPr>
          <w:rFonts w:ascii="Times New Roman CYR" w:hAnsi="Times New Roman CYR" w:cs="Times New Roman CYR"/>
          <w:color w:val="000099"/>
          <w:position w:val="6"/>
          <w:sz w:val="20"/>
          <w:szCs w:val="16"/>
        </w:rPr>
        <w:t>(обскурации)</w:t>
      </w:r>
      <w:r w:rsidRPr="00442586">
        <w:rPr>
          <w:rFonts w:ascii="Times New Roman CYR" w:hAnsi="Times New Roman CYR" w:cs="Times New Roman CYR"/>
          <w:sz w:val="24"/>
          <w:szCs w:val="20"/>
        </w:rPr>
        <w:t xml:space="preserve">, и остаётся в таком состоянии, пока человек не совершит свои семь малых кругов (rings) на S </w:t>
      </w:r>
      <w:r w:rsidRPr="00442586">
        <w:rPr>
          <w:rStyle w:val="a5"/>
          <w:rFonts w:ascii="Times New Roman CYR" w:hAnsi="Times New Roman CYR"/>
          <w:color w:val="FF0000"/>
          <w:sz w:val="24"/>
          <w:szCs w:val="20"/>
        </w:rPr>
        <w:footnoteReference w:id="350"/>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[субъективной сфере – в мире следствий, месте остановки-отдыха между Первым и Вторым Большими Кругами], где он проходит свой междуциклический период, прежде чем начать свой следующий [Большой человеческий] Круг (round). Подобное поочерёдно происходит на каждой Globe.</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Поскольку человек, закончив свой седьмой малый круг (ring) на «А», только ещё начинает свой первый круг на «В» и так как «А» умирает, когда он оставляет её для «В», и т.д., поскольку он должен оставаться в междуцикловой сфере «S» </w:t>
      </w:r>
      <w:r w:rsidRPr="00442586">
        <w:rPr>
          <w:rStyle w:val="a5"/>
          <w:rFonts w:ascii="Times New Roman CYR" w:hAnsi="Times New Roman CYR"/>
          <w:color w:val="FF0000"/>
          <w:sz w:val="24"/>
          <w:szCs w:val="20"/>
        </w:rPr>
        <w:footnoteReference w:id="351"/>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(которые он имеет между каждыми двумя фазами планет-planet) до тех пор, пока импульс снова не содрогнёт [планетарную] цепь, – ясно, что никто не может быть впереди своего вида более, нежели на один Круг (round). Будда же </w:t>
      </w:r>
      <w:r w:rsidRPr="00442586">
        <w:rPr>
          <w:rFonts w:ascii="Times New Roman CYR" w:hAnsi="Times New Roman CYR" w:cs="Times New Roman CYR"/>
          <w:color w:val="000099"/>
          <w:position w:val="6"/>
          <w:sz w:val="20"/>
          <w:szCs w:val="16"/>
        </w:rPr>
        <w:t>(опережая земное человечество более чем на один Круг)</w:t>
      </w:r>
      <w:r w:rsidRPr="00442586">
        <w:rPr>
          <w:rFonts w:ascii="Times New Roman CYR" w:hAnsi="Times New Roman CYR" w:cs="Times New Roman CYR"/>
          <w:sz w:val="24"/>
          <w:szCs w:val="20"/>
        </w:rPr>
        <w:t xml:space="preserve"> представляет собой исключение, благодаря </w:t>
      </w:r>
      <w:r w:rsidRPr="00442586">
        <w:rPr>
          <w:rFonts w:ascii="Times New Roman CYR" w:hAnsi="Times New Roman CYR" w:cs="Times New Roman CYR"/>
          <w:i/>
          <w:iCs/>
          <w:sz w:val="24"/>
          <w:szCs w:val="20"/>
        </w:rPr>
        <w:t>Тайне</w:t>
      </w:r>
      <w:r w:rsidRPr="00442586">
        <w:rPr>
          <w:rFonts w:ascii="Times New Roman CYR" w:hAnsi="Times New Roman CYR" w:cs="Times New Roman CYR"/>
          <w:sz w:val="24"/>
          <w:szCs w:val="20"/>
        </w:rPr>
        <w:t xml:space="preserve">. Среди нас имеются люди Пятого Круга (round), ибо мы находимся во второй последней половине нашего семеричного земного малого круга </w:t>
      </w:r>
      <w:r w:rsidRPr="00442586">
        <w:rPr>
          <w:rStyle w:val="a5"/>
          <w:rFonts w:ascii="Times New Roman CYR" w:hAnsi="Times New Roman CYR"/>
          <w:color w:val="FF0000"/>
          <w:sz w:val="24"/>
          <w:szCs w:val="20"/>
        </w:rPr>
        <w:footnoteReference w:id="352"/>
      </w:r>
      <w:r w:rsidRPr="00442586">
        <w:rPr>
          <w:rFonts w:ascii="Times New Roman CYR" w:hAnsi="Times New Roman CYR" w:cs="Times New Roman CYR"/>
          <w:sz w:val="24"/>
          <w:szCs w:val="20"/>
        </w:rPr>
        <w:t xml:space="preserve">, – в первой половине этого не могло бы случиться. Бесчисленные мириады нашего человечества Четвёртого Круга (round), которые опередили нас и завершили свои семь малых кругов (rings) на «Z» и уже успели пройти свой межциклический период [отдыха], начинают их новый [Пятый] Круг-round и продвигаются к Globe «D» (нашей) </w:t>
      </w:r>
      <w:r w:rsidRPr="00442586">
        <w:rPr>
          <w:rFonts w:ascii="Times New Roman CYR" w:hAnsi="Times New Roman CYR" w:cs="Times New Roman CYR"/>
          <w:color w:val="000099"/>
          <w:position w:val="6"/>
          <w:sz w:val="20"/>
          <w:szCs w:val="16"/>
        </w:rPr>
        <w:t>(появляясь здесь как ранние предвестники грядущего нового человеческого Круга)</w:t>
      </w:r>
      <w:r w:rsidRPr="00442586">
        <w:rPr>
          <w:rFonts w:ascii="Times New Roman CYR" w:hAnsi="Times New Roman CYR" w:cs="Times New Roman CYR"/>
          <w:sz w:val="24"/>
          <w:szCs w:val="20"/>
        </w:rPr>
        <w:t xml:space="preserve">. Но как могут оказаться здесь люди Первого, Второго, Третьего, Шестого и Седьмого Кругов (rounds)? Мы </w:t>
      </w:r>
      <w:r w:rsidRPr="00442586">
        <w:rPr>
          <w:rFonts w:ascii="Times New Roman CYR" w:hAnsi="Times New Roman CYR" w:cs="Times New Roman CYR"/>
          <w:color w:val="000099"/>
          <w:position w:val="6"/>
          <w:sz w:val="20"/>
          <w:szCs w:val="16"/>
        </w:rPr>
        <w:t xml:space="preserve">(те, кто опередили) </w:t>
      </w:r>
      <w:r w:rsidRPr="00442586">
        <w:rPr>
          <w:rFonts w:ascii="Times New Roman CYR" w:hAnsi="Times New Roman CYR" w:cs="Times New Roman CYR"/>
          <w:sz w:val="24"/>
          <w:szCs w:val="20"/>
        </w:rPr>
        <w:t>представляем собою первые три, а человек Шестого может приходить крайне редко и только опережая своё время, подобно Буддам (лишь среди подготовленных условий), тогда как последние перечисленные – люди Седьмого ещё и не эволюционировали [в Солнечной системе]!</w:t>
      </w:r>
    </w:p>
    <w:p w:rsidR="00666C22" w:rsidRPr="00442586" w:rsidRDefault="00666C22" w:rsidP="00666C22">
      <w:pPr>
        <w:widowControl w:val="0"/>
        <w:autoSpaceDE w:val="0"/>
        <w:autoSpaceDN w:val="0"/>
        <w:adjustRightInd w:val="0"/>
        <w:spacing w:after="0" w:line="240" w:lineRule="auto"/>
        <w:ind w:left="108" w:right="96"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Мы проследили человека из одного Круга (round) до Нирванического состояния между «Z» [одной фазы] и «А» [следующей фазы планеты]. «А» [вместе со всеми остальными сферами] была оставлена в последнем [рассмотренном] Большом Круге (round) мёртвой (но для того, чтобы [в следующем Большом Круге] воскреснуть в большей славе </w:t>
      </w:r>
      <w:r w:rsidRPr="00442586">
        <w:rPr>
          <w:rStyle w:val="a5"/>
          <w:rFonts w:ascii="Times New Roman CYR" w:hAnsi="Times New Roman CYR"/>
          <w:color w:val="FF0000"/>
          <w:sz w:val="24"/>
          <w:szCs w:val="20"/>
        </w:rPr>
        <w:footnoteReference w:id="353"/>
      </w:r>
      <w:r w:rsidRPr="00442586">
        <w:rPr>
          <w:rFonts w:ascii="Times New Roman CYR" w:hAnsi="Times New Roman CYR" w:cs="Times New Roman CYR"/>
          <w:sz w:val="24"/>
          <w:szCs w:val="20"/>
        </w:rPr>
        <w:t xml:space="preserve">). С началом нового Большого Круга (round) её </w:t>
      </w:r>
      <w:r w:rsidRPr="00442586">
        <w:rPr>
          <w:rFonts w:ascii="Times New Roman CYR" w:hAnsi="Times New Roman CYR" w:cs="Times New Roman CYR"/>
          <w:color w:val="000099"/>
          <w:position w:val="6"/>
          <w:sz w:val="20"/>
          <w:szCs w:val="16"/>
        </w:rPr>
        <w:t xml:space="preserve">(планеты) </w:t>
      </w:r>
      <w:r w:rsidRPr="00442586">
        <w:rPr>
          <w:rFonts w:ascii="Times New Roman CYR" w:hAnsi="Times New Roman CYR" w:cs="Times New Roman CYR"/>
          <w:sz w:val="24"/>
          <w:szCs w:val="20"/>
        </w:rPr>
        <w:t xml:space="preserve">захватывает новый прилив жизни, она вновь пробуждается к жизни и порождает [теперь уже на сферах «А» и «В» с доминантой на «В»] все свои царства, до самого последнего, уже на высшей ступени. После того, как это было повторено семь раз </w:t>
      </w:r>
      <w:r w:rsidRPr="00442586">
        <w:rPr>
          <w:rFonts w:ascii="Times New Roman CYR" w:hAnsi="Times New Roman CYR" w:cs="Times New Roman CYR"/>
          <w:color w:val="000099"/>
          <w:position w:val="6"/>
          <w:sz w:val="20"/>
          <w:szCs w:val="16"/>
        </w:rPr>
        <w:t>(семь малых кругов-rings)</w:t>
      </w:r>
      <w:r w:rsidRPr="00442586">
        <w:rPr>
          <w:rFonts w:ascii="Times New Roman CYR" w:hAnsi="Times New Roman CYR" w:cs="Times New Roman CYR"/>
          <w:sz w:val="24"/>
          <w:szCs w:val="20"/>
        </w:rPr>
        <w:t xml:space="preserve">, наступает [очередная] малая (minor) </w:t>
      </w:r>
      <w:r w:rsidRPr="00442586">
        <w:rPr>
          <w:rFonts w:ascii="Times New Roman CYR" w:hAnsi="Times New Roman CYR" w:cs="Times New Roman CYR"/>
          <w:color w:val="000099"/>
          <w:position w:val="6"/>
          <w:sz w:val="20"/>
          <w:szCs w:val="16"/>
        </w:rPr>
        <w:t>(частичная)</w:t>
      </w:r>
      <w:r w:rsidRPr="00442586">
        <w:rPr>
          <w:rFonts w:ascii="Times New Roman CYR" w:hAnsi="Times New Roman CYR" w:cs="Times New Roman CYR"/>
          <w:sz w:val="20"/>
          <w:szCs w:val="16"/>
        </w:rPr>
        <w:t xml:space="preserve"> </w:t>
      </w:r>
      <w:r w:rsidRPr="00442586">
        <w:rPr>
          <w:rFonts w:ascii="Times New Roman CYR" w:hAnsi="Times New Roman CYR" w:cs="Times New Roman CYR"/>
          <w:sz w:val="24"/>
          <w:szCs w:val="20"/>
        </w:rPr>
        <w:lastRenderedPageBreak/>
        <w:t xml:space="preserve">пралайя; цепь globes (Глобусов) не уничтожается путём разложения и рассеивания своих частичек [как это бывает после Седьмого Большого Круга и наступления солнечной пралайи], а переходит в abscondito </w:t>
      </w:r>
      <w:r w:rsidRPr="00442586">
        <w:rPr>
          <w:rFonts w:ascii="Times New Roman CYR" w:hAnsi="Times New Roman CYR" w:cs="Times New Roman CYR"/>
          <w:color w:val="000099"/>
          <w:position w:val="6"/>
          <w:sz w:val="20"/>
          <w:szCs w:val="16"/>
        </w:rPr>
        <w:t xml:space="preserve">(обскурацию) </w:t>
      </w:r>
      <w:r w:rsidRPr="00442586">
        <w:rPr>
          <w:rStyle w:val="a5"/>
          <w:rFonts w:ascii="Times New Roman CYR" w:hAnsi="Times New Roman CYR"/>
          <w:color w:val="FF0000"/>
          <w:sz w:val="24"/>
          <w:szCs w:val="20"/>
        </w:rPr>
        <w:footnoteReference w:id="354"/>
      </w:r>
      <w:r w:rsidRPr="00442586">
        <w:rPr>
          <w:rFonts w:ascii="Times New Roman CYR" w:hAnsi="Times New Roman CYR" w:cs="Times New Roman CYR"/>
          <w:sz w:val="24"/>
          <w:szCs w:val="20"/>
        </w:rPr>
        <w:t xml:space="preserve">, из которой они, в свою очередь, будут выведены </w:t>
      </w:r>
      <w:r w:rsidRPr="00442586">
        <w:rPr>
          <w:rFonts w:ascii="Times New Roman CYR" w:hAnsi="Times New Roman CYR" w:cs="Times New Roman CYR"/>
          <w:color w:val="000099"/>
          <w:position w:val="6"/>
          <w:sz w:val="20"/>
          <w:szCs w:val="16"/>
        </w:rPr>
        <w:t xml:space="preserve">(пробуждены) </w:t>
      </w:r>
      <w:r w:rsidRPr="00442586">
        <w:rPr>
          <w:rFonts w:ascii="Times New Roman CYR" w:hAnsi="Times New Roman CYR" w:cs="Times New Roman CYR"/>
          <w:sz w:val="24"/>
          <w:szCs w:val="20"/>
        </w:rPr>
        <w:t xml:space="preserve">вновь во время следующего семеричного периода </w:t>
      </w:r>
      <w:r w:rsidRPr="00442586">
        <w:rPr>
          <w:rFonts w:ascii="Times New Roman CYR" w:hAnsi="Times New Roman CYR" w:cs="Times New Roman CYR"/>
          <w:color w:val="000099"/>
          <w:position w:val="6"/>
          <w:sz w:val="20"/>
          <w:szCs w:val="16"/>
        </w:rPr>
        <w:t>(следующего Большого Круга)</w:t>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after="0" w:line="240" w:lineRule="exact"/>
        <w:ind w:left="108" w:right="132"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В пределах одного солнечного периода </w:t>
      </w:r>
      <w:r w:rsidRPr="00442586">
        <w:rPr>
          <w:rFonts w:ascii="Times New Roman CYR" w:hAnsi="Times New Roman CYR" w:cs="Times New Roman CYR"/>
          <w:color w:val="000099"/>
          <w:position w:val="6"/>
          <w:sz w:val="20"/>
          <w:szCs w:val="16"/>
        </w:rPr>
        <w:t xml:space="preserve">(солнечной манвантары) </w:t>
      </w:r>
      <w:r w:rsidRPr="00442586">
        <w:rPr>
          <w:rFonts w:ascii="Times New Roman CYR" w:hAnsi="Times New Roman CYR" w:cs="Times New Roman CYR"/>
          <w:sz w:val="24"/>
          <w:szCs w:val="20"/>
        </w:rPr>
        <w:t xml:space="preserve">происходит семь аналогичных малых (minor) [планетарных] периодов </w:t>
      </w:r>
      <w:r w:rsidRPr="00442586">
        <w:rPr>
          <w:rFonts w:ascii="Times New Roman CYR" w:hAnsi="Times New Roman CYR" w:cs="Times New Roman CYR"/>
          <w:color w:val="000099"/>
          <w:position w:val="6"/>
          <w:sz w:val="20"/>
          <w:szCs w:val="16"/>
        </w:rPr>
        <w:t>(планетных minor Манвантар и minor Пралай)</w:t>
      </w:r>
      <w:r w:rsidRPr="00442586">
        <w:rPr>
          <w:rFonts w:ascii="Times New Roman CYR" w:hAnsi="Times New Roman CYR" w:cs="Times New Roman CYR"/>
          <w:sz w:val="20"/>
          <w:szCs w:val="16"/>
        </w:rPr>
        <w:t xml:space="preserve"> </w:t>
      </w:r>
      <w:r w:rsidRPr="00442586">
        <w:rPr>
          <w:rFonts w:ascii="Times New Roman CYR" w:hAnsi="Times New Roman CYR" w:cs="Times New Roman CYR"/>
          <w:sz w:val="24"/>
          <w:szCs w:val="20"/>
        </w:rPr>
        <w:t>по восходящей шкале прогрессирующего развития.</w:t>
      </w:r>
    </w:p>
    <w:p w:rsidR="00666C22" w:rsidRPr="00442586" w:rsidRDefault="00666C22" w:rsidP="00666C22">
      <w:pPr>
        <w:widowControl w:val="0"/>
        <w:autoSpaceDE w:val="0"/>
        <w:autoSpaceDN w:val="0"/>
        <w:adjustRightInd w:val="0"/>
        <w:spacing w:before="12" w:after="0" w:line="240" w:lineRule="exact"/>
        <w:rPr>
          <w:rFonts w:ascii="Times New Roman CYR" w:hAnsi="Times New Roman CYR" w:cs="Times New Roman CYR"/>
          <w:sz w:val="28"/>
          <w:szCs w:val="24"/>
        </w:rPr>
      </w:pPr>
    </w:p>
    <w:p w:rsidR="00666C22" w:rsidRPr="00442586" w:rsidRDefault="00666C22" w:rsidP="00666C22">
      <w:pPr>
        <w:widowControl w:val="0"/>
        <w:autoSpaceDE w:val="0"/>
        <w:autoSpaceDN w:val="0"/>
        <w:adjustRightInd w:val="0"/>
        <w:spacing w:after="0" w:line="240" w:lineRule="auto"/>
        <w:ind w:left="108" w:right="132"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Подведём итог: один Большой [планетарный] Круг (round) включает семь планетных (planetary) или земных малых кругов (ring) для каждого царства и одну обскурацию [для] каждой planet </w:t>
      </w:r>
      <w:r w:rsidRPr="00442586">
        <w:rPr>
          <w:rFonts w:ascii="Times New Roman CYR" w:hAnsi="Times New Roman CYR" w:cs="Times New Roman CYR"/>
          <w:color w:val="000099"/>
          <w:position w:val="6"/>
          <w:sz w:val="20"/>
          <w:szCs w:val="16"/>
        </w:rPr>
        <w:t>(т.е. после каждой фазы планеты, после завершения каждого Большого Круга)</w:t>
      </w:r>
      <w:r w:rsidRPr="00442586">
        <w:rPr>
          <w:rFonts w:ascii="Times New Roman CYR" w:hAnsi="Times New Roman CYR" w:cs="Times New Roman CYR"/>
          <w:sz w:val="24"/>
          <w:szCs w:val="20"/>
        </w:rPr>
        <w:t xml:space="preserve">. Малая манвантара (minor manwantara) </w:t>
      </w:r>
      <w:r w:rsidRPr="00442586">
        <w:rPr>
          <w:rFonts w:ascii="Times New Roman CYR" w:hAnsi="Times New Roman CYR" w:cs="Times New Roman CYR"/>
          <w:color w:val="000099"/>
          <w:position w:val="6"/>
          <w:sz w:val="20"/>
          <w:szCs w:val="16"/>
        </w:rPr>
        <w:t xml:space="preserve">(цикл планеты) </w:t>
      </w:r>
      <w:r w:rsidRPr="00442586">
        <w:rPr>
          <w:rFonts w:ascii="Times New Roman CYR" w:hAnsi="Times New Roman CYR" w:cs="Times New Roman CYR"/>
          <w:sz w:val="24"/>
          <w:szCs w:val="20"/>
        </w:rPr>
        <w:t xml:space="preserve">состоит из Семи Кругов (rounds), 49-ти малых кругов (rings) </w:t>
      </w:r>
      <w:r w:rsidRPr="00442586">
        <w:rPr>
          <w:rFonts w:ascii="Times New Roman CYR" w:hAnsi="Times New Roman CYR" w:cs="Times New Roman CYR"/>
          <w:color w:val="000099"/>
          <w:position w:val="6"/>
          <w:sz w:val="20"/>
          <w:szCs w:val="16"/>
        </w:rPr>
        <w:t xml:space="preserve">(по семь на каждом Глобусе) </w:t>
      </w:r>
      <w:r w:rsidRPr="00442586">
        <w:rPr>
          <w:rFonts w:ascii="Times New Roman CYR" w:hAnsi="Times New Roman CYR" w:cs="Times New Roman CYR"/>
          <w:sz w:val="24"/>
          <w:szCs w:val="20"/>
        </w:rPr>
        <w:t xml:space="preserve">и 7-ми обскураций. Один солнечный период </w:t>
      </w:r>
      <w:r w:rsidRPr="00442586">
        <w:rPr>
          <w:rFonts w:ascii="Times New Roman CYR" w:hAnsi="Times New Roman CYR" w:cs="Times New Roman CYR"/>
          <w:color w:val="000099"/>
          <w:position w:val="6"/>
          <w:sz w:val="20"/>
          <w:szCs w:val="16"/>
        </w:rPr>
        <w:t xml:space="preserve">(Санвантара) </w:t>
      </w:r>
      <w:r w:rsidRPr="00442586">
        <w:rPr>
          <w:rFonts w:ascii="Times New Roman CYR" w:hAnsi="Times New Roman CYR" w:cs="Times New Roman CYR"/>
          <w:sz w:val="24"/>
          <w:szCs w:val="20"/>
        </w:rPr>
        <w:t>– из 49-и Больших [планетных] Кругов (rounds) и т.д.</w:t>
      </w:r>
    </w:p>
    <w:p w:rsidR="00666C22" w:rsidRPr="00442586" w:rsidRDefault="00666C22" w:rsidP="00666C22">
      <w:pPr>
        <w:widowControl w:val="0"/>
        <w:autoSpaceDE w:val="0"/>
        <w:autoSpaceDN w:val="0"/>
        <w:adjustRightInd w:val="0"/>
        <w:spacing w:before="12" w:after="0" w:line="240" w:lineRule="exact"/>
        <w:rPr>
          <w:rFonts w:ascii="Times New Roman CYR" w:hAnsi="Times New Roman CYR" w:cs="Times New Roman CYR"/>
          <w:sz w:val="28"/>
          <w:szCs w:val="24"/>
        </w:rPr>
      </w:pPr>
    </w:p>
    <w:p w:rsidR="00666C22"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i/>
          <w:iCs/>
          <w:sz w:val="24"/>
          <w:szCs w:val="20"/>
        </w:rPr>
        <w:t>А.В.</w:t>
      </w:r>
      <w:r w:rsidRPr="00442586">
        <w:rPr>
          <w:rFonts w:ascii="Times New Roman CYR" w:hAnsi="Times New Roman CYR" w:cs="Times New Roman CYR"/>
          <w:sz w:val="24"/>
          <w:szCs w:val="20"/>
        </w:rPr>
        <w:t>: таблично периоды выглядят следующим образом:</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jc w:val="center"/>
        <w:rPr>
          <w:rFonts w:ascii="Times New Roman CYR" w:hAnsi="Times New Roman CYR" w:cs="Times New Roman CYR"/>
          <w:sz w:val="24"/>
          <w:szCs w:val="20"/>
        </w:rPr>
      </w:pPr>
      <w:r w:rsidRPr="009110B4">
        <w:rPr>
          <w:rFonts w:ascii="Times New Roman CYR" w:hAnsi="Times New Roman CYR" w:cs="Times New Roman CYR"/>
          <w:noProof/>
          <w:sz w:val="24"/>
          <w:szCs w:val="20"/>
        </w:rPr>
        <w:drawing>
          <wp:inline distT="0" distB="0" distL="0" distR="0">
            <wp:extent cx="5084445" cy="2299970"/>
            <wp:effectExtent l="0" t="0" r="1905"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84445" cy="2299970"/>
                    </a:xfrm>
                    <a:prstGeom prst="rect">
                      <a:avLst/>
                    </a:prstGeom>
                    <a:noFill/>
                    <a:ln>
                      <a:noFill/>
                    </a:ln>
                  </pic:spPr>
                </pic:pic>
              </a:graphicData>
            </a:graphic>
          </wp:inline>
        </w:drawing>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2"/>
          <w:szCs w:val="8"/>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8"/>
          <w:szCs w:val="24"/>
        </w:rPr>
      </w:pPr>
    </w:p>
    <w:p w:rsidR="00666C22" w:rsidRPr="00442586" w:rsidRDefault="00666C22" w:rsidP="00666C22">
      <w:pPr>
        <w:widowControl w:val="0"/>
        <w:autoSpaceDE w:val="0"/>
        <w:autoSpaceDN w:val="0"/>
        <w:adjustRightInd w:val="0"/>
        <w:spacing w:before="60" w:after="0" w:line="240" w:lineRule="auto"/>
        <w:ind w:right="24"/>
        <w:jc w:val="center"/>
        <w:rPr>
          <w:rFonts w:ascii="Times New Roman CYR" w:hAnsi="Times New Roman CYR" w:cs="Times New Roman CYR"/>
          <w:sz w:val="26"/>
        </w:rPr>
      </w:pPr>
      <w:r w:rsidRPr="00442586">
        <w:rPr>
          <w:rFonts w:ascii="Times New Roman CYR" w:hAnsi="Times New Roman CYR" w:cs="Times New Roman CYR"/>
          <w:sz w:val="26"/>
        </w:rPr>
        <w:t>***</w:t>
      </w:r>
    </w:p>
    <w:p w:rsidR="00666C22" w:rsidRPr="00442586" w:rsidRDefault="00666C22" w:rsidP="00666C22">
      <w:pPr>
        <w:widowControl w:val="0"/>
        <w:autoSpaceDE w:val="0"/>
        <w:autoSpaceDN w:val="0"/>
        <w:adjustRightInd w:val="0"/>
        <w:spacing w:after="0" w:line="240" w:lineRule="auto"/>
        <w:ind w:left="108" w:right="132"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Дикшиты называют эти периоды с pralaya и manwantara «солнечными manwantaras и pralayas». Мысль теряется при подсчетах, сколько наших солнечных pralayas должно совершиться до наступления великой Космической ночи </w:t>
      </w:r>
      <w:r w:rsidRPr="00442586">
        <w:rPr>
          <w:rStyle w:val="a5"/>
          <w:rFonts w:ascii="Times New Roman CYR" w:hAnsi="Times New Roman CYR"/>
          <w:color w:val="FF0000"/>
          <w:sz w:val="24"/>
          <w:szCs w:val="20"/>
        </w:rPr>
        <w:footnoteReference w:id="355"/>
      </w:r>
      <w:r w:rsidRPr="00442586">
        <w:rPr>
          <w:rFonts w:ascii="Times New Roman CYR" w:hAnsi="Times New Roman CYR" w:cs="Times New Roman CYR"/>
          <w:sz w:val="24"/>
          <w:szCs w:val="20"/>
        </w:rPr>
        <w:t>, – но и это придёт.</w:t>
      </w:r>
    </w:p>
    <w:p w:rsidR="00666C22" w:rsidRPr="00442586" w:rsidRDefault="00666C22" w:rsidP="00666C22">
      <w:pPr>
        <w:widowControl w:val="0"/>
        <w:autoSpaceDE w:val="0"/>
        <w:autoSpaceDN w:val="0"/>
        <w:adjustRightInd w:val="0"/>
        <w:spacing w:after="0" w:line="240" w:lineRule="auto"/>
        <w:ind w:left="108" w:right="132"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 . . .В малых пралайях (minor pralayas) нет нового начинания, а лишь продолжение остановленной деятельности. Растительное и животное царства, которые к концу малой манвантары (minor manwantara) достигли лишь частичного развития, [духовно] не уничтожаются. Их жизнь или жизнеспособные (vital) сущности – называйте некоторых из них nati («нэти») </w:t>
      </w:r>
      <w:r w:rsidRPr="00442586">
        <w:rPr>
          <w:rFonts w:ascii="Times New Roman CYR" w:hAnsi="Times New Roman CYR" w:cs="Times New Roman CYR"/>
          <w:color w:val="000099"/>
          <w:position w:val="6"/>
          <w:sz w:val="20"/>
          <w:szCs w:val="16"/>
        </w:rPr>
        <w:t>(лат. – самой природой рождённые)</w:t>
      </w:r>
      <w:r w:rsidRPr="00442586">
        <w:rPr>
          <w:rFonts w:ascii="Times New Roman CYR" w:hAnsi="Times New Roman CYR" w:cs="Times New Roman CYR"/>
          <w:sz w:val="24"/>
          <w:szCs w:val="20"/>
        </w:rPr>
        <w:t xml:space="preserve">, если угодно, – соответственно тоже обретают свою ночь и покой – у них тоже имеется своего рода Нирвана. И почему бы им – этим утробным и младенческим сущностям – не иметь её? Все они, как и мы, – порождены из Единого Элемента. Как у нас имеются Дхиан-Коганы, так и у них в их многочисленных царствах имеются элементальные Охранители, и они также окружены заботой в массе своей, </w:t>
      </w:r>
      <w:r w:rsidRPr="00442586">
        <w:rPr>
          <w:rFonts w:ascii="Times New Roman CYR" w:hAnsi="Times New Roman CYR" w:cs="Times New Roman CYR"/>
          <w:sz w:val="24"/>
          <w:szCs w:val="20"/>
        </w:rPr>
        <w:lastRenderedPageBreak/>
        <w:t xml:space="preserve">как и человечество в целом. Единый Элемент не только наполняет пространство и </w:t>
      </w:r>
      <w:r w:rsidRPr="00442586">
        <w:rPr>
          <w:rFonts w:ascii="Times New Roman CYR" w:hAnsi="Times New Roman CYR" w:cs="Times New Roman CYR"/>
          <w:i/>
          <w:iCs/>
          <w:sz w:val="24"/>
          <w:szCs w:val="20"/>
        </w:rPr>
        <w:t xml:space="preserve">есть </w:t>
      </w:r>
      <w:r w:rsidRPr="00442586">
        <w:rPr>
          <w:rFonts w:ascii="Times New Roman CYR" w:hAnsi="Times New Roman CYR" w:cs="Times New Roman CYR"/>
          <w:sz w:val="24"/>
          <w:szCs w:val="20"/>
        </w:rPr>
        <w:t>пространство, но пронизывает каждый атом космической материи.</w:t>
      </w:r>
    </w:p>
    <w:p w:rsidR="00666C22" w:rsidRPr="00442586" w:rsidRDefault="00666C22" w:rsidP="00666C22">
      <w:pPr>
        <w:widowControl w:val="0"/>
        <w:autoSpaceDE w:val="0"/>
        <w:autoSpaceDN w:val="0"/>
        <w:adjustRightInd w:val="0"/>
        <w:spacing w:after="0" w:line="240" w:lineRule="auto"/>
        <w:ind w:left="108" w:right="132"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Когда бьёт час солнечной pralaya</w:t>
      </w:r>
      <w:r w:rsidRPr="00442586">
        <w:rPr>
          <w:rFonts w:ascii="Times New Roman CYR" w:hAnsi="Times New Roman CYR" w:cs="Times New Roman CYR"/>
          <w:position w:val="-6"/>
          <w:sz w:val="24"/>
          <w:szCs w:val="20"/>
        </w:rPr>
        <w:t xml:space="preserve"> </w:t>
      </w:r>
      <w:r w:rsidRPr="00442586">
        <w:rPr>
          <w:rFonts w:ascii="Times New Roman CYR" w:hAnsi="Times New Roman CYR" w:cs="Times New Roman CYR"/>
          <w:color w:val="000099"/>
          <w:position w:val="6"/>
          <w:sz w:val="20"/>
          <w:szCs w:val="16"/>
        </w:rPr>
        <w:t>(дезинтеграции Солнца и Солнечной системы)</w:t>
      </w:r>
      <w:r w:rsidRPr="00442586">
        <w:rPr>
          <w:rFonts w:ascii="Times New Roman CYR" w:hAnsi="Times New Roman CYR" w:cs="Times New Roman CYR"/>
          <w:sz w:val="24"/>
          <w:szCs w:val="20"/>
        </w:rPr>
        <w:t xml:space="preserve">, то хотя процесс человеческого продвижения в его последнем Седьмом Круге (round) в точности повторяет предыдущие, но теперь каждая planet – вместо того чтобы </w:t>
      </w:r>
      <w:r w:rsidRPr="00442586">
        <w:rPr>
          <w:rFonts w:ascii="Times New Roman CYR" w:hAnsi="Times New Roman CYR" w:cs="Times New Roman CYR"/>
          <w:color w:val="000099"/>
          <w:position w:val="6"/>
          <w:sz w:val="20"/>
          <w:szCs w:val="16"/>
        </w:rPr>
        <w:t xml:space="preserve">(как при завершении обычной minor Манвантары) </w:t>
      </w:r>
      <w:r w:rsidRPr="00442586">
        <w:rPr>
          <w:rFonts w:ascii="Times New Roman CYR" w:hAnsi="Times New Roman CYR" w:cs="Times New Roman CYR"/>
          <w:sz w:val="24"/>
          <w:szCs w:val="20"/>
        </w:rPr>
        <w:t xml:space="preserve">просто перейти из [объективной] видимости в [субъективную] невидимость, когда человек в свой черед покидает её, – уничтожается [и на субъективном плане также]. [Т.е.] с началом Седьмого [планетарного] Большого Круга (round) седьмой minor Manwantara каждое царство достигает своего последнего цикла, и потому на каждой planet [Солнечной системы] после отбытия человека остаётся лишь майя </w:t>
      </w:r>
      <w:r w:rsidRPr="00442586">
        <w:rPr>
          <w:rFonts w:ascii="Times New Roman CYR" w:hAnsi="Times New Roman CYR" w:cs="Times New Roman CYR"/>
          <w:color w:val="000099"/>
          <w:position w:val="6"/>
          <w:sz w:val="20"/>
          <w:szCs w:val="16"/>
        </w:rPr>
        <w:t xml:space="preserve">(астральный отпечаток) </w:t>
      </w:r>
      <w:r w:rsidRPr="00442586">
        <w:rPr>
          <w:rFonts w:ascii="Times New Roman CYR" w:hAnsi="Times New Roman CYR" w:cs="Times New Roman CYR"/>
          <w:sz w:val="24"/>
          <w:szCs w:val="20"/>
        </w:rPr>
        <w:t>от некогда живых и существовавших форм.</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С каждым продвижением человека по нисходящей и восходящей дуге, по мере продвижения его с Globe на Globe </w:t>
      </w:r>
      <w:r w:rsidRPr="00442586">
        <w:rPr>
          <w:rStyle w:val="a5"/>
          <w:rFonts w:ascii="Times New Roman CYR" w:hAnsi="Times New Roman CYR"/>
          <w:color w:val="FF0000"/>
          <w:sz w:val="24"/>
          <w:szCs w:val="20"/>
        </w:rPr>
        <w:footnoteReference w:id="356"/>
      </w:r>
      <w:r w:rsidRPr="00442586">
        <w:rPr>
          <w:rFonts w:ascii="Times New Roman CYR" w:hAnsi="Times New Roman CYR" w:cs="Times New Roman CYR"/>
          <w:sz w:val="24"/>
          <w:szCs w:val="20"/>
        </w:rPr>
        <w:t xml:space="preserve">, оставленная позади planet становится пустой хризалоидной </w:t>
      </w:r>
      <w:r w:rsidRPr="00442586">
        <w:rPr>
          <w:rStyle w:val="a5"/>
          <w:rFonts w:ascii="Times New Roman CYR" w:hAnsi="Times New Roman CYR"/>
          <w:color w:val="FF0000"/>
          <w:sz w:val="24"/>
          <w:szCs w:val="20"/>
        </w:rPr>
        <w:footnoteReference w:id="357"/>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оболочкой . С его уходом начинается отлив [с Globe] сущностей каждого царства. Ожидая [на субъективном плане] перехода в должное время в более высокие формы, они тем не менее – освобождаются [на субъективной сфере на длительное время от круга перевоплощений]; ибо до дня следующей эволюции они будут покоиться в летаргическом сне в пространстве, пока снова не будут пробуждены к жизни в новой солнечной manwantara. Прежние элементалы будут отдыхать, пока не будут в свой черед призваны стать оболочками минералов, растительных и животных сущностей (на другой, более высокой [планетарной] цепи globes </w:t>
      </w:r>
      <w:r w:rsidRPr="00442586">
        <w:rPr>
          <w:rFonts w:ascii="Times New Roman CYR" w:hAnsi="Times New Roman CYR" w:cs="Times New Roman CYR"/>
          <w:color w:val="000099"/>
          <w:position w:val="6"/>
          <w:sz w:val="20"/>
          <w:szCs w:val="16"/>
        </w:rPr>
        <w:t>Глобусов</w:t>
      </w:r>
      <w:r w:rsidRPr="00442586">
        <w:rPr>
          <w:rFonts w:ascii="Times New Roman CYR" w:hAnsi="Times New Roman CYR" w:cs="Times New Roman CYR"/>
          <w:sz w:val="24"/>
          <w:szCs w:val="20"/>
        </w:rPr>
        <w:t>) на их пути к тому, чтобы стать человеческими сущностями; тогда как зачаточные сущности самых низших форм – а к этому времени общего усовершенствования таковых остаётся очень мало – будут висеть в пространстве подобно каплям воды, внезапно превращённым в ледяные сосульки. Они растают от первого жаркого дыхания солнечной manwantara и образуют [животную] душу будущих globes.</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 . . .Медленное развитие растительного царства обеспечивается более длительным inter-planetary (межцикловым) </w:t>
      </w:r>
      <w:r w:rsidRPr="00442586">
        <w:rPr>
          <w:rStyle w:val="a5"/>
          <w:rFonts w:ascii="Times New Roman CYR" w:hAnsi="Times New Roman CYR"/>
          <w:color w:val="FF0000"/>
          <w:sz w:val="24"/>
          <w:szCs w:val="20"/>
        </w:rPr>
        <w:footnoteReference w:id="358"/>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отдыхом человека. . . . Когда наступает солнечная pralaya, всё очищенное человечество погружается в Нирвану, и из этой междусолнечной (intersolar) Нирваны будет вновь рождено в более высоких системах. Цепь миров разрушается и исчезает – как тень со стены, когда гаснет свет. У нас имеются все признаки того, что именно сейчас одна такая солнечная pralaya наступила, и ещё две minor pralaya заканчиваются где-то.</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С началом cолнечной manwantara до сих пор субъективные элементы материального мира, рассеянные сейчас в космической пыли, получив импульс от новых Дхиан-Коганов новой солнечной системы (высочайшие из прежней системы уходят выше), – образуют первичные волны жизни и, разделившись в дифференцирующиеся центры активности, сочетаются в определённом порядке шкалы семи стадий эволюции. Подобно всякому другому [физическому] телу пространства наша Земля (Earth) до достижения ею окончательной материальности – и ничто в этом мире не может дать вам представления об этом [предшествующем] состоянии материи – должна пройти гамму семи стадий плотности </w:t>
      </w:r>
      <w:r w:rsidRPr="00442586">
        <w:rPr>
          <w:rStyle w:val="a5"/>
          <w:rFonts w:ascii="Times New Roman CYR" w:hAnsi="Times New Roman CYR"/>
          <w:color w:val="FF0000"/>
          <w:sz w:val="24"/>
          <w:szCs w:val="20"/>
        </w:rPr>
        <w:footnoteReference w:id="359"/>
      </w:r>
      <w:r w:rsidRPr="00442586">
        <w:rPr>
          <w:rFonts w:ascii="Times New Roman CYR" w:hAnsi="Times New Roman CYR" w:cs="Times New Roman CYR"/>
          <w:sz w:val="24"/>
          <w:szCs w:val="20"/>
        </w:rPr>
        <w:t xml:space="preserve">. Я говорю «гамму» намеренно, ибо диатоническая шкала </w:t>
      </w:r>
      <w:r w:rsidRPr="00442586">
        <w:rPr>
          <w:rStyle w:val="a5"/>
          <w:rFonts w:ascii="Times New Roman CYR" w:hAnsi="Times New Roman CYR"/>
          <w:color w:val="FF0000"/>
          <w:sz w:val="24"/>
          <w:szCs w:val="20"/>
        </w:rPr>
        <w:footnoteReference w:id="360"/>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даёт лучшую иллюстрацию </w:t>
      </w:r>
      <w:r w:rsidRPr="00442586">
        <w:rPr>
          <w:rFonts w:ascii="Times New Roman CYR" w:hAnsi="Times New Roman CYR" w:cs="Times New Roman CYR"/>
          <w:sz w:val="24"/>
          <w:szCs w:val="20"/>
        </w:rPr>
        <w:lastRenderedPageBreak/>
        <w:t xml:space="preserve">постоянного ритмического движения, нисходящего и восходящего цикла Свабхават’а </w:t>
      </w:r>
      <w:r w:rsidRPr="00442586">
        <w:rPr>
          <w:rFonts w:ascii="Times New Roman CYR" w:hAnsi="Times New Roman CYR" w:cs="Times New Roman CYR"/>
          <w:color w:val="000099"/>
          <w:position w:val="6"/>
          <w:sz w:val="20"/>
          <w:szCs w:val="16"/>
        </w:rPr>
        <w:t xml:space="preserve">(Духо-материи) </w:t>
      </w:r>
      <w:r w:rsidRPr="00442586">
        <w:rPr>
          <w:rFonts w:ascii="Times New Roman CYR" w:hAnsi="Times New Roman CYR" w:cs="Times New Roman CYR"/>
          <w:sz w:val="24"/>
          <w:szCs w:val="20"/>
        </w:rPr>
        <w:t>– в её постепенной смене тонов и полутонов.</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Среди учёных членов вашего [Теософского] Общества имеется один, который, не будучи ознакомленным с нашей оккультной доктриной, всё же, исходя из научных данных, интуитивно уловил идею солнечной pralaya и cолнечной manwantara в их основах. Я имею в виду известного французского астронома Фламмариона – его «La Resurrection et la Fin des Mondes» (глава 4-я). Он говорит как истинный ясновидец. Факты именно таковы, как он предполагает, с небольшими изменениями. Вследствие векового охлаждения (вернее, старости и потери жизненной силы), отвердевания и высыхания globes (Глобусов), земля достигает точки, когда она начинает превращаться в ослабленный (межатомарными связями) конгломерат. Период деторождения прошёл. Потомство всё вскормлено, и срок её жизни окончен. С этого времени [как он пишет] «её составные массы перестают повиноваться законам сцепления и соединения, которые взаимно держали их». И она становится подобной трупу, оставленному на разрушение, когда каждой молекуле, входящей в его состав, предоставлена возможность освободиться и отделиться от тела навсегда, чтоб в будущем подчиниться волне новых влияний; причём притяжение Луны (если бы он только мог знать весь размер её губительного влияния!) само предпримет труд разрушения, породив вместо водной волны волну отлива земных частичек.</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Его ошибка в том, что он считает, что на разрушение солнечной системы должно уйти длительное время; Мы знаем, что это совершается в мгновение ока, но не без многих предварительных признаков. Другое заблуждение – что Земля упадёт на Солнце. Солнце первым разлагается при солнечной pralaya.</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...Вникните в природу и сущность шестого принципа </w:t>
      </w:r>
      <w:r w:rsidRPr="00442586">
        <w:rPr>
          <w:rFonts w:ascii="Times New Roman CYR" w:hAnsi="Times New Roman CYR" w:cs="Times New Roman CYR"/>
          <w:color w:val="000099"/>
          <w:position w:val="6"/>
          <w:sz w:val="20"/>
          <w:szCs w:val="16"/>
        </w:rPr>
        <w:t xml:space="preserve">(Буддхи) </w:t>
      </w:r>
      <w:r w:rsidRPr="00442586">
        <w:rPr>
          <w:rFonts w:ascii="Times New Roman CYR" w:hAnsi="Times New Roman CYR" w:cs="Times New Roman CYR"/>
          <w:sz w:val="24"/>
          <w:szCs w:val="20"/>
        </w:rPr>
        <w:t xml:space="preserve">Вселенной и человека, и вы проникнете в величайшую тайну этого мира – и почему бы и нет, разве вы им </w:t>
      </w:r>
      <w:r w:rsidRPr="00442586">
        <w:rPr>
          <w:rFonts w:ascii="Times New Roman CYR" w:hAnsi="Times New Roman CYR" w:cs="Times New Roman CYR"/>
          <w:color w:val="000099"/>
          <w:position w:val="6"/>
          <w:sz w:val="20"/>
          <w:szCs w:val="16"/>
        </w:rPr>
        <w:t xml:space="preserve">(6-м принципом) </w:t>
      </w:r>
      <w:r w:rsidRPr="00442586">
        <w:rPr>
          <w:rFonts w:ascii="Times New Roman CYR" w:hAnsi="Times New Roman CYR" w:cs="Times New Roman CYR"/>
          <w:sz w:val="24"/>
          <w:szCs w:val="20"/>
        </w:rPr>
        <w:t xml:space="preserve">не окружены? И что представляют собой все его известные проявления – месмеризм </w:t>
      </w:r>
      <w:r w:rsidRPr="00442586">
        <w:rPr>
          <w:rStyle w:val="a5"/>
          <w:rFonts w:ascii="Times New Roman CYR" w:hAnsi="Times New Roman CYR"/>
          <w:color w:val="FF0000"/>
          <w:sz w:val="24"/>
          <w:szCs w:val="20"/>
        </w:rPr>
        <w:footnoteReference w:id="361"/>
      </w:r>
      <w:r w:rsidRPr="00442586">
        <w:rPr>
          <w:rFonts w:ascii="Times New Roman CYR" w:hAnsi="Times New Roman CYR" w:cs="Times New Roman CYR"/>
          <w:sz w:val="24"/>
          <w:szCs w:val="20"/>
        </w:rPr>
        <w:t xml:space="preserve">, одическая сила </w:t>
      </w:r>
      <w:r w:rsidRPr="00442586">
        <w:rPr>
          <w:rStyle w:val="a5"/>
          <w:rFonts w:ascii="Times New Roman CYR" w:hAnsi="Times New Roman CYR"/>
          <w:color w:val="FF0000"/>
          <w:sz w:val="24"/>
          <w:szCs w:val="20"/>
        </w:rPr>
        <w:footnoteReference w:id="362"/>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и т.д., – как не различные виды одной и той же силы </w:t>
      </w:r>
      <w:r w:rsidRPr="00442586">
        <w:rPr>
          <w:rFonts w:ascii="Times New Roman CYR" w:hAnsi="Times New Roman CYR" w:cs="Times New Roman CYR"/>
          <w:color w:val="000099"/>
          <w:position w:val="6"/>
          <w:sz w:val="20"/>
          <w:szCs w:val="16"/>
        </w:rPr>
        <w:t>(психической энергии)</w:t>
      </w:r>
      <w:r w:rsidRPr="00442586">
        <w:rPr>
          <w:rFonts w:ascii="Times New Roman CYR" w:hAnsi="Times New Roman CYR" w:cs="Times New Roman CYR"/>
          <w:sz w:val="24"/>
          <w:szCs w:val="20"/>
        </w:rPr>
        <w:t>, одинаково готовой и к хорошему, и к дурному применению.</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Степени посвящения Адепта соответствуют семи ступеням, на которых он открывает тайну семеричных принципов в природе и человеке и пробуждает свои спящие силы.</w:t>
      </w:r>
    </w:p>
    <w:p w:rsidR="00666C22" w:rsidRPr="00A1731C" w:rsidRDefault="00666C22" w:rsidP="00666C22">
      <w:pPr>
        <w:widowControl w:val="0"/>
        <w:autoSpaceDE w:val="0"/>
        <w:autoSpaceDN w:val="0"/>
        <w:adjustRightInd w:val="0"/>
        <w:spacing w:before="12" w:after="0" w:line="108" w:lineRule="exact"/>
        <w:rPr>
          <w:rFonts w:ascii="Times New Roman CYR" w:hAnsi="Times New Roman CYR" w:cs="Times New Roman CYR"/>
          <w:sz w:val="16"/>
          <w:szCs w:val="12"/>
        </w:rPr>
      </w:pPr>
    </w:p>
    <w:p w:rsidR="00666C22" w:rsidRPr="00A1731C" w:rsidRDefault="00666C22" w:rsidP="00666C22">
      <w:pPr>
        <w:widowControl w:val="0"/>
        <w:autoSpaceDE w:val="0"/>
        <w:autoSpaceDN w:val="0"/>
        <w:adjustRightInd w:val="0"/>
        <w:spacing w:before="12" w:after="0" w:line="144" w:lineRule="exact"/>
        <w:rPr>
          <w:rFonts w:ascii="Times New Roman CYR" w:hAnsi="Times New Roman CYR" w:cs="Times New Roman CYR"/>
          <w:sz w:val="18"/>
          <w:szCs w:val="14"/>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ind w:right="1536"/>
        <w:jc w:val="center"/>
        <w:rPr>
          <w:rFonts w:ascii="Times New Roman CYR" w:hAnsi="Times New Roman CYR" w:cs="Times New Roman CYR"/>
          <w:sz w:val="20"/>
          <w:szCs w:val="16"/>
        </w:rPr>
      </w:pPr>
      <w:r w:rsidRPr="00442586">
        <w:rPr>
          <w:rFonts w:ascii="Times New Roman CYR" w:hAnsi="Times New Roman CYR" w:cs="Times New Roman CYR"/>
          <w:sz w:val="26"/>
        </w:rPr>
        <w:t>П</w:t>
      </w:r>
      <w:r w:rsidRPr="00442586">
        <w:rPr>
          <w:rFonts w:ascii="Times New Roman CYR" w:hAnsi="Times New Roman CYR" w:cs="Times New Roman CYR"/>
          <w:sz w:val="20"/>
          <w:szCs w:val="16"/>
        </w:rPr>
        <w:t xml:space="preserve">ИСЬМО </w:t>
      </w:r>
      <w:r w:rsidRPr="00442586">
        <w:rPr>
          <w:rFonts w:ascii="Times New Roman CYR" w:hAnsi="Times New Roman CYR" w:cs="Times New Roman CYR"/>
          <w:sz w:val="26"/>
        </w:rPr>
        <w:t>72</w:t>
      </w:r>
      <w:r w:rsidRPr="00442586">
        <w:rPr>
          <w:rFonts w:ascii="Times New Roman CYR" w:hAnsi="Times New Roman CYR" w:cs="Times New Roman CYR"/>
          <w:sz w:val="20"/>
          <w:szCs w:val="16"/>
        </w:rPr>
        <w:t>В</w:t>
      </w:r>
    </w:p>
    <w:p w:rsidR="00666C22" w:rsidRPr="00442586" w:rsidRDefault="00666C22" w:rsidP="00666C22">
      <w:pPr>
        <w:widowControl w:val="0"/>
        <w:autoSpaceDE w:val="0"/>
        <w:autoSpaceDN w:val="0"/>
        <w:adjustRightInd w:val="0"/>
        <w:spacing w:before="12" w:after="0" w:line="144" w:lineRule="exact"/>
        <w:rPr>
          <w:rFonts w:ascii="Times New Roman CYR" w:hAnsi="Times New Roman CYR" w:cs="Times New Roman CYR"/>
          <w:sz w:val="20"/>
          <w:szCs w:val="16"/>
        </w:rPr>
      </w:pPr>
    </w:p>
    <w:p w:rsidR="00666C22" w:rsidRPr="00442586" w:rsidRDefault="00666C22" w:rsidP="00666C22">
      <w:pPr>
        <w:widowControl w:val="0"/>
        <w:autoSpaceDE w:val="0"/>
        <w:autoSpaceDN w:val="0"/>
        <w:adjustRightInd w:val="0"/>
        <w:spacing w:after="0" w:line="288" w:lineRule="auto"/>
        <w:ind w:left="504" w:right="2040"/>
        <w:jc w:val="center"/>
        <w:rPr>
          <w:rFonts w:ascii="Times New Roman CYR" w:hAnsi="Times New Roman CYR" w:cs="Times New Roman CYR"/>
          <w:sz w:val="24"/>
          <w:szCs w:val="20"/>
        </w:rPr>
      </w:pPr>
      <w:r w:rsidRPr="00442586">
        <w:rPr>
          <w:rFonts w:ascii="Times New Roman CYR" w:hAnsi="Times New Roman CYR" w:cs="Times New Roman CYR"/>
          <w:sz w:val="24"/>
          <w:szCs w:val="20"/>
        </w:rPr>
        <w:t>К.Х. – С</w:t>
      </w:r>
      <w:r w:rsidRPr="00A1731C">
        <w:rPr>
          <w:rFonts w:ascii="Times New Roman CYR" w:hAnsi="Times New Roman CYR" w:cs="Times New Roman CYR"/>
          <w:sz w:val="18"/>
          <w:szCs w:val="14"/>
        </w:rPr>
        <w:t xml:space="preserve">ИННЕТТУ </w:t>
      </w:r>
      <w:r w:rsidRPr="00442586">
        <w:rPr>
          <w:rFonts w:ascii="Times New Roman CYR" w:hAnsi="Times New Roman CYR" w:cs="Times New Roman CYR"/>
          <w:sz w:val="24"/>
          <w:szCs w:val="20"/>
        </w:rPr>
        <w:t>П</w:t>
      </w:r>
      <w:r w:rsidRPr="00A1731C">
        <w:rPr>
          <w:rFonts w:ascii="Times New Roman CYR" w:hAnsi="Times New Roman CYR" w:cs="Times New Roman CYR"/>
          <w:sz w:val="18"/>
          <w:szCs w:val="14"/>
        </w:rPr>
        <w:t xml:space="preserve">ОЛУЧЕНО В АВГУСТЕ </w:t>
      </w:r>
      <w:r w:rsidRPr="00442586">
        <w:rPr>
          <w:rFonts w:ascii="Times New Roman CYR" w:hAnsi="Times New Roman CYR" w:cs="Times New Roman CYR"/>
          <w:sz w:val="24"/>
          <w:szCs w:val="20"/>
        </w:rPr>
        <w:t xml:space="preserve">1882 </w:t>
      </w:r>
      <w:r w:rsidRPr="00A1731C">
        <w:rPr>
          <w:rFonts w:ascii="Times New Roman CYR" w:hAnsi="Times New Roman CYR" w:cs="Times New Roman CYR"/>
          <w:sz w:val="18"/>
          <w:szCs w:val="14"/>
        </w:rPr>
        <w:t>Г</w:t>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5. Обскурация (планет) наступает, только когда последний человек соответствующего [человеческого] Круга (round) перешёл в [субъективную] сферу следствий. Природа слишком хорошо, слишком математически приспособлена, чтоб допускать ошибки при выполнении своих функций. Обскурация планеты (planet), на которой теперь развиваются расы людей [грядущего] Пятого [человеческого] Круга (round), будет, разумеется, «за теми несколькими avant couriers (Предвестниками)», которые теперь здесь. Но прежде чем это время наступит, нам придётся расстаться, чтобы более не встречаться как редактору </w:t>
      </w:r>
      <w:r w:rsidRPr="00442586">
        <w:rPr>
          <w:rFonts w:ascii="Times New Roman CYR" w:hAnsi="Times New Roman CYR" w:cs="Times New Roman CYR"/>
          <w:sz w:val="24"/>
          <w:szCs w:val="20"/>
        </w:rPr>
        <w:lastRenderedPageBreak/>
        <w:t xml:space="preserve">«Пионера» </w:t>
      </w:r>
      <w:r w:rsidRPr="00442586">
        <w:rPr>
          <w:rFonts w:ascii="Times New Roman CYR" w:hAnsi="Times New Roman CYR" w:cs="Times New Roman CYR"/>
          <w:color w:val="000099"/>
          <w:position w:val="6"/>
          <w:sz w:val="20"/>
          <w:szCs w:val="16"/>
        </w:rPr>
        <w:t xml:space="preserve">(А.П.Синнетт) </w:t>
      </w:r>
      <w:r w:rsidRPr="00442586">
        <w:rPr>
          <w:rFonts w:ascii="Times New Roman CYR" w:hAnsi="Times New Roman CYR" w:cs="Times New Roman CYR"/>
          <w:sz w:val="24"/>
          <w:szCs w:val="20"/>
        </w:rPr>
        <w:t xml:space="preserve">со своим смиренным корреспондентом </w:t>
      </w:r>
      <w:r w:rsidRPr="00442586">
        <w:rPr>
          <w:rFonts w:ascii="Times New Roman CYR" w:hAnsi="Times New Roman CYR" w:cs="Times New Roman CYR"/>
          <w:color w:val="000099"/>
          <w:position w:val="6"/>
          <w:sz w:val="20"/>
          <w:szCs w:val="16"/>
        </w:rPr>
        <w:t>(К.Х.)</w:t>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before="12" w:after="0" w:line="192" w:lineRule="exact"/>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ind w:left="1488"/>
        <w:jc w:val="center"/>
        <w:rPr>
          <w:rFonts w:ascii="Times New Roman CYR" w:hAnsi="Times New Roman CYR" w:cs="Times New Roman CYR"/>
          <w:sz w:val="26"/>
        </w:rPr>
      </w:pPr>
      <w:r w:rsidRPr="00442586">
        <w:rPr>
          <w:rFonts w:ascii="Times New Roman CYR" w:hAnsi="Times New Roman CYR" w:cs="Times New Roman CYR"/>
          <w:sz w:val="26"/>
        </w:rPr>
        <w:t>П</w:t>
      </w:r>
      <w:r w:rsidRPr="00442586">
        <w:rPr>
          <w:rFonts w:ascii="Times New Roman CYR" w:hAnsi="Times New Roman CYR" w:cs="Times New Roman CYR"/>
          <w:sz w:val="20"/>
          <w:szCs w:val="16"/>
        </w:rPr>
        <w:t xml:space="preserve">ИСЬМО </w:t>
      </w:r>
      <w:r w:rsidRPr="00442586">
        <w:rPr>
          <w:rFonts w:ascii="Times New Roman CYR" w:hAnsi="Times New Roman CYR" w:cs="Times New Roman CYR"/>
          <w:sz w:val="26"/>
        </w:rPr>
        <w:t>92 (§ 11, 14, 22–23, 28–29)</w:t>
      </w:r>
    </w:p>
    <w:p w:rsidR="00666C22" w:rsidRPr="00442586" w:rsidRDefault="00666C22" w:rsidP="00666C22">
      <w:pPr>
        <w:widowControl w:val="0"/>
        <w:autoSpaceDE w:val="0"/>
        <w:autoSpaceDN w:val="0"/>
        <w:adjustRightInd w:val="0"/>
        <w:spacing w:before="12" w:after="0" w:line="144" w:lineRule="exact"/>
        <w:rPr>
          <w:rFonts w:ascii="Times New Roman CYR" w:hAnsi="Times New Roman CYR" w:cs="Times New Roman CYR"/>
          <w:sz w:val="20"/>
          <w:szCs w:val="16"/>
        </w:rPr>
      </w:pPr>
    </w:p>
    <w:p w:rsidR="00666C22" w:rsidRPr="00442586" w:rsidRDefault="00666C22" w:rsidP="00666C22">
      <w:pPr>
        <w:widowControl w:val="0"/>
        <w:autoSpaceDE w:val="0"/>
        <w:autoSpaceDN w:val="0"/>
        <w:adjustRightInd w:val="0"/>
        <w:spacing w:after="0" w:line="288" w:lineRule="auto"/>
        <w:ind w:left="1584" w:right="1584" w:hanging="12"/>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К.Х. </w:t>
      </w:r>
      <w:r w:rsidRPr="00A1731C">
        <w:rPr>
          <w:rFonts w:ascii="Times New Roman CYR" w:hAnsi="Times New Roman CYR" w:cs="Times New Roman CYR"/>
          <w:sz w:val="18"/>
          <w:szCs w:val="14"/>
        </w:rPr>
        <w:t xml:space="preserve">ОТВЕЧАЕТ НА ВОПРОСЫ </w:t>
      </w:r>
      <w:r w:rsidRPr="00442586">
        <w:rPr>
          <w:rFonts w:ascii="Times New Roman CYR" w:hAnsi="Times New Roman CYR" w:cs="Times New Roman CYR"/>
          <w:sz w:val="24"/>
          <w:szCs w:val="20"/>
        </w:rPr>
        <w:t>С</w:t>
      </w:r>
      <w:r w:rsidRPr="00A1731C">
        <w:rPr>
          <w:rFonts w:ascii="Times New Roman CYR" w:hAnsi="Times New Roman CYR" w:cs="Times New Roman CYR"/>
          <w:sz w:val="18"/>
          <w:szCs w:val="14"/>
        </w:rPr>
        <w:t xml:space="preserve">ИННЕТТА </w:t>
      </w:r>
      <w:r w:rsidRPr="00442586">
        <w:rPr>
          <w:rFonts w:ascii="Times New Roman CYR" w:hAnsi="Times New Roman CYR" w:cs="Times New Roman CYR"/>
          <w:sz w:val="24"/>
          <w:szCs w:val="20"/>
        </w:rPr>
        <w:t>П</w:t>
      </w:r>
      <w:r w:rsidRPr="00A1731C">
        <w:rPr>
          <w:rFonts w:ascii="Times New Roman CYR" w:hAnsi="Times New Roman CYR" w:cs="Times New Roman CYR"/>
          <w:sz w:val="18"/>
          <w:szCs w:val="14"/>
        </w:rPr>
        <w:t xml:space="preserve">ОЛУЧЕНО В </w:t>
      </w:r>
      <w:r w:rsidRPr="00442586">
        <w:rPr>
          <w:rFonts w:ascii="Times New Roman CYR" w:hAnsi="Times New Roman CYR" w:cs="Times New Roman CYR"/>
          <w:sz w:val="24"/>
          <w:szCs w:val="20"/>
        </w:rPr>
        <w:t>С</w:t>
      </w:r>
      <w:r w:rsidRPr="00A1731C">
        <w:rPr>
          <w:rFonts w:ascii="Times New Roman CYR" w:hAnsi="Times New Roman CYR" w:cs="Times New Roman CYR"/>
          <w:sz w:val="18"/>
          <w:szCs w:val="14"/>
        </w:rPr>
        <w:t xml:space="preserve">ИМЛЕ В ОКТЯБРЕ </w:t>
      </w:r>
      <w:r w:rsidRPr="00442586">
        <w:rPr>
          <w:rFonts w:ascii="Times New Roman CYR" w:hAnsi="Times New Roman CYR" w:cs="Times New Roman CYR"/>
          <w:sz w:val="24"/>
          <w:szCs w:val="20"/>
        </w:rPr>
        <w:t xml:space="preserve">1882 </w:t>
      </w:r>
      <w:r w:rsidRPr="00A1731C">
        <w:rPr>
          <w:rFonts w:ascii="Times New Roman CYR" w:hAnsi="Times New Roman CYR" w:cs="Times New Roman CYR"/>
          <w:sz w:val="18"/>
          <w:szCs w:val="14"/>
        </w:rPr>
        <w:t>Г</w:t>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before="72" w:after="0" w:line="240" w:lineRule="auto"/>
        <w:ind w:left="876" w:right="480"/>
        <w:jc w:val="center"/>
        <w:rPr>
          <w:rFonts w:ascii="Times New Roman CYR" w:hAnsi="Times New Roman CYR" w:cs="Times New Roman CYR"/>
          <w:sz w:val="24"/>
          <w:szCs w:val="20"/>
        </w:rPr>
      </w:pPr>
      <w:r w:rsidRPr="00442586">
        <w:rPr>
          <w:rFonts w:ascii="Times New Roman CYR" w:hAnsi="Times New Roman CYR" w:cs="Times New Roman CYR"/>
          <w:sz w:val="24"/>
          <w:szCs w:val="20"/>
        </w:rPr>
        <w:t>II.</w:t>
      </w:r>
    </w:p>
    <w:p w:rsidR="00666C22" w:rsidRPr="00442586" w:rsidRDefault="00666C22" w:rsidP="00666C22">
      <w:pPr>
        <w:widowControl w:val="0"/>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11. Вопрос. Не есть ли Юпитер горячее и всё ещё частично светящееся [небесное] тело, и чем вызваны – поскольку солнечная энергия, вероятно, не имеет к этому отношения – сильные атмосферные возмущения на Юпитере?</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Ответ. Пока что он является таковым, но быстро меняется. Ваша наука имеет, кажется, теорию, что если бы Земля была помещена в чрезвычайно холодные области, например, где бы она поменялась местами с Юпитером, то все наши моря и реки внезапно превратились бы в твердые горы; воздух или, скорее, часть воздушных сущностей, которая составляет его, – превратились бы из своего состояния невидимого флюида, благодаря отсутствию тепла, в жидкости (которые сейчас существуют на Юпитере, но о которых жители Земли не имеют представления). Представьте или постарайтесь представить обратное условие, и оно будет условием Юпитера настоящего момента.</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Вся наша система незаметно изменяет своё положение в пространстве. Причём относительное расстояние между планетами (planets) остаётся всегда неизменным и никоим образом не нарушается этим передвижением всей системы. Расстояние между последней и звёздами и другими солнцами слишком неизмеримо, чтоб произвести малое или вообще заметное изменение в грядущие столетия и тысячелетия. Ни один астроном не заметит его </w:t>
      </w:r>
      <w:r w:rsidRPr="00442586">
        <w:rPr>
          <w:rFonts w:ascii="Times New Roman CYR" w:hAnsi="Times New Roman CYR" w:cs="Times New Roman CYR"/>
          <w:i/>
          <w:iCs/>
          <w:sz w:val="24"/>
          <w:szCs w:val="20"/>
        </w:rPr>
        <w:t>телескопом</w:t>
      </w:r>
      <w:r w:rsidRPr="00442586">
        <w:rPr>
          <w:rFonts w:ascii="Times New Roman CYR" w:hAnsi="Times New Roman CYR" w:cs="Times New Roman CYR"/>
          <w:sz w:val="24"/>
          <w:szCs w:val="20"/>
        </w:rPr>
        <w:t xml:space="preserve">, пока Юпитер и некоторые другие планеты (planets), чьи маленькие блистающие точки скрывают сейчас от нашего зрения миллионы миллионов звёзд (все, за исключением 5000 или 6000), – внезапно не позволят нам взглянуть на несколько </w:t>
      </w:r>
      <w:r w:rsidRPr="00442586">
        <w:rPr>
          <w:rFonts w:ascii="Times New Roman CYR" w:hAnsi="Times New Roman CYR" w:cs="Times New Roman CYR"/>
          <w:i/>
          <w:iCs/>
          <w:sz w:val="24"/>
          <w:szCs w:val="20"/>
        </w:rPr>
        <w:t>Раджа-солнц</w:t>
      </w:r>
      <w:r w:rsidRPr="00442586">
        <w:rPr>
          <w:rFonts w:ascii="Times New Roman CYR" w:hAnsi="Times New Roman CYR" w:cs="Times New Roman CYR"/>
          <w:sz w:val="24"/>
          <w:szCs w:val="20"/>
        </w:rPr>
        <w:t>, которые они сейчас скрывают.</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Подобная Раджа-стар (Царь-звезда) находится как раз позади Юпитера, которую ни один из смертных не видел физическим оком в течение этого нашего Большого [Четвёртого] Круга (round). Если бы она могла быть обнаружена, она показалась бы через лучший телескоп силою увеличения диаметра в 10000 раз всё же малой, неизмеримой точкой, затемнённою яркостью любой из планет (planet); и тем не менее – мир этот в тысячу раз больше, чем Юпитер. Сильные возмущения атмосферы Юпитера и даже его красное пятно, которое столь интриговало науку в последнее время, вызваны:</w:t>
      </w:r>
    </w:p>
    <w:p w:rsidR="00666C22" w:rsidRPr="00442586" w:rsidRDefault="00666C22" w:rsidP="00666C22">
      <w:pPr>
        <w:widowControl w:val="0"/>
        <w:tabs>
          <w:tab w:val="left" w:pos="756"/>
        </w:tabs>
        <w:autoSpaceDE w:val="0"/>
        <w:autoSpaceDN w:val="0"/>
        <w:adjustRightInd w:val="0"/>
        <w:spacing w:after="0" w:line="240" w:lineRule="auto"/>
        <w:ind w:left="756" w:hanging="252"/>
        <w:rPr>
          <w:rFonts w:ascii="Times New Roman CYR" w:hAnsi="Times New Roman CYR" w:cs="Times New Roman CYR"/>
          <w:sz w:val="24"/>
          <w:szCs w:val="20"/>
        </w:rPr>
      </w:pPr>
      <w:r w:rsidRPr="00442586">
        <w:rPr>
          <w:rFonts w:ascii="Times New Roman CYR" w:hAnsi="Times New Roman CYR" w:cs="Times New Roman CYR"/>
          <w:sz w:val="24"/>
          <w:szCs w:val="20"/>
        </w:rPr>
        <w:t>1)</w:t>
      </w:r>
      <w:r w:rsidRPr="00442586">
        <w:rPr>
          <w:rFonts w:ascii="Times New Roman CYR" w:hAnsi="Times New Roman CYR" w:cs="Times New Roman CYR"/>
          <w:sz w:val="24"/>
          <w:szCs w:val="20"/>
        </w:rPr>
        <w:tab/>
        <w:t>указанным перемещением и</w:t>
      </w:r>
    </w:p>
    <w:p w:rsidR="00666C22" w:rsidRPr="00442586" w:rsidRDefault="00666C22" w:rsidP="00666C22">
      <w:pPr>
        <w:widowControl w:val="0"/>
        <w:tabs>
          <w:tab w:val="left" w:pos="756"/>
        </w:tabs>
        <w:autoSpaceDE w:val="0"/>
        <w:autoSpaceDN w:val="0"/>
        <w:adjustRightInd w:val="0"/>
        <w:spacing w:before="12" w:after="0" w:line="240" w:lineRule="auto"/>
        <w:ind w:left="756" w:hanging="252"/>
        <w:rPr>
          <w:rFonts w:ascii="Times New Roman CYR" w:hAnsi="Times New Roman CYR" w:cs="Times New Roman CYR"/>
          <w:sz w:val="24"/>
          <w:szCs w:val="20"/>
        </w:rPr>
      </w:pPr>
      <w:r w:rsidRPr="00442586">
        <w:rPr>
          <w:rFonts w:ascii="Times New Roman CYR" w:hAnsi="Times New Roman CYR" w:cs="Times New Roman CYR"/>
          <w:sz w:val="24"/>
          <w:szCs w:val="20"/>
        </w:rPr>
        <w:t>2)</w:t>
      </w:r>
      <w:r w:rsidRPr="00442586">
        <w:rPr>
          <w:rFonts w:ascii="Times New Roman CYR" w:hAnsi="Times New Roman CYR" w:cs="Times New Roman CYR"/>
          <w:sz w:val="24"/>
          <w:szCs w:val="20"/>
        </w:rPr>
        <w:tab/>
        <w:t>воздействием этой Радж-звезды.</w:t>
      </w:r>
    </w:p>
    <w:p w:rsidR="00666C22" w:rsidRPr="00442586" w:rsidRDefault="00666C22" w:rsidP="00666C22">
      <w:pPr>
        <w:widowControl w:val="0"/>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В её теперешнем занимаемом положении в пространстве, при всей его неощутимой малости, металлические вещества, из которых она главным образом состоит, расширяются и постепенно превращаются в газообразные флюиды –состояние нашей Земли и её шести сестёр-globes перед Первым Большим Кругом (round), – становясь частью её атмосферы. Делайте свои заключения и выводы из этого. &lt;...&gt;</w:t>
      </w:r>
    </w:p>
    <w:p w:rsidR="00666C22" w:rsidRPr="00A1731C"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color w:val="009999"/>
          <w:position w:val="5"/>
          <w:sz w:val="16"/>
          <w:szCs w:val="12"/>
        </w:rPr>
      </w:pPr>
      <w:r w:rsidRPr="00442586">
        <w:rPr>
          <w:rFonts w:ascii="Times New Roman CYR" w:hAnsi="Times New Roman CYR" w:cs="Times New Roman CYR"/>
          <w:sz w:val="24"/>
          <w:szCs w:val="20"/>
        </w:rPr>
        <w:t xml:space="preserve">14. Вопрос. Могут ли быть открыты какие-то другие планеты помимо известных современной астрономии (я имею в виду не только планетоиды </w:t>
      </w:r>
      <w:r w:rsidRPr="00442586">
        <w:rPr>
          <w:rStyle w:val="a5"/>
          <w:rFonts w:ascii="Times New Roman CYR" w:hAnsi="Times New Roman CYR"/>
          <w:color w:val="FF0000"/>
          <w:sz w:val="24"/>
          <w:szCs w:val="20"/>
        </w:rPr>
        <w:footnoteReference w:id="363"/>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с помощью физических </w:t>
      </w:r>
      <w:r w:rsidRPr="00442586">
        <w:rPr>
          <w:rFonts w:ascii="Times New Roman CYR" w:hAnsi="Times New Roman CYR" w:cs="Times New Roman CYR"/>
          <w:sz w:val="24"/>
          <w:szCs w:val="20"/>
        </w:rPr>
        <w:lastRenderedPageBreak/>
        <w:t xml:space="preserve">приборов, если их надлежащим образом направить? </w:t>
      </w:r>
      <w:r w:rsidRPr="00442586">
        <w:rPr>
          <w:rStyle w:val="a5"/>
          <w:rFonts w:ascii="Times New Roman CYR" w:hAnsi="Times New Roman CYR"/>
          <w:color w:val="FF0000"/>
          <w:sz w:val="24"/>
          <w:szCs w:val="20"/>
        </w:rPr>
        <w:footnoteReference w:id="364"/>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Ответ. Они должны быть открыты. Ни все Интра-Меркуриальные планеты </w:t>
      </w:r>
      <w:r w:rsidRPr="00442586">
        <w:rPr>
          <w:rStyle w:val="a5"/>
          <w:rFonts w:ascii="Times New Roman CYR" w:hAnsi="Times New Roman CYR"/>
          <w:color w:val="FF0000"/>
          <w:sz w:val="24"/>
          <w:szCs w:val="20"/>
        </w:rPr>
        <w:footnoteReference w:id="365"/>
      </w:r>
      <w:r w:rsidRPr="00442586">
        <w:rPr>
          <w:rFonts w:ascii="Times New Roman CYR" w:hAnsi="Times New Roman CYR" w:cs="Times New Roman CYR"/>
          <w:sz w:val="24"/>
          <w:szCs w:val="20"/>
        </w:rPr>
        <w:t xml:space="preserve">, ни планеты в орбите Нептуна до сих пор ещё не открыты, хотя их существование сильно подозревается. Мы же знаем, что таковые имеются – и </w:t>
      </w:r>
      <w:r w:rsidRPr="00442586">
        <w:rPr>
          <w:rFonts w:ascii="Times New Roman CYR" w:hAnsi="Times New Roman CYR" w:cs="Times New Roman CYR"/>
          <w:i/>
          <w:iCs/>
          <w:sz w:val="24"/>
          <w:szCs w:val="20"/>
        </w:rPr>
        <w:t xml:space="preserve">где </w:t>
      </w:r>
      <w:r w:rsidRPr="00442586">
        <w:rPr>
          <w:rFonts w:ascii="Times New Roman CYR" w:hAnsi="Times New Roman CYR" w:cs="Times New Roman CYR"/>
          <w:sz w:val="24"/>
          <w:szCs w:val="20"/>
        </w:rPr>
        <w:t xml:space="preserve">они находятся; и знаем также, что существуют бесчисленные «сгоревшие» планеты, как говорят они, – планеты в </w:t>
      </w:r>
      <w:r w:rsidRPr="00442586">
        <w:rPr>
          <w:rFonts w:ascii="Times New Roman CYR" w:hAnsi="Times New Roman CYR" w:cs="Times New Roman CYR"/>
          <w:i/>
          <w:iCs/>
          <w:sz w:val="24"/>
          <w:szCs w:val="20"/>
        </w:rPr>
        <w:t xml:space="preserve">обскурации, </w:t>
      </w:r>
      <w:r w:rsidRPr="00442586">
        <w:rPr>
          <w:rFonts w:ascii="Times New Roman CYR" w:hAnsi="Times New Roman CYR" w:cs="Times New Roman CYR"/>
          <w:sz w:val="24"/>
          <w:szCs w:val="20"/>
        </w:rPr>
        <w:t xml:space="preserve">говорим мы; планеты в стадии формирования и ещё не светящиеся и т.д. Но «мы знаем» мало пригодно для науки, когда даже спириты не хотят признать наше знание. Тазиметр Эдисона, имеющий величайшую степень чувствительности и приделанный к большому телескопу, может быть очень полезен в своём усовершенствованном виде. Приспособленный таким образом тазиметр даст возможность не только измерения тепла отдалённейшей из звёзд, но и обнаружит через их излучения, которые невидимы и иначе неулавливаемы, следовательно, и планеты (planets) также. Один исследователь, член Т[еософского] О[бщества], некий F.T.S., в большей мере покровительствуемый М[ория], думает, что если в какой-либо точке пустого пространства небес – пространство, которое кажется пустым даже в величайшей силы телескоп – тазиметр указывает на подъем и делает это неизменно, то это будет точным доказательством, что инструмент находится в линии со звёздным телом не лученосным или находящимся вне пределов досягаемости. Его </w:t>
      </w:r>
      <w:r w:rsidRPr="00442586">
        <w:rPr>
          <w:rFonts w:ascii="Times New Roman CYR" w:hAnsi="Times New Roman CYR" w:cs="Times New Roman CYR"/>
          <w:i/>
          <w:iCs/>
          <w:sz w:val="24"/>
          <w:szCs w:val="20"/>
        </w:rPr>
        <w:t xml:space="preserve">тазиметр, </w:t>
      </w:r>
      <w:r w:rsidRPr="00442586">
        <w:rPr>
          <w:rFonts w:ascii="Times New Roman CYR" w:hAnsi="Times New Roman CYR" w:cs="Times New Roman CYR"/>
          <w:sz w:val="24"/>
          <w:szCs w:val="20"/>
        </w:rPr>
        <w:t xml:space="preserve">утверждает он, «воспринимает более широкий диапазон эфирных колебаний, нежели различаемый глазом». Наука </w:t>
      </w:r>
      <w:r w:rsidRPr="00442586">
        <w:rPr>
          <w:rFonts w:ascii="Times New Roman CYR" w:hAnsi="Times New Roman CYR" w:cs="Times New Roman CYR"/>
          <w:i/>
          <w:iCs/>
          <w:sz w:val="24"/>
          <w:szCs w:val="20"/>
        </w:rPr>
        <w:t xml:space="preserve">услышит </w:t>
      </w:r>
      <w:r w:rsidRPr="00442586">
        <w:rPr>
          <w:rFonts w:ascii="Times New Roman CYR" w:hAnsi="Times New Roman CYR" w:cs="Times New Roman CYR"/>
          <w:sz w:val="24"/>
          <w:szCs w:val="20"/>
        </w:rPr>
        <w:t xml:space="preserve">звуки </w:t>
      </w:r>
      <w:r w:rsidRPr="00442586">
        <w:rPr>
          <w:rStyle w:val="a5"/>
          <w:rFonts w:ascii="Times New Roman CYR" w:hAnsi="Times New Roman CYR"/>
          <w:color w:val="FF0000"/>
          <w:sz w:val="24"/>
          <w:szCs w:val="20"/>
        </w:rPr>
        <w:footnoteReference w:id="366"/>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с некоторых планет прежде, нежели она </w:t>
      </w:r>
      <w:r w:rsidRPr="00442586">
        <w:rPr>
          <w:rFonts w:ascii="Times New Roman CYR" w:hAnsi="Times New Roman CYR" w:cs="Times New Roman CYR"/>
          <w:i/>
          <w:iCs/>
          <w:sz w:val="24"/>
          <w:szCs w:val="20"/>
        </w:rPr>
        <w:t xml:space="preserve">увидит </w:t>
      </w:r>
      <w:r w:rsidRPr="00442586">
        <w:rPr>
          <w:rFonts w:ascii="Times New Roman CYR" w:hAnsi="Times New Roman CYR" w:cs="Times New Roman CYR"/>
          <w:sz w:val="24"/>
          <w:szCs w:val="20"/>
        </w:rPr>
        <w:t xml:space="preserve">их. Это – </w:t>
      </w:r>
      <w:r w:rsidRPr="00442586">
        <w:rPr>
          <w:rFonts w:ascii="Times New Roman CYR" w:hAnsi="Times New Roman CYR" w:cs="Times New Roman CYR"/>
          <w:i/>
          <w:iCs/>
          <w:sz w:val="24"/>
          <w:szCs w:val="20"/>
        </w:rPr>
        <w:t xml:space="preserve">пророчество. </w:t>
      </w: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tabs>
          <w:tab w:val="left" w:pos="876"/>
        </w:tabs>
        <w:autoSpaceDE w:val="0"/>
        <w:autoSpaceDN w:val="0"/>
        <w:adjustRightInd w:val="0"/>
        <w:spacing w:before="12" w:after="0" w:line="240" w:lineRule="auto"/>
        <w:ind w:left="108" w:firstLine="396"/>
        <w:rPr>
          <w:rFonts w:ascii="Times New Roman CYR" w:hAnsi="Times New Roman CYR" w:cs="Times New Roman CYR"/>
          <w:sz w:val="24"/>
          <w:szCs w:val="20"/>
        </w:rPr>
      </w:pPr>
      <w:r w:rsidRPr="00442586">
        <w:rPr>
          <w:rFonts w:ascii="Times New Roman CYR" w:hAnsi="Times New Roman CYR" w:cs="Times New Roman CYR"/>
          <w:sz w:val="24"/>
          <w:szCs w:val="20"/>
        </w:rPr>
        <w:t>22.</w:t>
      </w:r>
      <w:r w:rsidRPr="00442586">
        <w:rPr>
          <w:rFonts w:ascii="Times New Roman CYR" w:hAnsi="Times New Roman CYR" w:cs="Times New Roman CYR"/>
          <w:sz w:val="24"/>
          <w:szCs w:val="20"/>
        </w:rPr>
        <w:tab/>
        <w:t xml:space="preserve">Вопрос. Какова природа жизни, которая продолжается на «Планете Смерти? </w:t>
      </w:r>
      <w:r w:rsidRPr="00442586">
        <w:rPr>
          <w:rFonts w:ascii="Times New Roman CYR" w:hAnsi="Times New Roman CYR" w:cs="Times New Roman CYR"/>
          <w:color w:val="000099"/>
          <w:position w:val="6"/>
          <w:sz w:val="20"/>
          <w:szCs w:val="16"/>
        </w:rPr>
        <w:t>(Восьмая сфера)</w:t>
      </w:r>
      <w:r w:rsidRPr="00442586">
        <w:rPr>
          <w:rFonts w:ascii="Times New Roman CYR" w:hAnsi="Times New Roman CYR" w:cs="Times New Roman CYR"/>
          <w:sz w:val="24"/>
          <w:szCs w:val="20"/>
        </w:rPr>
        <w:t>» Есть ли это физическое воплощение с памятью прошлой личности, или же астральное существование в Кама-Локе? Есть ли это существование с рождением, зрелостью и увяданием, или же это единообразное продолжение старой личности на этой Земле в условиях наказания?</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Ответ. Вопрос, на который я не имею права отвечать.</w:t>
      </w:r>
    </w:p>
    <w:p w:rsidR="00666C22" w:rsidRPr="00442586" w:rsidRDefault="00666C22" w:rsidP="00666C22">
      <w:pPr>
        <w:widowControl w:val="0"/>
        <w:tabs>
          <w:tab w:val="left" w:pos="852"/>
        </w:tabs>
        <w:autoSpaceDE w:val="0"/>
        <w:autoSpaceDN w:val="0"/>
        <w:adjustRightInd w:val="0"/>
        <w:spacing w:before="12" w:after="0" w:line="240" w:lineRule="auto"/>
        <w:ind w:left="108" w:right="108" w:firstLine="396"/>
        <w:rPr>
          <w:rFonts w:ascii="Times New Roman CYR" w:hAnsi="Times New Roman CYR" w:cs="Times New Roman CYR"/>
          <w:sz w:val="24"/>
          <w:szCs w:val="20"/>
        </w:rPr>
      </w:pPr>
      <w:r w:rsidRPr="00442586">
        <w:rPr>
          <w:rFonts w:ascii="Times New Roman CYR" w:hAnsi="Times New Roman CYR" w:cs="Times New Roman CYR"/>
          <w:sz w:val="24"/>
          <w:szCs w:val="20"/>
        </w:rPr>
        <w:t>23.</w:t>
      </w:r>
      <w:r w:rsidRPr="00442586">
        <w:rPr>
          <w:rFonts w:ascii="Times New Roman CYR" w:hAnsi="Times New Roman CYR" w:cs="Times New Roman CYR"/>
          <w:sz w:val="24"/>
          <w:szCs w:val="20"/>
        </w:rPr>
        <w:tab/>
        <w:t>Вопрос. Какие другие планеты (planets), из известных обычной науке, кроме Меркурия, принадлежат нашей системе миров?</w:t>
      </w:r>
    </w:p>
    <w:p w:rsidR="00666C22" w:rsidRPr="00442586" w:rsidRDefault="00666C22" w:rsidP="00666C22">
      <w:pPr>
        <w:widowControl w:val="0"/>
        <w:autoSpaceDE w:val="0"/>
        <w:autoSpaceDN w:val="0"/>
        <w:adjustRightInd w:val="0"/>
        <w:spacing w:after="0" w:line="240" w:lineRule="auto"/>
        <w:ind w:left="108" w:right="108" w:firstLine="720"/>
        <w:rPr>
          <w:rFonts w:ascii="Times New Roman CYR" w:hAnsi="Times New Roman CYR" w:cs="Times New Roman CYR"/>
          <w:sz w:val="24"/>
          <w:szCs w:val="20"/>
        </w:rPr>
      </w:pPr>
      <w:r w:rsidRPr="00442586">
        <w:rPr>
          <w:rFonts w:ascii="Times New Roman CYR" w:hAnsi="Times New Roman CYR" w:cs="Times New Roman CYR"/>
          <w:sz w:val="24"/>
          <w:szCs w:val="20"/>
        </w:rPr>
        <w:t>Ответ. Марс и четыре другие планеты (planets), о которых астрономия ещё ничего не знает.</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Вопрос. Являются ли более духовные планеты («A», «В» и «Y»,</w:t>
      </w:r>
    </w:p>
    <w:p w:rsidR="00666C22" w:rsidRPr="00442586" w:rsidRDefault="00666C22" w:rsidP="00666C22">
      <w:pPr>
        <w:widowControl w:val="0"/>
        <w:autoSpaceDE w:val="0"/>
        <w:autoSpaceDN w:val="0"/>
        <w:adjustRightInd w:val="0"/>
        <w:spacing w:before="12" w:after="0" w:line="240" w:lineRule="auto"/>
        <w:ind w:left="108" w:right="108"/>
        <w:jc w:val="both"/>
        <w:rPr>
          <w:rFonts w:ascii="Times New Roman CYR" w:hAnsi="Times New Roman CYR" w:cs="Times New Roman CYR"/>
          <w:sz w:val="24"/>
          <w:szCs w:val="20"/>
        </w:rPr>
      </w:pPr>
      <w:r w:rsidRPr="00442586">
        <w:rPr>
          <w:rFonts w:ascii="Times New Roman CYR" w:hAnsi="Times New Roman CYR" w:cs="Times New Roman CYR"/>
          <w:sz w:val="24"/>
          <w:szCs w:val="20"/>
        </w:rPr>
        <w:t>«Z») видимыми телами на небе, или же все известные астральные планеты принадлежат более материальному виду?</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Ответ. Ни [глобусы] «A» и «B», ни «Y» и «Z» неизвестны и не могут быть видимы физическими средствами, как бы ни были те совершенны.</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28. Вопрос. Обскурации – это вопрос, который в настоящее время покрыт мраком.</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Они наступают, когда последний человек любого данного Большого Круга (round) перешёл на следующую планету (planet) </w:t>
      </w:r>
      <w:r w:rsidRPr="00442586">
        <w:rPr>
          <w:rStyle w:val="a5"/>
          <w:rFonts w:ascii="Times New Roman CYR" w:hAnsi="Times New Roman CYR"/>
          <w:color w:val="FF0000"/>
          <w:sz w:val="24"/>
          <w:szCs w:val="20"/>
        </w:rPr>
        <w:footnoteReference w:id="367"/>
      </w:r>
      <w:r w:rsidRPr="00442586">
        <w:rPr>
          <w:rFonts w:ascii="Times New Roman CYR" w:hAnsi="Times New Roman CYR" w:cs="Times New Roman CYR"/>
          <w:sz w:val="24"/>
          <w:szCs w:val="20"/>
        </w:rPr>
        <w:t xml:space="preserve">. Но я хочу разобраться, как же создаются формы следующего более высокого Большого Круга (round). Когда прибывают духовные монады Пятого Большого Круга (round), то какие плотские обиталища уготованы для них? Обращаясь к единственному предыдущему письму [Письмо № 66.2 Хьюму], в котором вы </w:t>
      </w:r>
      <w:r w:rsidRPr="00442586">
        <w:rPr>
          <w:rFonts w:ascii="Times New Roman CYR" w:hAnsi="Times New Roman CYR" w:cs="Times New Roman CYR"/>
          <w:sz w:val="24"/>
          <w:szCs w:val="20"/>
        </w:rPr>
        <w:lastRenderedPageBreak/>
        <w:t>коснулись обскураций, я нахожу:</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(а) «Мы проследили человека из одного Круга (round) до Нирванического состояния между «Z» [одной фазы] и «А» [следующей фазы планеты]. «А» [вместе со всеми остальными globes] была оставлена в последнем [рассмотренном] Большом Круге (round) мёртвой (Смотри заметки). С началом нового Большого Круга (round) её захватывает новый прилив жизни, она вновь пробуждается к жизни и порождает [на планете, теперь уже на сферах «А» и</w:t>
      </w:r>
    </w:p>
    <w:p w:rsidR="00666C22" w:rsidRPr="00442586" w:rsidRDefault="00666C22" w:rsidP="00666C22">
      <w:pPr>
        <w:widowControl w:val="0"/>
        <w:autoSpaceDE w:val="0"/>
        <w:autoSpaceDN w:val="0"/>
        <w:adjustRightInd w:val="0"/>
        <w:spacing w:after="0" w:line="240" w:lineRule="auto"/>
        <w:ind w:left="108"/>
        <w:rPr>
          <w:rFonts w:ascii="Times New Roman CYR" w:hAnsi="Times New Roman CYR" w:cs="Times New Roman CYR"/>
          <w:sz w:val="24"/>
          <w:szCs w:val="20"/>
        </w:rPr>
      </w:pPr>
      <w:r w:rsidRPr="00442586">
        <w:rPr>
          <w:rFonts w:ascii="Times New Roman CYR" w:hAnsi="Times New Roman CYR" w:cs="Times New Roman CYR"/>
          <w:sz w:val="24"/>
          <w:szCs w:val="20"/>
        </w:rPr>
        <w:t>«В» с доминантой на «В»] все свои царства, до самого последнего, уже на высшей ступени».</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Ответ. Вот мы опять подошли. Истинно, с тех пор, как я имел глупость коснуться этого предмета, т.е. запряг телегу впереди лошади – мои ночи лишились такого спокойного до тех пор сна. Ради всего святого, примите в соображение следующие факты и сведите их воедино, если можете:</w:t>
      </w:r>
    </w:p>
    <w:p w:rsidR="00666C22" w:rsidRPr="00442586" w:rsidRDefault="00666C22" w:rsidP="00666C22">
      <w:pPr>
        <w:widowControl w:val="0"/>
        <w:tabs>
          <w:tab w:val="left" w:pos="792"/>
        </w:tabs>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1.</w:t>
      </w:r>
      <w:r w:rsidRPr="00442586">
        <w:rPr>
          <w:rFonts w:ascii="Times New Roman CYR" w:hAnsi="Times New Roman CYR" w:cs="Times New Roman CYR"/>
          <w:sz w:val="24"/>
          <w:szCs w:val="20"/>
        </w:rPr>
        <w:tab/>
        <w:t xml:space="preserve">Индивидуальные человеческие единицы остаются в промежуточных сферах </w:t>
      </w:r>
      <w:r w:rsidRPr="00442586">
        <w:rPr>
          <w:rStyle w:val="a5"/>
          <w:rFonts w:ascii="Times New Roman CYR" w:hAnsi="Times New Roman CYR"/>
          <w:color w:val="FF0000"/>
          <w:sz w:val="24"/>
          <w:szCs w:val="20"/>
        </w:rPr>
        <w:footnoteReference w:id="368"/>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i/>
          <w:iCs/>
          <w:sz w:val="24"/>
          <w:szCs w:val="20"/>
        </w:rPr>
        <w:t xml:space="preserve">следствий </w:t>
      </w:r>
      <w:r w:rsidRPr="00442586">
        <w:rPr>
          <w:rFonts w:ascii="Times New Roman CYR" w:hAnsi="Times New Roman CYR" w:cs="Times New Roman CYR"/>
          <w:sz w:val="24"/>
          <w:szCs w:val="20"/>
        </w:rPr>
        <w:t>во 100 раз дольше, нежели на globes (Глобусах).</w:t>
      </w:r>
    </w:p>
    <w:p w:rsidR="00666C22" w:rsidRPr="00442586" w:rsidRDefault="00666C22" w:rsidP="00666C22">
      <w:pPr>
        <w:widowControl w:val="0"/>
        <w:tabs>
          <w:tab w:val="left" w:pos="744"/>
        </w:tabs>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2.</w:t>
      </w:r>
      <w:r w:rsidRPr="00442586">
        <w:rPr>
          <w:rFonts w:ascii="Times New Roman CYR" w:hAnsi="Times New Roman CYR" w:cs="Times New Roman CYR"/>
          <w:sz w:val="24"/>
          <w:szCs w:val="20"/>
        </w:rPr>
        <w:tab/>
        <w:t xml:space="preserve">Несколько человек Пятого Круга (round) </w:t>
      </w:r>
      <w:r w:rsidRPr="00442586">
        <w:rPr>
          <w:rStyle w:val="a5"/>
          <w:rFonts w:ascii="Times New Roman CYR" w:hAnsi="Times New Roman CYR"/>
          <w:color w:val="FF0000"/>
          <w:sz w:val="24"/>
          <w:szCs w:val="20"/>
        </w:rPr>
        <w:footnoteReference w:id="369"/>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[родившихся среди нынешних людей Четвёртого Круга] не рождают детей Пятого, но только вашего Четвёртого Круга (round). 3. «Обскурации» не есть [дезинтегрирующие планетные] </w:t>
      </w:r>
      <w:r w:rsidRPr="00442586">
        <w:rPr>
          <w:rFonts w:ascii="Times New Roman CYR" w:hAnsi="Times New Roman CYR" w:cs="Times New Roman CYR"/>
          <w:i/>
          <w:iCs/>
          <w:sz w:val="24"/>
          <w:szCs w:val="20"/>
        </w:rPr>
        <w:t xml:space="preserve">Pralayas </w:t>
      </w:r>
      <w:r w:rsidRPr="00442586">
        <w:rPr>
          <w:rFonts w:ascii="Times New Roman CYR" w:hAnsi="Times New Roman CYR" w:cs="Times New Roman CYR"/>
          <w:sz w:val="24"/>
          <w:szCs w:val="20"/>
        </w:rPr>
        <w:t xml:space="preserve">и продолжаются в пропорции 1 к 10 </w:t>
      </w:r>
      <w:r w:rsidRPr="00442586">
        <w:rPr>
          <w:rStyle w:val="a5"/>
          <w:rFonts w:ascii="Times New Roman CYR" w:hAnsi="Times New Roman CYR"/>
          <w:color w:val="FF0000"/>
          <w:sz w:val="24"/>
          <w:szCs w:val="20"/>
        </w:rPr>
        <w:footnoteReference w:id="370"/>
      </w:r>
      <w:r w:rsidRPr="00442586">
        <w:rPr>
          <w:rFonts w:ascii="Times New Roman CYR" w:hAnsi="Times New Roman CYR" w:cs="Times New Roman CYR"/>
          <w:sz w:val="24"/>
          <w:szCs w:val="20"/>
        </w:rPr>
        <w:t xml:space="preserve">. Если малый круг (ring), или как бы мы это ни называли, – период, в течение которого семь Коренных Рас должны развиться и достичь своего последнего появления на globe во время </w:t>
      </w:r>
      <w:r w:rsidRPr="00442586">
        <w:rPr>
          <w:rFonts w:ascii="Times New Roman CYR" w:hAnsi="Times New Roman CYR" w:cs="Times New Roman CYR"/>
          <w:i/>
          <w:iCs/>
          <w:sz w:val="24"/>
          <w:szCs w:val="20"/>
        </w:rPr>
        <w:t xml:space="preserve">этого </w:t>
      </w:r>
      <w:r w:rsidRPr="00442586">
        <w:rPr>
          <w:rFonts w:ascii="Times New Roman CYR" w:hAnsi="Times New Roman CYR" w:cs="Times New Roman CYR"/>
          <w:sz w:val="24"/>
          <w:szCs w:val="20"/>
        </w:rPr>
        <w:t>Большого Круга (round), продолжается, скажем, 10 миллионов лет (конечно, он продолжается гораздо дольше), то «обскурация»</w:t>
      </w:r>
      <w:r w:rsidRPr="00442586">
        <w:rPr>
          <w:rFonts w:ascii="Times New Roman CYR" w:hAnsi="Times New Roman CYR" w:cs="Times New Roman CYR"/>
          <w:position w:val="-6"/>
          <w:sz w:val="24"/>
          <w:szCs w:val="20"/>
        </w:rPr>
        <w:t xml:space="preserve"> </w:t>
      </w:r>
      <w:r w:rsidRPr="00442586">
        <w:rPr>
          <w:rFonts w:ascii="Times New Roman CYR" w:hAnsi="Times New Roman CYR" w:cs="Times New Roman CYR"/>
          <w:color w:val="000099"/>
          <w:position w:val="6"/>
          <w:sz w:val="20"/>
          <w:szCs w:val="16"/>
        </w:rPr>
        <w:t>(период между двумя Большими Кругами)</w:t>
      </w:r>
      <w:r w:rsidRPr="00442586">
        <w:rPr>
          <w:rFonts w:ascii="Times New Roman CYR" w:hAnsi="Times New Roman CYR" w:cs="Times New Roman CYR"/>
          <w:sz w:val="24"/>
          <w:szCs w:val="20"/>
        </w:rPr>
        <w:t xml:space="preserve"> будет продолжаться не более </w:t>
      </w:r>
      <w:r w:rsidRPr="00442586">
        <w:rPr>
          <w:rFonts w:ascii="Times New Roman CYR" w:hAnsi="Times New Roman CYR" w:cs="Times New Roman CYR"/>
          <w:i/>
          <w:iCs/>
          <w:sz w:val="24"/>
          <w:szCs w:val="20"/>
        </w:rPr>
        <w:t xml:space="preserve">одного </w:t>
      </w:r>
      <w:r w:rsidRPr="00442586">
        <w:rPr>
          <w:rFonts w:ascii="Times New Roman CYR" w:hAnsi="Times New Roman CYR" w:cs="Times New Roman CYR"/>
          <w:sz w:val="24"/>
          <w:szCs w:val="20"/>
        </w:rPr>
        <w:t xml:space="preserve">миллиона. Когда наша [Четвёртая] globe освободится от последних людей Четвёртого [человеческого] Круга (round) и немногие, очень немногие </w:t>
      </w:r>
      <w:r w:rsidRPr="00442586">
        <w:rPr>
          <w:rStyle w:val="a5"/>
          <w:rFonts w:ascii="Times New Roman CYR" w:hAnsi="Times New Roman CYR"/>
          <w:color w:val="FF0000"/>
          <w:sz w:val="24"/>
          <w:szCs w:val="20"/>
        </w:rPr>
        <w:footnoteReference w:id="371"/>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представители Пятого [ныне находящиеся среди людей] погрузятся в сон, то в течение её </w:t>
      </w:r>
      <w:r w:rsidRPr="00442586">
        <w:rPr>
          <w:rFonts w:ascii="Times New Roman CYR" w:hAnsi="Times New Roman CYR" w:cs="Times New Roman CYR"/>
          <w:color w:val="000099"/>
          <w:position w:val="6"/>
          <w:sz w:val="20"/>
          <w:szCs w:val="16"/>
        </w:rPr>
        <w:t xml:space="preserve">(Земли) </w:t>
      </w:r>
      <w:r w:rsidRPr="00442586">
        <w:rPr>
          <w:rFonts w:ascii="Times New Roman CYR" w:hAnsi="Times New Roman CYR" w:cs="Times New Roman CYR"/>
          <w:sz w:val="24"/>
          <w:szCs w:val="20"/>
        </w:rPr>
        <w:t xml:space="preserve">отдыха люди Пятого Круга (round) будут отдыхать в своих Дэва-чанах и духовных Локах гораздо дольше [до очередного воплощения], во всяком случае дольше, нежели «ангелы» (духовно возвышенные люди) Четвёртого Круга (round) в своих, ибо они </w:t>
      </w:r>
      <w:r w:rsidRPr="00442586">
        <w:rPr>
          <w:rFonts w:ascii="Times New Roman CYR" w:hAnsi="Times New Roman CYR" w:cs="Times New Roman CYR"/>
          <w:i/>
          <w:iCs/>
          <w:sz w:val="24"/>
          <w:szCs w:val="20"/>
        </w:rPr>
        <w:t>гораздо совершеннее</w:t>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а) (по поводу фразы: Планетная сфера «А» осталась в последнем круге мёртвой.) «Мёртвой», но для того, чтобы [в следующем планетном Жизне-Цикле, Большом Круге] воскреснуть в большей славе. Разве я не ясно выражаюсь?</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29. Вопрос. Но должен ли он </w:t>
      </w:r>
      <w:r w:rsidRPr="00442586">
        <w:rPr>
          <w:rFonts w:ascii="Times New Roman CYR" w:hAnsi="Times New Roman CYR" w:cs="Times New Roman CYR"/>
          <w:color w:val="000099"/>
          <w:position w:val="6"/>
          <w:sz w:val="20"/>
          <w:szCs w:val="16"/>
        </w:rPr>
        <w:t xml:space="preserve">(человек) </w:t>
      </w:r>
      <w:r w:rsidRPr="00442586">
        <w:rPr>
          <w:rFonts w:ascii="Times New Roman CYR" w:hAnsi="Times New Roman CYR" w:cs="Times New Roman CYR"/>
          <w:sz w:val="24"/>
          <w:szCs w:val="20"/>
        </w:rPr>
        <w:t>опять начинать всё заново между каждым Большим Кругом (round) и развивать человеческие формы из животных, те – из растений, и т.д.? Если так, то к какому Кругу (round) принадлежат первые несовершенно развитые люди? &lt;...&gt;</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Ответ. Конечно, нет, раз это не уничтожено, но остаётся «кристаллизованным», в статус-кво. С каждым Большим Кругом (round) становится всё меньше и меньше животных, ибо они </w:t>
      </w:r>
      <w:r w:rsidRPr="00442586">
        <w:rPr>
          <w:rFonts w:ascii="Times New Roman CYR" w:hAnsi="Times New Roman CYR" w:cs="Times New Roman CYR"/>
          <w:sz w:val="24"/>
          <w:szCs w:val="20"/>
        </w:rPr>
        <w:lastRenderedPageBreak/>
        <w:t xml:space="preserve">тоже эволюционируют в более высокие формы. Во время Первого [животно-человеческого] Круга (round) именно </w:t>
      </w:r>
      <w:r w:rsidRPr="00442586">
        <w:rPr>
          <w:rFonts w:ascii="Times New Roman CYR" w:hAnsi="Times New Roman CYR" w:cs="Times New Roman CYR"/>
          <w:i/>
          <w:iCs/>
          <w:sz w:val="24"/>
          <w:szCs w:val="20"/>
        </w:rPr>
        <w:t xml:space="preserve">они </w:t>
      </w:r>
      <w:r w:rsidRPr="00442586">
        <w:rPr>
          <w:rFonts w:ascii="Times New Roman CYR" w:hAnsi="Times New Roman CYR" w:cs="Times New Roman CYR"/>
          <w:color w:val="000099"/>
          <w:position w:val="6"/>
          <w:sz w:val="20"/>
          <w:szCs w:val="16"/>
        </w:rPr>
        <w:t>(животные Луны, т.е. лунные питри)</w:t>
      </w:r>
      <w:r w:rsidRPr="00442586">
        <w:rPr>
          <w:rFonts w:ascii="Times New Roman CYR" w:hAnsi="Times New Roman CYR" w:cs="Times New Roman CYR"/>
          <w:sz w:val="20"/>
          <w:szCs w:val="16"/>
        </w:rPr>
        <w:t xml:space="preserve"> </w:t>
      </w:r>
      <w:r w:rsidRPr="00442586">
        <w:rPr>
          <w:rFonts w:ascii="Times New Roman CYR" w:hAnsi="Times New Roman CYR" w:cs="Times New Roman CYR"/>
          <w:sz w:val="24"/>
          <w:szCs w:val="20"/>
        </w:rPr>
        <w:t xml:space="preserve">были «царями </w:t>
      </w:r>
      <w:r w:rsidRPr="00442586">
        <w:rPr>
          <w:rFonts w:ascii="Times New Roman CYR" w:hAnsi="Times New Roman CYR" w:cs="Times New Roman CYR"/>
          <w:i/>
          <w:iCs/>
          <w:sz w:val="24"/>
          <w:szCs w:val="20"/>
        </w:rPr>
        <w:t>творения</w:t>
      </w:r>
      <w:r w:rsidRPr="00442586">
        <w:rPr>
          <w:rFonts w:ascii="Times New Roman CYR" w:hAnsi="Times New Roman CYR" w:cs="Times New Roman CYR"/>
          <w:sz w:val="24"/>
          <w:szCs w:val="20"/>
        </w:rPr>
        <w:t>»</w:t>
      </w:r>
      <w:r w:rsidRPr="00442586">
        <w:rPr>
          <w:rFonts w:ascii="Times New Roman CYR" w:hAnsi="Times New Roman CYR" w:cs="Times New Roman CYR"/>
          <w:position w:val="-6"/>
          <w:sz w:val="24"/>
          <w:szCs w:val="20"/>
        </w:rPr>
        <w:t xml:space="preserve"> </w:t>
      </w:r>
      <w:r w:rsidRPr="00442586">
        <w:rPr>
          <w:rFonts w:ascii="Times New Roman CYR" w:hAnsi="Times New Roman CYR" w:cs="Times New Roman CYR"/>
          <w:color w:val="000099"/>
          <w:position w:val="6"/>
          <w:sz w:val="20"/>
          <w:szCs w:val="16"/>
        </w:rPr>
        <w:t>(продвигающими эволюцию и создающими на Земле оболочки для будущих воплощений людей)</w:t>
      </w:r>
      <w:r w:rsidRPr="00442586">
        <w:rPr>
          <w:rFonts w:ascii="Times New Roman CYR" w:hAnsi="Times New Roman CYR" w:cs="Times New Roman CYR"/>
          <w:sz w:val="24"/>
          <w:szCs w:val="20"/>
        </w:rPr>
        <w:t xml:space="preserve">. В течение Седьмого люди станут </w:t>
      </w:r>
      <w:r w:rsidRPr="00442586">
        <w:rPr>
          <w:rFonts w:ascii="Times New Roman CYR" w:hAnsi="Times New Roman CYR" w:cs="Times New Roman CYR"/>
          <w:i/>
          <w:iCs/>
          <w:sz w:val="24"/>
          <w:szCs w:val="20"/>
        </w:rPr>
        <w:t>Богами</w:t>
      </w:r>
      <w:r w:rsidRPr="00442586">
        <w:rPr>
          <w:rFonts w:ascii="Times New Roman CYR" w:hAnsi="Times New Roman CYR" w:cs="Times New Roman CYR"/>
          <w:sz w:val="24"/>
          <w:szCs w:val="20"/>
        </w:rPr>
        <w:t xml:space="preserve">, а [эти лунные пионеры] животные – разумными существами. Выводы делайте сами. Начиная со Второго Круга (round) [земная] эволюция протекает уже на совершенно другом плане. Всё получило развитие и должно лишь продолжать своё циклическое прохождение и усовершенствование. Лишь в Первом Круге (round) человек из человеческого существа на [некой предыдущей] Globe «В» </w:t>
      </w:r>
      <w:r w:rsidRPr="00442586">
        <w:rPr>
          <w:rFonts w:ascii="Times New Roman CYR" w:hAnsi="Times New Roman CYR" w:cs="Times New Roman CYR"/>
          <w:color w:val="000099"/>
          <w:position w:val="6"/>
          <w:sz w:val="20"/>
          <w:szCs w:val="16"/>
        </w:rPr>
        <w:t xml:space="preserve">(на другой планете) </w:t>
      </w:r>
      <w:r w:rsidRPr="00442586">
        <w:rPr>
          <w:rStyle w:val="a5"/>
          <w:rFonts w:ascii="Times New Roman CYR" w:hAnsi="Times New Roman CYR"/>
          <w:color w:val="FF0000"/>
          <w:sz w:val="24"/>
          <w:szCs w:val="20"/>
        </w:rPr>
        <w:footnoteReference w:id="372"/>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[для адаптации и приспособления кратковременно] становится минералом </w:t>
      </w:r>
      <w:r w:rsidRPr="00442586">
        <w:rPr>
          <w:rStyle w:val="a5"/>
          <w:rFonts w:ascii="Times New Roman CYR" w:hAnsi="Times New Roman CYR"/>
          <w:color w:val="FF0000"/>
          <w:sz w:val="24"/>
          <w:szCs w:val="20"/>
        </w:rPr>
        <w:footnoteReference w:id="373"/>
      </w:r>
      <w:r w:rsidRPr="00442586">
        <w:rPr>
          <w:rFonts w:ascii="Times New Roman CYR" w:hAnsi="Times New Roman CYR" w:cs="Times New Roman CYR"/>
          <w:sz w:val="24"/>
          <w:szCs w:val="20"/>
        </w:rPr>
        <w:t xml:space="preserve">, растением и животным на [новой] Planet «С» </w:t>
      </w:r>
      <w:r w:rsidRPr="00442586">
        <w:rPr>
          <w:rFonts w:ascii="Times New Roman CYR" w:hAnsi="Times New Roman CYR" w:cs="Times New Roman CYR"/>
          <w:color w:val="000099"/>
          <w:position w:val="6"/>
          <w:sz w:val="20"/>
          <w:szCs w:val="16"/>
        </w:rPr>
        <w:t>(т.е. на Земле)</w:t>
      </w:r>
      <w:r w:rsidRPr="00442586">
        <w:rPr>
          <w:rFonts w:ascii="Times New Roman CYR" w:hAnsi="Times New Roman CYR" w:cs="Times New Roman CYR"/>
          <w:sz w:val="24"/>
          <w:szCs w:val="20"/>
        </w:rPr>
        <w:t xml:space="preserve">. Порядок этот полностью меняется со Второго </w:t>
      </w:r>
      <w:r w:rsidRPr="00442586">
        <w:rPr>
          <w:rFonts w:ascii="Times New Roman CYR" w:hAnsi="Times New Roman CYR" w:cs="Times New Roman CYR"/>
          <w:color w:val="000099"/>
          <w:position w:val="6"/>
          <w:sz w:val="20"/>
          <w:szCs w:val="16"/>
        </w:rPr>
        <w:t xml:space="preserve">(земного) </w:t>
      </w:r>
      <w:r w:rsidRPr="00442586">
        <w:rPr>
          <w:rFonts w:ascii="Times New Roman CYR" w:hAnsi="Times New Roman CYR" w:cs="Times New Roman CYR"/>
          <w:sz w:val="24"/>
          <w:szCs w:val="20"/>
        </w:rPr>
        <w:t xml:space="preserve">Круга (round); но я уже научился осторожности с вами – и </w:t>
      </w:r>
      <w:r w:rsidRPr="00442586">
        <w:rPr>
          <w:rFonts w:ascii="Times New Roman CYR" w:hAnsi="Times New Roman CYR" w:cs="Times New Roman CYR"/>
          <w:i/>
          <w:iCs/>
          <w:sz w:val="24"/>
          <w:szCs w:val="20"/>
        </w:rPr>
        <w:t xml:space="preserve">не скажу ничего </w:t>
      </w:r>
      <w:r w:rsidRPr="00442586">
        <w:rPr>
          <w:rFonts w:ascii="Times New Roman CYR" w:hAnsi="Times New Roman CYR" w:cs="Times New Roman CYR"/>
          <w:sz w:val="24"/>
          <w:szCs w:val="20"/>
        </w:rPr>
        <w:t>более, пока не придёт для этого время.</w:t>
      </w:r>
    </w:p>
    <w:p w:rsidR="00666C22" w:rsidRPr="00442586" w:rsidRDefault="00666C22" w:rsidP="00666C22">
      <w:pPr>
        <w:widowControl w:val="0"/>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Теперь у вас целый том – когда переварите его? В скольких противоречиях я буду подозреваем, пока вы поймёте всё правильно?</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52" w:lineRule="auto"/>
        <w:ind w:left="504" w:right="504" w:firstLine="396"/>
        <w:jc w:val="both"/>
        <w:rPr>
          <w:rFonts w:ascii="Times New Roman CYR" w:hAnsi="Times New Roman CYR" w:cs="Times New Roman CYR"/>
          <w:szCs w:val="18"/>
        </w:rPr>
      </w:pPr>
      <w:r w:rsidRPr="00442586">
        <w:rPr>
          <w:rFonts w:ascii="Times New Roman CYR" w:hAnsi="Times New Roman CYR" w:cs="Times New Roman CYR"/>
          <w:szCs w:val="18"/>
        </w:rPr>
        <w:t xml:space="preserve">*** В </w:t>
      </w:r>
      <w:r w:rsidRPr="00442586">
        <w:rPr>
          <w:rFonts w:ascii="Times New Roman CYR" w:hAnsi="Times New Roman CYR" w:cs="Times New Roman CYR"/>
          <w:i/>
          <w:iCs/>
          <w:szCs w:val="18"/>
        </w:rPr>
        <w:t xml:space="preserve">Приложении </w:t>
      </w:r>
      <w:r w:rsidRPr="00442586">
        <w:rPr>
          <w:rFonts w:ascii="Times New Roman CYR" w:hAnsi="Times New Roman CYR" w:cs="Times New Roman CYR"/>
          <w:szCs w:val="18"/>
        </w:rPr>
        <w:t>III, в «Завершающих материалах к Разделу III» даны дополнительные пояснения ко всему Разделу, включая рассмотрение темы с точки зрения Агни Йоги и Учения Храма.</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r>
        <w:rPr>
          <w:rFonts w:ascii="Times New Roman CYR" w:hAnsi="Times New Roman CYR" w:cs="Times New Roman CYR"/>
          <w:sz w:val="24"/>
          <w:szCs w:val="20"/>
        </w:rPr>
        <w:br w:type="page"/>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before="60" w:after="0" w:line="240" w:lineRule="auto"/>
        <w:ind w:right="276"/>
        <w:jc w:val="center"/>
        <w:rPr>
          <w:rFonts w:ascii="Times New Roman CYR" w:hAnsi="Times New Roman CYR" w:cs="Times New Roman CYR"/>
          <w:b/>
          <w:bCs/>
          <w:sz w:val="36"/>
          <w:szCs w:val="32"/>
        </w:rPr>
      </w:pPr>
      <w:r w:rsidRPr="00442586">
        <w:rPr>
          <w:rFonts w:ascii="Times New Roman CYR" w:hAnsi="Times New Roman CYR" w:cs="Times New Roman CYR"/>
          <w:b/>
          <w:bCs/>
          <w:sz w:val="36"/>
          <w:szCs w:val="32"/>
        </w:rPr>
        <w:t>КНИГА ЧЕТВЁРТАЯ</w:t>
      </w:r>
    </w:p>
    <w:p w:rsidR="00666C22" w:rsidRPr="00442586" w:rsidRDefault="00666C22" w:rsidP="00666C22">
      <w:pPr>
        <w:widowControl w:val="0"/>
        <w:autoSpaceDE w:val="0"/>
        <w:autoSpaceDN w:val="0"/>
        <w:adjustRightInd w:val="0"/>
        <w:spacing w:before="12" w:after="0" w:line="192" w:lineRule="exact"/>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ind w:right="288"/>
        <w:jc w:val="center"/>
        <w:rPr>
          <w:rFonts w:ascii="Times New Roman CYR" w:hAnsi="Times New Roman CYR" w:cs="Times New Roman CYR"/>
          <w:b/>
          <w:bCs/>
          <w:sz w:val="26"/>
        </w:rPr>
      </w:pPr>
      <w:r w:rsidRPr="00442586">
        <w:rPr>
          <w:rFonts w:ascii="Times New Roman CYR" w:hAnsi="Times New Roman CYR" w:cs="Times New Roman CYR"/>
          <w:b/>
          <w:bCs/>
          <w:sz w:val="26"/>
        </w:rPr>
        <w:t>ЦИВИЛИЗАЦИИ И РАСЫ</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before="12" w:after="0" w:line="216" w:lineRule="exact"/>
        <w:rPr>
          <w:rFonts w:ascii="Times New Roman CYR" w:hAnsi="Times New Roman CYR" w:cs="Times New Roman CYR"/>
          <w:sz w:val="26"/>
        </w:rPr>
      </w:pPr>
    </w:p>
    <w:p w:rsidR="00666C22" w:rsidRPr="00442586" w:rsidRDefault="00666C22" w:rsidP="00666C22">
      <w:pPr>
        <w:widowControl w:val="0"/>
        <w:autoSpaceDE w:val="0"/>
        <w:autoSpaceDN w:val="0"/>
        <w:adjustRightInd w:val="0"/>
        <w:spacing w:before="60" w:after="0" w:line="240" w:lineRule="auto"/>
        <w:ind w:right="1920"/>
        <w:jc w:val="center"/>
        <w:rPr>
          <w:rFonts w:ascii="Times New Roman CYR" w:hAnsi="Times New Roman CYR" w:cs="Times New Roman CYR"/>
          <w:sz w:val="26"/>
        </w:rPr>
      </w:pPr>
      <w:r w:rsidRPr="00442586">
        <w:rPr>
          <w:rFonts w:ascii="Times New Roman CYR" w:hAnsi="Times New Roman CYR" w:cs="Times New Roman CYR"/>
          <w:sz w:val="26"/>
        </w:rPr>
        <w:t>П</w:t>
      </w:r>
      <w:r w:rsidRPr="00442586">
        <w:rPr>
          <w:rFonts w:ascii="Times New Roman CYR" w:hAnsi="Times New Roman CYR" w:cs="Times New Roman CYR"/>
          <w:sz w:val="20"/>
          <w:szCs w:val="16"/>
        </w:rPr>
        <w:t xml:space="preserve">ИСЬМО </w:t>
      </w:r>
      <w:r w:rsidRPr="00442586">
        <w:rPr>
          <w:rFonts w:ascii="Times New Roman CYR" w:hAnsi="Times New Roman CYR" w:cs="Times New Roman CYR"/>
          <w:sz w:val="26"/>
        </w:rPr>
        <w:t>60</w:t>
      </w:r>
    </w:p>
    <w:p w:rsidR="00666C22" w:rsidRPr="00442586" w:rsidRDefault="00666C22" w:rsidP="00666C22">
      <w:pPr>
        <w:widowControl w:val="0"/>
        <w:autoSpaceDE w:val="0"/>
        <w:autoSpaceDN w:val="0"/>
        <w:adjustRightInd w:val="0"/>
        <w:spacing w:before="12" w:after="0" w:line="144" w:lineRule="exact"/>
        <w:rPr>
          <w:rFonts w:ascii="Times New Roman CYR" w:hAnsi="Times New Roman CYR" w:cs="Times New Roman CYR"/>
          <w:sz w:val="20"/>
          <w:szCs w:val="16"/>
        </w:rPr>
      </w:pPr>
    </w:p>
    <w:p w:rsidR="00666C22" w:rsidRPr="00A1731C" w:rsidRDefault="00666C22" w:rsidP="00666C22">
      <w:pPr>
        <w:widowControl w:val="0"/>
        <w:autoSpaceDE w:val="0"/>
        <w:autoSpaceDN w:val="0"/>
        <w:adjustRightInd w:val="0"/>
        <w:spacing w:after="0" w:line="240" w:lineRule="auto"/>
        <w:ind w:left="492" w:right="2412"/>
        <w:jc w:val="center"/>
        <w:rPr>
          <w:rFonts w:ascii="Times New Roman CYR" w:hAnsi="Times New Roman CYR" w:cs="Times New Roman CYR"/>
          <w:sz w:val="18"/>
          <w:szCs w:val="14"/>
        </w:rPr>
      </w:pPr>
      <w:r w:rsidRPr="00442586">
        <w:rPr>
          <w:rFonts w:ascii="Times New Roman CYR" w:hAnsi="Times New Roman CYR" w:cs="Times New Roman CYR"/>
          <w:sz w:val="24"/>
          <w:szCs w:val="20"/>
        </w:rPr>
        <w:t>М</w:t>
      </w:r>
      <w:r w:rsidRPr="00A1731C">
        <w:rPr>
          <w:rFonts w:ascii="Times New Roman CYR" w:hAnsi="Times New Roman CYR" w:cs="Times New Roman CYR"/>
          <w:sz w:val="18"/>
          <w:szCs w:val="14"/>
        </w:rPr>
        <w:t xml:space="preserve">ОРИЯ </w:t>
      </w:r>
      <w:r w:rsidRPr="00442586">
        <w:rPr>
          <w:rFonts w:ascii="Times New Roman CYR" w:hAnsi="Times New Roman CYR" w:cs="Times New Roman CYR"/>
          <w:sz w:val="24"/>
          <w:szCs w:val="20"/>
        </w:rPr>
        <w:t>– С</w:t>
      </w:r>
      <w:r w:rsidRPr="00A1731C">
        <w:rPr>
          <w:rFonts w:ascii="Times New Roman CYR" w:hAnsi="Times New Roman CYR" w:cs="Times New Roman CYR"/>
          <w:sz w:val="18"/>
          <w:szCs w:val="14"/>
        </w:rPr>
        <w:t>ИННЕТТУ</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Они </w:t>
      </w:r>
      <w:r w:rsidRPr="00442586">
        <w:rPr>
          <w:rFonts w:ascii="Times New Roman CYR" w:hAnsi="Times New Roman CYR" w:cs="Times New Roman CYR"/>
          <w:color w:val="000099"/>
          <w:position w:val="6"/>
          <w:sz w:val="20"/>
          <w:szCs w:val="16"/>
        </w:rPr>
        <w:t>(учёные в описании эволюции планеты и человека)</w:t>
      </w:r>
      <w:r w:rsidRPr="00442586">
        <w:rPr>
          <w:rFonts w:ascii="Times New Roman CYR" w:hAnsi="Times New Roman CYR" w:cs="Times New Roman CYR"/>
          <w:sz w:val="20"/>
          <w:szCs w:val="16"/>
        </w:rPr>
        <w:t xml:space="preserve"> </w:t>
      </w:r>
      <w:r w:rsidRPr="00442586">
        <w:rPr>
          <w:rFonts w:ascii="Times New Roman CYR" w:hAnsi="Times New Roman CYR" w:cs="Times New Roman CYR"/>
          <w:sz w:val="24"/>
          <w:szCs w:val="20"/>
        </w:rPr>
        <w:t xml:space="preserve">подходят довольно близко, тем не менее, теряют след в каждом случае. Было не Четыре, но Пять Рас; и мы являемся Пятой с остатками Четвёртой. (С каждым Махациклическим кругом </w:t>
      </w:r>
      <w:r w:rsidRPr="00442586">
        <w:rPr>
          <w:rFonts w:ascii="Times New Roman CYR" w:hAnsi="Times New Roman CYR" w:cs="Times New Roman CYR"/>
          <w:szCs w:val="18"/>
        </w:rPr>
        <w:t>/</w:t>
      </w:r>
      <w:r w:rsidRPr="00442586">
        <w:rPr>
          <w:rFonts w:ascii="Times New Roman CYR" w:hAnsi="Times New Roman CYR" w:cs="Times New Roman CYR"/>
          <w:sz w:val="24"/>
          <w:szCs w:val="20"/>
        </w:rPr>
        <w:t>round</w:t>
      </w:r>
      <w:r w:rsidRPr="00442586">
        <w:rPr>
          <w:rFonts w:ascii="Times New Roman CYR" w:hAnsi="Times New Roman CYR" w:cs="Times New Roman CYR"/>
          <w:szCs w:val="18"/>
        </w:rPr>
        <w:t xml:space="preserve">/ </w:t>
      </w:r>
      <w:r w:rsidRPr="00442586">
        <w:rPr>
          <w:rFonts w:ascii="Times New Roman CYR" w:hAnsi="Times New Roman CYR" w:cs="Times New Roman CYR"/>
          <w:sz w:val="24"/>
          <w:szCs w:val="20"/>
        </w:rPr>
        <w:t>следует более совершенная эволюция или Раса). Первая [физическая] Раса появилась на земле</w:t>
      </w:r>
      <w:r w:rsidRPr="00442586">
        <w:rPr>
          <w:rFonts w:ascii="Times New Roman CYR" w:hAnsi="Times New Roman CYR" w:cs="Times New Roman CYR"/>
          <w:position w:val="-6"/>
          <w:sz w:val="24"/>
          <w:szCs w:val="20"/>
        </w:rPr>
        <w:t xml:space="preserve"> </w:t>
      </w:r>
      <w:r w:rsidRPr="00442586">
        <w:rPr>
          <w:rFonts w:ascii="Times New Roman CYR" w:hAnsi="Times New Roman CYR" w:cs="Times New Roman CYR"/>
          <w:color w:val="000099"/>
          <w:position w:val="6"/>
          <w:sz w:val="20"/>
          <w:szCs w:val="16"/>
        </w:rPr>
        <w:t xml:space="preserve">(на globe «D», т.е. в Четвёртом человеческом Круге) </w:t>
      </w:r>
      <w:r w:rsidRPr="00442586">
        <w:rPr>
          <w:rFonts w:ascii="Times New Roman CYR" w:hAnsi="Times New Roman CYR" w:cs="Times New Roman CYR"/>
          <w:sz w:val="24"/>
          <w:szCs w:val="20"/>
        </w:rPr>
        <w:t xml:space="preserve">не полмиллиона лет тому назад (теория Фиске), но несколько миллионов </w:t>
      </w:r>
      <w:r w:rsidRPr="00442586">
        <w:rPr>
          <w:rFonts w:ascii="Times New Roman CYR" w:hAnsi="Times New Roman CYR" w:cs="Times New Roman CYR"/>
          <w:color w:val="000099"/>
          <w:position w:val="6"/>
          <w:sz w:val="20"/>
          <w:szCs w:val="16"/>
        </w:rPr>
        <w:t>(по «Тайной Доктрине» это было в середине Третьей Расы 18 млн. лет назад).</w:t>
      </w:r>
      <w:r w:rsidRPr="00442586">
        <w:rPr>
          <w:rFonts w:ascii="Times New Roman CYR" w:hAnsi="Times New Roman CYR" w:cs="Times New Roman CYR"/>
          <w:position w:val="-6"/>
          <w:sz w:val="24"/>
          <w:szCs w:val="20"/>
        </w:rPr>
        <w:t xml:space="preserve"> </w:t>
      </w:r>
      <w:r w:rsidRPr="00442586">
        <w:rPr>
          <w:rFonts w:ascii="Times New Roman CYR" w:hAnsi="Times New Roman CYR" w:cs="Times New Roman CYR"/>
          <w:sz w:val="24"/>
          <w:szCs w:val="20"/>
        </w:rPr>
        <w:t>Последняя научная теория принадлежит немецким и американским профессорам, которые говорят устами Фиске: «Мы видим человека, обитателя земли, может быть, около полумиллиона лет по всем причинам немым».</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Он прав и не прав. Прав относительно того, что Раса была «немой», ибо долгие века молчания потребовались для эволюции и обоюдного понимания речи, от стонов и бормотаний первой человеческой ступени после наиболее развитых антропоидов (Расы, теперь исчезнувшей, ибо «природа закрывает дверь за собою» в своём движении вперёд более, нежели в одном смысле), до первого издающего односложные звуки человека. Но он не прав во всём остальном.</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ind w:left="396" w:right="408"/>
        <w:jc w:val="center"/>
        <w:rPr>
          <w:rFonts w:ascii="Times New Roman CYR" w:hAnsi="Times New Roman CYR" w:cs="Times New Roman CYR"/>
          <w:sz w:val="26"/>
        </w:rPr>
      </w:pPr>
      <w:r w:rsidRPr="00442586">
        <w:rPr>
          <w:rFonts w:ascii="Times New Roman CYR" w:hAnsi="Times New Roman CYR" w:cs="Times New Roman CYR"/>
          <w:sz w:val="26"/>
        </w:rPr>
        <w:t>П</w:t>
      </w:r>
      <w:r w:rsidRPr="00442586">
        <w:rPr>
          <w:rFonts w:ascii="Times New Roman CYR" w:hAnsi="Times New Roman CYR" w:cs="Times New Roman CYR"/>
          <w:sz w:val="20"/>
          <w:szCs w:val="16"/>
        </w:rPr>
        <w:t xml:space="preserve">ИСЬМО </w:t>
      </w:r>
      <w:r w:rsidRPr="00442586">
        <w:rPr>
          <w:rFonts w:ascii="Times New Roman CYR" w:hAnsi="Times New Roman CYR" w:cs="Times New Roman CYR"/>
          <w:sz w:val="26"/>
        </w:rPr>
        <w:t>61</w:t>
      </w:r>
    </w:p>
    <w:p w:rsidR="00666C22" w:rsidRPr="00442586" w:rsidRDefault="00666C22" w:rsidP="00666C22">
      <w:pPr>
        <w:widowControl w:val="0"/>
        <w:autoSpaceDE w:val="0"/>
        <w:autoSpaceDN w:val="0"/>
        <w:adjustRightInd w:val="0"/>
        <w:spacing w:before="12" w:after="0" w:line="144" w:lineRule="exact"/>
        <w:rPr>
          <w:rFonts w:ascii="Times New Roman CYR" w:hAnsi="Times New Roman CYR" w:cs="Times New Roman CYR"/>
          <w:sz w:val="20"/>
          <w:szCs w:val="16"/>
        </w:rPr>
      </w:pPr>
    </w:p>
    <w:p w:rsidR="00666C22" w:rsidRPr="00442586" w:rsidRDefault="00666C22" w:rsidP="00666C22">
      <w:pPr>
        <w:widowControl w:val="0"/>
        <w:autoSpaceDE w:val="0"/>
        <w:autoSpaceDN w:val="0"/>
        <w:adjustRightInd w:val="0"/>
        <w:spacing w:after="0" w:line="288" w:lineRule="auto"/>
        <w:ind w:left="2028" w:right="1908" w:firstLine="492"/>
        <w:rPr>
          <w:rFonts w:ascii="Times New Roman CYR" w:hAnsi="Times New Roman CYR" w:cs="Times New Roman CYR"/>
          <w:sz w:val="24"/>
          <w:szCs w:val="20"/>
        </w:rPr>
      </w:pPr>
      <w:r w:rsidRPr="00442586">
        <w:rPr>
          <w:rFonts w:ascii="Times New Roman CYR" w:hAnsi="Times New Roman CYR" w:cs="Times New Roman CYR"/>
          <w:sz w:val="24"/>
          <w:szCs w:val="20"/>
        </w:rPr>
        <w:t>К.Х. – С</w:t>
      </w:r>
      <w:r w:rsidRPr="00A1731C">
        <w:rPr>
          <w:rFonts w:ascii="Times New Roman CYR" w:hAnsi="Times New Roman CYR" w:cs="Times New Roman CYR"/>
          <w:sz w:val="18"/>
          <w:szCs w:val="14"/>
        </w:rPr>
        <w:t xml:space="preserve">ИННЕТТУ </w:t>
      </w:r>
      <w:r w:rsidRPr="00442586">
        <w:rPr>
          <w:rFonts w:ascii="Times New Roman CYR" w:hAnsi="Times New Roman CYR" w:cs="Times New Roman CYR"/>
          <w:sz w:val="24"/>
          <w:szCs w:val="20"/>
        </w:rPr>
        <w:t>П</w:t>
      </w:r>
      <w:r w:rsidRPr="00A1731C">
        <w:rPr>
          <w:rFonts w:ascii="Times New Roman CYR" w:hAnsi="Times New Roman CYR" w:cs="Times New Roman CYR"/>
          <w:sz w:val="18"/>
          <w:szCs w:val="14"/>
        </w:rPr>
        <w:t xml:space="preserve">ОЛУЧЕНО В </w:t>
      </w:r>
      <w:r w:rsidRPr="00442586">
        <w:rPr>
          <w:rFonts w:ascii="Times New Roman CYR" w:hAnsi="Times New Roman CYR" w:cs="Times New Roman CYR"/>
          <w:sz w:val="24"/>
          <w:szCs w:val="20"/>
        </w:rPr>
        <w:t>С</w:t>
      </w:r>
      <w:r w:rsidRPr="00A1731C">
        <w:rPr>
          <w:rFonts w:ascii="Times New Roman CYR" w:hAnsi="Times New Roman CYR" w:cs="Times New Roman CYR"/>
          <w:sz w:val="18"/>
          <w:szCs w:val="14"/>
        </w:rPr>
        <w:t xml:space="preserve">ИМЛЕ В </w:t>
      </w:r>
      <w:r w:rsidRPr="00442586">
        <w:rPr>
          <w:rFonts w:ascii="Times New Roman CYR" w:hAnsi="Times New Roman CYR" w:cs="Times New Roman CYR"/>
          <w:sz w:val="24"/>
          <w:szCs w:val="20"/>
        </w:rPr>
        <w:t xml:space="preserve">1882 </w:t>
      </w:r>
      <w:r w:rsidRPr="00A1731C">
        <w:rPr>
          <w:rFonts w:ascii="Times New Roman CYR" w:hAnsi="Times New Roman CYR" w:cs="Times New Roman CYR"/>
          <w:sz w:val="18"/>
          <w:szCs w:val="14"/>
        </w:rPr>
        <w:t>Г</w:t>
      </w:r>
      <w:r w:rsidRPr="00442586">
        <w:rPr>
          <w:rFonts w:ascii="Times New Roman CYR" w:hAnsi="Times New Roman CYR" w:cs="Times New Roman CYR"/>
          <w:sz w:val="24"/>
          <w:szCs w:val="20"/>
        </w:rPr>
        <w:t>.</w:t>
      </w:r>
    </w:p>
    <w:p w:rsidR="00666C22" w:rsidRPr="00442586" w:rsidRDefault="00666C22" w:rsidP="00666C22">
      <w:pPr>
        <w:widowControl w:val="0"/>
        <w:tabs>
          <w:tab w:val="left" w:pos="792"/>
        </w:tabs>
        <w:autoSpaceDE w:val="0"/>
        <w:autoSpaceDN w:val="0"/>
        <w:adjustRightInd w:val="0"/>
        <w:spacing w:before="7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1.</w:t>
      </w:r>
      <w:r w:rsidRPr="00442586">
        <w:rPr>
          <w:rFonts w:ascii="Times New Roman CYR" w:hAnsi="Times New Roman CYR" w:cs="Times New Roman CYR"/>
          <w:sz w:val="24"/>
          <w:szCs w:val="20"/>
        </w:rPr>
        <w:tab/>
        <w:t xml:space="preserve">Вопрос: несколько человек Пятого [человеческого] Круга (round) уже стали появляться на Земле. Чем они отличаются от людей Четвёртого Круга (round) в седьмом земном воплощении </w:t>
      </w:r>
      <w:r w:rsidRPr="00442586">
        <w:rPr>
          <w:rFonts w:ascii="Times New Roman CYR" w:hAnsi="Times New Roman CYR" w:cs="Times New Roman CYR"/>
          <w:color w:val="000099"/>
          <w:position w:val="6"/>
          <w:sz w:val="20"/>
          <w:szCs w:val="16"/>
        </w:rPr>
        <w:t>(в Седьмой Расе)</w:t>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Ответ. Прирождённые провидцы и ясновидящие типа миссис А. Кингсфорд и мистера Мэйтленда </w:t>
      </w:r>
      <w:r w:rsidRPr="00442586">
        <w:rPr>
          <w:rStyle w:val="a5"/>
          <w:rFonts w:ascii="Times New Roman CYR" w:hAnsi="Times New Roman CYR"/>
          <w:color w:val="FF0000"/>
          <w:sz w:val="24"/>
          <w:szCs w:val="20"/>
        </w:rPr>
        <w:footnoteReference w:id="374"/>
      </w:r>
      <w:r w:rsidRPr="00442586">
        <w:rPr>
          <w:rFonts w:ascii="Times New Roman CYR" w:hAnsi="Times New Roman CYR" w:cs="Times New Roman CYR"/>
          <w:sz w:val="24"/>
          <w:szCs w:val="20"/>
        </w:rPr>
        <w:t>; великие Адепты какой бы то ни было страны; гении искусства, политики или религиозных реформ. Больших физических различий пока что нет: слишком рано – они придут позднее.</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lastRenderedPageBreak/>
        <w:t>Вопрос: я полагаю, что они</w:t>
      </w:r>
      <w:r w:rsidRPr="00442586">
        <w:rPr>
          <w:rFonts w:ascii="Times New Roman CYR" w:hAnsi="Times New Roman CYR" w:cs="Times New Roman CYR"/>
          <w:position w:val="-6"/>
          <w:sz w:val="24"/>
          <w:szCs w:val="20"/>
        </w:rPr>
        <w:t xml:space="preserve"> </w:t>
      </w:r>
      <w:r w:rsidRPr="00442586">
        <w:rPr>
          <w:rFonts w:ascii="Times New Roman CYR" w:hAnsi="Times New Roman CYR" w:cs="Times New Roman CYR"/>
          <w:color w:val="000099"/>
          <w:position w:val="6"/>
          <w:sz w:val="20"/>
          <w:szCs w:val="16"/>
        </w:rPr>
        <w:t xml:space="preserve">(люди Пятого Круга, встречающиеся на Земле) </w:t>
      </w:r>
      <w:r w:rsidRPr="00442586">
        <w:rPr>
          <w:rFonts w:ascii="Times New Roman CYR" w:hAnsi="Times New Roman CYR" w:cs="Times New Roman CYR"/>
          <w:sz w:val="24"/>
          <w:szCs w:val="20"/>
        </w:rPr>
        <w:t xml:space="preserve">– в первом воплощении </w:t>
      </w:r>
      <w:r w:rsidRPr="00442586">
        <w:rPr>
          <w:rFonts w:ascii="Times New Roman CYR" w:hAnsi="Times New Roman CYR" w:cs="Times New Roman CYR"/>
          <w:color w:val="000099"/>
          <w:position w:val="6"/>
          <w:sz w:val="20"/>
          <w:szCs w:val="16"/>
        </w:rPr>
        <w:t xml:space="preserve">(Первой Расе) </w:t>
      </w:r>
      <w:r w:rsidRPr="00442586">
        <w:rPr>
          <w:rFonts w:ascii="Times New Roman CYR" w:hAnsi="Times New Roman CYR" w:cs="Times New Roman CYR"/>
          <w:sz w:val="24"/>
          <w:szCs w:val="20"/>
        </w:rPr>
        <w:t xml:space="preserve">Пятого Круга и что громадный прогресс будет достигнут, когда люди Пятого Круга дойдут до своего седьмого воплощения </w:t>
      </w:r>
      <w:r w:rsidRPr="00442586">
        <w:rPr>
          <w:rFonts w:ascii="Times New Roman CYR" w:hAnsi="Times New Roman CYR" w:cs="Times New Roman CYR"/>
          <w:color w:val="000099"/>
          <w:position w:val="6"/>
          <w:sz w:val="20"/>
          <w:szCs w:val="16"/>
        </w:rPr>
        <w:t>(Седьмой Расы)</w:t>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Ответ. Совершенно верно. Если вы обратитесь к приложению (I), вы найдёте там объяснение </w:t>
      </w:r>
      <w:r w:rsidRPr="00442586">
        <w:rPr>
          <w:rFonts w:ascii="Times New Roman CYR" w:hAnsi="Times New Roman CYR" w:cs="Times New Roman CYR"/>
          <w:color w:val="000099"/>
          <w:position w:val="6"/>
          <w:sz w:val="20"/>
          <w:szCs w:val="16"/>
        </w:rPr>
        <w:t>(см. Письмо 62)</w:t>
      </w:r>
      <w:r w:rsidRPr="00442586">
        <w:rPr>
          <w:rFonts w:ascii="Times New Roman CYR" w:hAnsi="Times New Roman CYR" w:cs="Times New Roman CYR"/>
          <w:sz w:val="24"/>
          <w:szCs w:val="20"/>
        </w:rPr>
        <w:t>.</w:t>
      </w:r>
    </w:p>
    <w:p w:rsidR="00666C22" w:rsidRPr="00442586" w:rsidRDefault="00666C22" w:rsidP="00666C22">
      <w:pPr>
        <w:widowControl w:val="0"/>
        <w:tabs>
          <w:tab w:val="left" w:pos="804"/>
        </w:tabs>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2.</w:t>
      </w:r>
      <w:r w:rsidRPr="00442586">
        <w:rPr>
          <w:rFonts w:ascii="Times New Roman CYR" w:hAnsi="Times New Roman CYR" w:cs="Times New Roman CYR"/>
          <w:sz w:val="24"/>
          <w:szCs w:val="20"/>
        </w:rPr>
        <w:tab/>
        <w:t xml:space="preserve">Вопрос: но если один из первых людей </w:t>
      </w:r>
      <w:r w:rsidRPr="00442586">
        <w:rPr>
          <w:rFonts w:ascii="Times New Roman CYR" w:hAnsi="Times New Roman CYR" w:cs="Times New Roman CYR"/>
          <w:color w:val="000099"/>
          <w:position w:val="6"/>
          <w:sz w:val="20"/>
          <w:szCs w:val="16"/>
        </w:rPr>
        <w:t xml:space="preserve">(первый малый круг) </w:t>
      </w:r>
      <w:r w:rsidRPr="00442586">
        <w:rPr>
          <w:rFonts w:ascii="Times New Roman CYR" w:hAnsi="Times New Roman CYR" w:cs="Times New Roman CYR"/>
          <w:sz w:val="24"/>
          <w:szCs w:val="20"/>
        </w:rPr>
        <w:t>Пятого Круга (round) посвятит себя оккультизму и станет Адептом – избежит ли он в дальнейшем земных воплощений?</w:t>
      </w:r>
    </w:p>
    <w:p w:rsidR="00666C22" w:rsidRPr="00A1731C"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14"/>
          <w:szCs w:val="10"/>
        </w:rPr>
      </w:pPr>
      <w:r w:rsidRPr="00442586">
        <w:rPr>
          <w:rFonts w:ascii="Times New Roman CYR" w:hAnsi="Times New Roman CYR" w:cs="Times New Roman CYR"/>
          <w:sz w:val="24"/>
          <w:szCs w:val="20"/>
        </w:rPr>
        <w:t xml:space="preserve">Ответ. Нет, если мы исключим Будду – существо Шестого Круга, так как он настолько успешно совершил свой эволюционный бег в предыдущих жизнях, что опередил даже своих предшественников. Но среди </w:t>
      </w:r>
      <w:r w:rsidRPr="00442586">
        <w:rPr>
          <w:rFonts w:ascii="Times New Roman CYR" w:hAnsi="Times New Roman CYR" w:cs="Times New Roman CYR"/>
          <w:i/>
          <w:iCs/>
          <w:sz w:val="24"/>
          <w:szCs w:val="20"/>
        </w:rPr>
        <w:t xml:space="preserve">биллиона </w:t>
      </w:r>
      <w:r w:rsidRPr="00442586">
        <w:rPr>
          <w:rFonts w:ascii="Times New Roman CYR" w:hAnsi="Times New Roman CYR" w:cs="Times New Roman CYR"/>
          <w:sz w:val="24"/>
          <w:szCs w:val="20"/>
        </w:rPr>
        <w:t xml:space="preserve">человеческих существ такой найдётся только один. Он настолько же отличается от других людей своей физической внешностью </w:t>
      </w:r>
      <w:r w:rsidRPr="00442586">
        <w:rPr>
          <w:rStyle w:val="a5"/>
          <w:rFonts w:ascii="Times New Roman CYR" w:hAnsi="Times New Roman CYR"/>
          <w:color w:val="FF0000"/>
          <w:sz w:val="24"/>
          <w:szCs w:val="20"/>
        </w:rPr>
        <w:footnoteReference w:id="375"/>
      </w:r>
      <w:r w:rsidRPr="00442586">
        <w:rPr>
          <w:rFonts w:ascii="Times New Roman CYR" w:hAnsi="Times New Roman CYR" w:cs="Times New Roman CYR"/>
          <w:sz w:val="24"/>
          <w:szCs w:val="20"/>
        </w:rPr>
        <w:t xml:space="preserve">, как и духовностью и знанием. Всё же даже он избег дальнейших воплощений только на этой Земле </w:t>
      </w:r>
      <w:r w:rsidRPr="00442586">
        <w:rPr>
          <w:rStyle w:val="a5"/>
          <w:rFonts w:ascii="Times New Roman CYR" w:hAnsi="Times New Roman CYR"/>
          <w:color w:val="FF0000"/>
          <w:sz w:val="24"/>
          <w:szCs w:val="20"/>
        </w:rPr>
        <w:footnoteReference w:id="376"/>
      </w:r>
      <w:r w:rsidRPr="00442586">
        <w:rPr>
          <w:rFonts w:ascii="Times New Roman CYR" w:hAnsi="Times New Roman CYR" w:cs="Times New Roman CYR"/>
          <w:sz w:val="24"/>
          <w:szCs w:val="20"/>
        </w:rPr>
        <w:t xml:space="preserve">. И когда последние люди третьего малого круга (ring) Шестого [человеческого] Круга (round) уйдут с этой Земли </w:t>
      </w:r>
      <w:r w:rsidRPr="00442586">
        <w:rPr>
          <w:rStyle w:val="a5"/>
          <w:rFonts w:ascii="Times New Roman CYR" w:hAnsi="Times New Roman CYR"/>
          <w:color w:val="FF0000"/>
          <w:sz w:val="24"/>
          <w:szCs w:val="20"/>
        </w:rPr>
        <w:footnoteReference w:id="377"/>
      </w:r>
      <w:r w:rsidRPr="00442586">
        <w:rPr>
          <w:rFonts w:ascii="Times New Roman CYR" w:hAnsi="Times New Roman CYR" w:cs="Times New Roman CYR"/>
          <w:sz w:val="24"/>
          <w:szCs w:val="20"/>
        </w:rPr>
        <w:t>, Великий Учитель (Будда) воплотится на следующей планете (planet). И лишь потому, что он пожертвовал нирваническим блаженством и отдыхом ради спасения своих собратьев, он возродится в высочайшем – седьмом малом круге (ring) [Пятого Большого Круга] высшей планеты (planet) [Солнечной системы]. До того он будет осенять каждые десять тысяч лет&lt;...&gt; избранную индивидуальность &lt;...&gt;.</w:t>
      </w:r>
    </w:p>
    <w:p w:rsidR="00666C22" w:rsidRPr="00442586" w:rsidRDefault="00666C22" w:rsidP="00666C22">
      <w:pPr>
        <w:widowControl w:val="0"/>
        <w:tabs>
          <w:tab w:val="left" w:pos="768"/>
        </w:tabs>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4.</w:t>
      </w:r>
      <w:r w:rsidRPr="00442586">
        <w:rPr>
          <w:rFonts w:ascii="Times New Roman CYR" w:hAnsi="Times New Roman CYR" w:cs="Times New Roman CYR"/>
          <w:sz w:val="24"/>
          <w:szCs w:val="20"/>
        </w:rPr>
        <w:tab/>
        <w:t>Вопрос. Большинство людей высших классов цивилизованных стран, по моему мнению, принадлежат к людям седьмого «малого круга» («ring») (т.е. седьмого земного воплощения) Четвёртого Круга (round). Австралийские туземцы, по моему мнению, более низкого малого круга (ring). Которого? И являются ли люди низших классов цивилизованных стран представителями разных малых кругов (ring) или только того одного, который ниже седьмого? И все ли люди седьмого малого круга (ring) рождены в высших классах, могут ли некоторые из них родиться и среди бедных?</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Ответ. Необязательно так. Утончённость, изысканность и блестящее образование, в </w:t>
      </w:r>
      <w:r w:rsidRPr="00442586">
        <w:rPr>
          <w:rFonts w:ascii="Times New Roman CYR" w:hAnsi="Times New Roman CYR" w:cs="Times New Roman CYR"/>
          <w:i/>
          <w:iCs/>
          <w:sz w:val="24"/>
          <w:szCs w:val="20"/>
        </w:rPr>
        <w:t xml:space="preserve">вашем </w:t>
      </w:r>
      <w:r w:rsidRPr="00442586">
        <w:rPr>
          <w:rFonts w:ascii="Times New Roman CYR" w:hAnsi="Times New Roman CYR" w:cs="Times New Roman CYR"/>
          <w:sz w:val="24"/>
          <w:szCs w:val="20"/>
        </w:rPr>
        <w:t xml:space="preserve">смысле этих слов, очень мало влияют на ход высшего Закона природы. Возьмите африканца седьмого малого круга (ring) [Третьей Расы] или монгола пятого малого круга (ring) [Четвёртой Расы], и Вы можете воспитать их – если начнёте с колыбели – и сделать из них (за исключением их физической внешности) самых блестящих и совершенных английских лордов. Тем не менее они всё же [в этой роли] останутся попугаями, интеллектуальными лишь </w:t>
      </w:r>
      <w:r w:rsidRPr="00442586">
        <w:rPr>
          <w:rFonts w:ascii="Times New Roman CYR" w:hAnsi="Times New Roman CYR" w:cs="Times New Roman CYR"/>
          <w:i/>
          <w:iCs/>
          <w:sz w:val="24"/>
          <w:szCs w:val="20"/>
        </w:rPr>
        <w:t xml:space="preserve">внешне. </w:t>
      </w:r>
      <w:r w:rsidRPr="00442586">
        <w:rPr>
          <w:rFonts w:ascii="Times New Roman CYR" w:hAnsi="Times New Roman CYR" w:cs="Times New Roman CYR"/>
          <w:sz w:val="24"/>
          <w:szCs w:val="20"/>
        </w:rPr>
        <w:t xml:space="preserve">(См. приложение (II) </w:t>
      </w:r>
      <w:r w:rsidRPr="00442586">
        <w:rPr>
          <w:rFonts w:ascii="Times New Roman CYR" w:hAnsi="Times New Roman CYR" w:cs="Times New Roman CYR"/>
          <w:color w:val="000099"/>
          <w:position w:val="6"/>
          <w:sz w:val="20"/>
          <w:szCs w:val="16"/>
        </w:rPr>
        <w:t>в Письме 62</w:t>
      </w:r>
      <w:r w:rsidRPr="00442586">
        <w:rPr>
          <w:rFonts w:ascii="Times New Roman CYR" w:hAnsi="Times New Roman CYR" w:cs="Times New Roman CYR"/>
          <w:sz w:val="24"/>
          <w:szCs w:val="20"/>
        </w:rPr>
        <w:t>).</w:t>
      </w:r>
    </w:p>
    <w:p w:rsidR="00666C22" w:rsidRPr="00442586" w:rsidRDefault="00666C22" w:rsidP="00666C22">
      <w:pPr>
        <w:widowControl w:val="0"/>
        <w:tabs>
          <w:tab w:val="left" w:pos="768"/>
        </w:tabs>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5.</w:t>
      </w:r>
      <w:r w:rsidRPr="00442586">
        <w:rPr>
          <w:rFonts w:ascii="Times New Roman CYR" w:hAnsi="Times New Roman CYR" w:cs="Times New Roman CYR"/>
          <w:sz w:val="24"/>
          <w:szCs w:val="20"/>
        </w:rPr>
        <w:tab/>
        <w:t xml:space="preserve">Большинство народов Индии [телесно] принадлежит к старейшему или самому раннему ответвлению Пятой Расы человечества </w:t>
      </w:r>
      <w:r w:rsidRPr="00442586">
        <w:rPr>
          <w:rStyle w:val="a5"/>
          <w:rFonts w:ascii="Times New Roman CYR" w:hAnsi="Times New Roman CYR"/>
          <w:color w:val="FF0000"/>
          <w:sz w:val="24"/>
          <w:szCs w:val="20"/>
        </w:rPr>
        <w:footnoteReference w:id="378"/>
      </w: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ind w:left="60" w:right="60"/>
        <w:jc w:val="center"/>
        <w:rPr>
          <w:rFonts w:ascii="Times New Roman CYR" w:hAnsi="Times New Roman CYR" w:cs="Times New Roman CYR"/>
          <w:sz w:val="26"/>
        </w:rPr>
      </w:pPr>
      <w:r w:rsidRPr="00442586">
        <w:rPr>
          <w:rFonts w:ascii="Times New Roman CYR" w:hAnsi="Times New Roman CYR" w:cs="Times New Roman CYR"/>
          <w:sz w:val="26"/>
        </w:rPr>
        <w:t>П</w:t>
      </w:r>
      <w:r w:rsidRPr="00442586">
        <w:rPr>
          <w:rFonts w:ascii="Times New Roman CYR" w:hAnsi="Times New Roman CYR" w:cs="Times New Roman CYR"/>
          <w:sz w:val="20"/>
          <w:szCs w:val="16"/>
        </w:rPr>
        <w:t xml:space="preserve">ИСЬМО </w:t>
      </w:r>
      <w:r w:rsidRPr="00442586">
        <w:rPr>
          <w:rFonts w:ascii="Times New Roman CYR" w:hAnsi="Times New Roman CYR" w:cs="Times New Roman CYR"/>
          <w:sz w:val="26"/>
        </w:rPr>
        <w:t>62</w:t>
      </w:r>
    </w:p>
    <w:p w:rsidR="00666C22" w:rsidRPr="00442586" w:rsidRDefault="00666C22" w:rsidP="00666C22">
      <w:pPr>
        <w:widowControl w:val="0"/>
        <w:autoSpaceDE w:val="0"/>
        <w:autoSpaceDN w:val="0"/>
        <w:adjustRightInd w:val="0"/>
        <w:spacing w:before="12" w:after="0" w:line="144" w:lineRule="exact"/>
        <w:rPr>
          <w:rFonts w:ascii="Times New Roman CYR" w:hAnsi="Times New Roman CYR" w:cs="Times New Roman CYR"/>
          <w:sz w:val="20"/>
          <w:szCs w:val="16"/>
        </w:rPr>
      </w:pPr>
    </w:p>
    <w:p w:rsidR="00666C22" w:rsidRPr="00442586" w:rsidRDefault="00666C22" w:rsidP="00666C22">
      <w:pPr>
        <w:widowControl w:val="0"/>
        <w:autoSpaceDE w:val="0"/>
        <w:autoSpaceDN w:val="0"/>
        <w:adjustRightInd w:val="0"/>
        <w:spacing w:after="0" w:line="288" w:lineRule="auto"/>
        <w:ind w:left="1704" w:right="1572" w:firstLine="816"/>
        <w:rPr>
          <w:rFonts w:ascii="Times New Roman CYR" w:hAnsi="Times New Roman CYR" w:cs="Times New Roman CYR"/>
          <w:sz w:val="24"/>
          <w:szCs w:val="20"/>
        </w:rPr>
      </w:pPr>
      <w:r w:rsidRPr="00442586">
        <w:rPr>
          <w:rFonts w:ascii="Times New Roman CYR" w:hAnsi="Times New Roman CYR" w:cs="Times New Roman CYR"/>
          <w:sz w:val="24"/>
          <w:szCs w:val="20"/>
        </w:rPr>
        <w:lastRenderedPageBreak/>
        <w:t>К.Х. – С</w:t>
      </w:r>
      <w:r w:rsidRPr="00A1731C">
        <w:rPr>
          <w:rFonts w:ascii="Times New Roman CYR" w:hAnsi="Times New Roman CYR" w:cs="Times New Roman CYR"/>
          <w:sz w:val="18"/>
          <w:szCs w:val="14"/>
        </w:rPr>
        <w:t xml:space="preserve">ИННЕТТУ </w:t>
      </w:r>
      <w:r w:rsidRPr="00442586">
        <w:rPr>
          <w:rFonts w:ascii="Times New Roman CYR" w:hAnsi="Times New Roman CYR" w:cs="Times New Roman CYR"/>
          <w:sz w:val="24"/>
          <w:szCs w:val="20"/>
        </w:rPr>
        <w:t>П</w:t>
      </w:r>
      <w:r w:rsidRPr="00A1731C">
        <w:rPr>
          <w:rFonts w:ascii="Times New Roman CYR" w:hAnsi="Times New Roman CYR" w:cs="Times New Roman CYR"/>
          <w:sz w:val="18"/>
          <w:szCs w:val="14"/>
        </w:rPr>
        <w:t xml:space="preserve">ОЛУЧЕНО В </w:t>
      </w:r>
      <w:r w:rsidRPr="00442586">
        <w:rPr>
          <w:rFonts w:ascii="Times New Roman CYR" w:hAnsi="Times New Roman CYR" w:cs="Times New Roman CYR"/>
          <w:sz w:val="24"/>
          <w:szCs w:val="20"/>
        </w:rPr>
        <w:t>С</w:t>
      </w:r>
      <w:r w:rsidRPr="00A1731C">
        <w:rPr>
          <w:rFonts w:ascii="Times New Roman CYR" w:hAnsi="Times New Roman CYR" w:cs="Times New Roman CYR"/>
          <w:sz w:val="18"/>
          <w:szCs w:val="14"/>
        </w:rPr>
        <w:t xml:space="preserve">ИМЛЕ В ИЮНЕ </w:t>
      </w:r>
      <w:r w:rsidRPr="00442586">
        <w:rPr>
          <w:rFonts w:ascii="Times New Roman CYR" w:hAnsi="Times New Roman CYR" w:cs="Times New Roman CYR"/>
          <w:sz w:val="24"/>
          <w:szCs w:val="20"/>
        </w:rPr>
        <w:t xml:space="preserve">1882 </w:t>
      </w:r>
      <w:r w:rsidRPr="00A1731C">
        <w:rPr>
          <w:rFonts w:ascii="Times New Roman CYR" w:hAnsi="Times New Roman CYR" w:cs="Times New Roman CYR"/>
          <w:sz w:val="18"/>
          <w:szCs w:val="14"/>
        </w:rPr>
        <w:t>Г</w:t>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before="12" w:after="0" w:line="204" w:lineRule="exact"/>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ind w:right="12"/>
        <w:jc w:val="center"/>
        <w:rPr>
          <w:rFonts w:ascii="Times New Roman CYR" w:hAnsi="Times New Roman CYR" w:cs="Times New Roman CYR"/>
          <w:b/>
          <w:bCs/>
          <w:sz w:val="26"/>
        </w:rPr>
      </w:pPr>
      <w:r w:rsidRPr="00442586">
        <w:rPr>
          <w:rFonts w:ascii="Times New Roman CYR" w:hAnsi="Times New Roman CYR" w:cs="Times New Roman CYR"/>
          <w:b/>
          <w:bCs/>
          <w:sz w:val="26"/>
        </w:rPr>
        <w:t>П</w:t>
      </w:r>
      <w:r w:rsidRPr="00442586">
        <w:rPr>
          <w:rFonts w:ascii="Times New Roman CYR" w:hAnsi="Times New Roman CYR" w:cs="Times New Roman CYR"/>
          <w:b/>
          <w:bCs/>
          <w:sz w:val="20"/>
          <w:szCs w:val="16"/>
        </w:rPr>
        <w:t xml:space="preserve">РИЛОЖЕНИЕ </w:t>
      </w:r>
      <w:r w:rsidRPr="00442586">
        <w:rPr>
          <w:rFonts w:ascii="Times New Roman CYR" w:hAnsi="Times New Roman CYR" w:cs="Times New Roman CYR"/>
          <w:b/>
          <w:bCs/>
          <w:sz w:val="26"/>
        </w:rPr>
        <w:t>(I)</w:t>
      </w:r>
    </w:p>
    <w:p w:rsidR="00666C22" w:rsidRPr="00A1731C" w:rsidRDefault="00666C22" w:rsidP="00666C22">
      <w:pPr>
        <w:widowControl w:val="0"/>
        <w:autoSpaceDE w:val="0"/>
        <w:autoSpaceDN w:val="0"/>
        <w:adjustRightInd w:val="0"/>
        <w:spacing w:before="12" w:after="0" w:line="108" w:lineRule="exact"/>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Каждая Духовная Индивидуальность должна пройти гигантский эволюционный путь, завершить громадный вращательный процесс. Первое – с самого начала великого Махаманвантарного (great Mahamanvantaric) вращения</w:t>
      </w:r>
      <w:r w:rsidRPr="00442586">
        <w:rPr>
          <w:rFonts w:ascii="Times New Roman CYR" w:hAnsi="Times New Roman CYR" w:cs="Times New Roman CYR"/>
          <w:position w:val="-6"/>
          <w:sz w:val="24"/>
          <w:szCs w:val="20"/>
        </w:rPr>
        <w:t xml:space="preserve"> </w:t>
      </w:r>
      <w:r w:rsidRPr="00442586">
        <w:rPr>
          <w:rFonts w:ascii="Times New Roman CYR" w:hAnsi="Times New Roman CYR" w:cs="Times New Roman CYR"/>
          <w:color w:val="000099"/>
          <w:position w:val="6"/>
          <w:sz w:val="20"/>
          <w:szCs w:val="16"/>
        </w:rPr>
        <w:t>(Санвантара, период солнечной системы)</w:t>
      </w:r>
      <w:r w:rsidRPr="00442586">
        <w:rPr>
          <w:rFonts w:ascii="Times New Roman CYR" w:hAnsi="Times New Roman CYR" w:cs="Times New Roman CYR"/>
          <w:sz w:val="24"/>
          <w:szCs w:val="20"/>
        </w:rPr>
        <w:t xml:space="preserve">, от первой до последней из носящих человека [фаз] планет (planets) – на каждой из них монада должна пройти через Cемь последовательных человеческих Рас. От немого отпрыска обезьяны – последняя весьма отличается от известных ныне видов – до нынешней Пятой Расы или, вернее, разновидности, и ещё через две Расы, прежде чем она покончит с этой Землёй </w:t>
      </w:r>
      <w:r w:rsidRPr="00442586">
        <w:rPr>
          <w:rFonts w:ascii="Times New Roman CYR" w:hAnsi="Times New Roman CYR" w:cs="Times New Roman CYR"/>
          <w:color w:val="000099"/>
          <w:position w:val="6"/>
          <w:sz w:val="20"/>
          <w:szCs w:val="16"/>
        </w:rPr>
        <w:t>(планетная фаза «D»)</w:t>
      </w:r>
      <w:r w:rsidRPr="00442586">
        <w:rPr>
          <w:rFonts w:ascii="Times New Roman CYR" w:hAnsi="Times New Roman CYR" w:cs="Times New Roman CYR"/>
          <w:sz w:val="24"/>
          <w:szCs w:val="20"/>
        </w:rPr>
        <w:t xml:space="preserve">, а затем – на следующую, высшую и ещё высшую. Но мы ограничим наше внимание только этой Землёй </w:t>
      </w:r>
      <w:r w:rsidRPr="00442586">
        <w:rPr>
          <w:rFonts w:ascii="Times New Roman CYR" w:hAnsi="Times New Roman CYR" w:cs="Times New Roman CYR"/>
          <w:color w:val="000099"/>
          <w:position w:val="6"/>
          <w:sz w:val="20"/>
          <w:szCs w:val="16"/>
        </w:rPr>
        <w:t>(фаза «D»)</w:t>
      </w:r>
      <w:r w:rsidRPr="00442586">
        <w:rPr>
          <w:rFonts w:ascii="Times New Roman CYR" w:hAnsi="Times New Roman CYR" w:cs="Times New Roman CYR"/>
          <w:sz w:val="24"/>
          <w:szCs w:val="20"/>
        </w:rPr>
        <w:t>. Каждая из Семи Рас выпускает семь разветвляющихся веток из родительской ветви; и через каждую из них по очереди человек должен эволюционировать прежде, чем перейти в следующую высшую Расу; и так – Семь раз. Можете широко раскрыть ваши глаза и почувствовать себя смущённым, но это так. Веточки типизируют различные виды человечества физически и духовно, и никто из нас не может пропустить ни одной ступеньки в этой лестнице. &lt;...&gt;</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6"/>
          <w:szCs w:val="12"/>
        </w:rPr>
      </w:pPr>
    </w:p>
    <w:p w:rsidR="00666C22" w:rsidRPr="00A1731C" w:rsidRDefault="00666C22" w:rsidP="00666C22">
      <w:pPr>
        <w:widowControl w:val="0"/>
        <w:autoSpaceDE w:val="0"/>
        <w:autoSpaceDN w:val="0"/>
        <w:adjustRightInd w:val="0"/>
        <w:spacing w:after="0" w:line="240" w:lineRule="auto"/>
        <w:jc w:val="center"/>
        <w:rPr>
          <w:rFonts w:ascii="Times New Roman CYR" w:hAnsi="Times New Roman CYR" w:cs="Times New Roman CYR"/>
          <w:sz w:val="16"/>
          <w:szCs w:val="12"/>
        </w:rPr>
      </w:pPr>
      <w:r w:rsidRPr="00442586">
        <w:rPr>
          <w:rFonts w:ascii="Calibri" w:hAnsi="Calibri" w:cs="Calibri"/>
          <w:noProof/>
          <w:sz w:val="26"/>
        </w:rPr>
        <w:drawing>
          <wp:inline distT="0" distB="0" distL="0" distR="0">
            <wp:extent cx="2743200" cy="2743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rsidR="00666C22" w:rsidRPr="00A1731C" w:rsidRDefault="00666C22" w:rsidP="00666C22">
      <w:pPr>
        <w:widowControl w:val="0"/>
        <w:autoSpaceDE w:val="0"/>
        <w:autoSpaceDN w:val="0"/>
        <w:adjustRightInd w:val="0"/>
        <w:spacing w:before="84" w:after="0" w:line="240" w:lineRule="auto"/>
        <w:ind w:left="252" w:right="252"/>
        <w:jc w:val="center"/>
        <w:rPr>
          <w:rFonts w:ascii="Times New Roman CYR" w:hAnsi="Times New Roman CYR" w:cs="Times New Roman CYR"/>
          <w:color w:val="009999"/>
          <w:position w:val="5"/>
          <w:sz w:val="16"/>
          <w:szCs w:val="12"/>
        </w:rPr>
      </w:pPr>
      <w:r w:rsidRPr="00442586">
        <w:rPr>
          <w:rFonts w:ascii="Times New Roman CYR" w:hAnsi="Times New Roman CYR" w:cs="Times New Roman CYR"/>
          <w:sz w:val="24"/>
          <w:szCs w:val="20"/>
        </w:rPr>
        <w:t xml:space="preserve">Рис. Генеалогическое древо </w:t>
      </w:r>
      <w:r w:rsidRPr="00442586">
        <w:rPr>
          <w:rStyle w:val="a5"/>
          <w:rFonts w:ascii="Times New Roman CYR" w:hAnsi="Times New Roman CYR"/>
          <w:color w:val="FF0000"/>
          <w:sz w:val="24"/>
          <w:szCs w:val="20"/>
        </w:rPr>
        <w:footnoteReference w:id="379"/>
      </w:r>
    </w:p>
    <w:p w:rsidR="00666C22" w:rsidRPr="00442586" w:rsidRDefault="00666C22" w:rsidP="00666C22">
      <w:pPr>
        <w:widowControl w:val="0"/>
        <w:autoSpaceDE w:val="0"/>
        <w:autoSpaceDN w:val="0"/>
        <w:adjustRightInd w:val="0"/>
        <w:spacing w:before="12" w:after="0" w:line="240" w:lineRule="exact"/>
        <w:rPr>
          <w:rFonts w:ascii="Times New Roman CYR" w:hAnsi="Times New Roman CYR" w:cs="Times New Roman CYR"/>
          <w:sz w:val="28"/>
          <w:szCs w:val="24"/>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Cs w:val="18"/>
        </w:rPr>
      </w:pPr>
      <w:r w:rsidRPr="00442586">
        <w:rPr>
          <w:rFonts w:ascii="Times New Roman CYR" w:hAnsi="Times New Roman CYR" w:cs="Times New Roman CYR"/>
          <w:sz w:val="24"/>
          <w:szCs w:val="20"/>
        </w:rPr>
        <w:t xml:space="preserve">Пожалуйста, запомните, что, когда я говорю «человек», я подразумеваю человеческое существо нашего типа. Существуют другие и бесчисленные манвантарные (manvantaric) цепи Глобусов (globes) </w:t>
      </w:r>
      <w:r w:rsidRPr="00442586">
        <w:rPr>
          <w:rFonts w:ascii="Times New Roman CYR" w:hAnsi="Times New Roman CYR" w:cs="Times New Roman CYR"/>
          <w:color w:val="000099"/>
          <w:position w:val="6"/>
          <w:sz w:val="20"/>
          <w:szCs w:val="16"/>
        </w:rPr>
        <w:t>(т.е. другие планеты)</w:t>
      </w:r>
      <w:r w:rsidRPr="00442586">
        <w:rPr>
          <w:rFonts w:ascii="Times New Roman CYR" w:hAnsi="Times New Roman CYR" w:cs="Times New Roman CYR"/>
          <w:sz w:val="24"/>
          <w:szCs w:val="20"/>
        </w:rPr>
        <w:t>, носящие на себе разумных существ и внутри и вне нашей Солнечной системы, некоторые – физически и интеллектуально ниже, другие неизмеримо выше, чем человек нашей цепи. Но кроме упоминания о них мы сейчас говорить не будем.</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Через каждую Расу человек должен пройти, проделав семь последовательных вхождений и выходов, развивая интеллект от нижайшей до высочайшей степени в последовательности. Короче говоря, его земной [Жизне-]цикл </w:t>
      </w:r>
      <w:r w:rsidRPr="00442586">
        <w:rPr>
          <w:rStyle w:val="a5"/>
          <w:rFonts w:ascii="Times New Roman CYR" w:hAnsi="Times New Roman CYR"/>
          <w:color w:val="FF0000"/>
          <w:sz w:val="24"/>
          <w:szCs w:val="20"/>
        </w:rPr>
        <w:footnoteReference w:id="380"/>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со своими малыми кругами (rings) и субкругами (</w:t>
      </w:r>
      <w:r w:rsidRPr="00442586">
        <w:rPr>
          <w:rFonts w:ascii="Times New Roman CYR" w:hAnsi="Times New Roman CYR" w:cs="Times New Roman CYR"/>
          <w:i/>
          <w:iCs/>
          <w:sz w:val="24"/>
          <w:szCs w:val="20"/>
        </w:rPr>
        <w:t>sub</w:t>
      </w:r>
      <w:r w:rsidRPr="00442586">
        <w:rPr>
          <w:rFonts w:ascii="Times New Roman CYR" w:hAnsi="Times New Roman CYR" w:cs="Times New Roman CYR"/>
          <w:sz w:val="24"/>
          <w:szCs w:val="20"/>
        </w:rPr>
        <w:t>-rings) является точной копией Великого (Great ) Цикла</w:t>
      </w:r>
      <w:r w:rsidRPr="00442586">
        <w:rPr>
          <w:rFonts w:ascii="Times New Roman CYR" w:hAnsi="Times New Roman CYR" w:cs="Times New Roman CYR"/>
          <w:position w:val="-6"/>
          <w:sz w:val="24"/>
          <w:szCs w:val="20"/>
        </w:rPr>
        <w:t xml:space="preserve"> </w:t>
      </w:r>
      <w:r w:rsidRPr="00442586">
        <w:rPr>
          <w:rFonts w:ascii="Times New Roman CYR" w:hAnsi="Times New Roman CYR" w:cs="Times New Roman CYR"/>
          <w:color w:val="000099"/>
          <w:position w:val="6"/>
          <w:sz w:val="20"/>
          <w:szCs w:val="16"/>
        </w:rPr>
        <w:t xml:space="preserve">(Санвантара, период солнечной </w:t>
      </w:r>
      <w:r w:rsidRPr="00442586">
        <w:rPr>
          <w:rFonts w:ascii="Times New Roman CYR" w:hAnsi="Times New Roman CYR" w:cs="Times New Roman CYR"/>
          <w:color w:val="000099"/>
          <w:position w:val="6"/>
          <w:sz w:val="20"/>
          <w:szCs w:val="16"/>
        </w:rPr>
        <w:lastRenderedPageBreak/>
        <w:t>системы: от простейшего существа до бога)</w:t>
      </w:r>
      <w:r w:rsidRPr="00442586">
        <w:rPr>
          <w:rFonts w:ascii="Times New Roman CYR" w:hAnsi="Times New Roman CYR" w:cs="Times New Roman CYR"/>
          <w:sz w:val="20"/>
          <w:szCs w:val="16"/>
        </w:rPr>
        <w:t xml:space="preserve"> </w:t>
      </w:r>
      <w:r w:rsidRPr="00442586">
        <w:rPr>
          <w:rFonts w:ascii="Times New Roman CYR" w:hAnsi="Times New Roman CYR" w:cs="Times New Roman CYR"/>
          <w:sz w:val="24"/>
          <w:szCs w:val="20"/>
        </w:rPr>
        <w:t>– только в миниатюре. Запомните, что интервалы между этими специальными «расовыми перевоплощениями» огромны, так как даже самый тупой из африканских бушменов должен получить награду своей Кармы, равно как и его брат бушмен, который может быть в шесть раз разумнее его.</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Пятая, Шестая и Седьмая Расы Четвёртого </w:t>
      </w:r>
      <w:r w:rsidRPr="00442586">
        <w:rPr>
          <w:rStyle w:val="a5"/>
          <w:rFonts w:ascii="Times New Roman CYR" w:hAnsi="Times New Roman CYR"/>
          <w:color w:val="FF0000"/>
          <w:sz w:val="24"/>
          <w:szCs w:val="20"/>
        </w:rPr>
        <w:footnoteReference w:id="381"/>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[человеческого] Круга (каждая последующая Раса эволюционирует и «держит шаг», так сказать, с Кругами «Великого </w:t>
      </w:r>
      <w:r w:rsidRPr="00442586">
        <w:rPr>
          <w:rFonts w:ascii="Times New Roman CYR" w:hAnsi="Times New Roman CYR" w:cs="Times New Roman CYR"/>
          <w:szCs w:val="18"/>
        </w:rPr>
        <w:t>/</w:t>
      </w:r>
      <w:r w:rsidRPr="00442586">
        <w:rPr>
          <w:rFonts w:ascii="Times New Roman CYR" w:hAnsi="Times New Roman CYR" w:cs="Times New Roman CYR"/>
          <w:sz w:val="24"/>
          <w:szCs w:val="20"/>
        </w:rPr>
        <w:t>Great</w:t>
      </w:r>
      <w:r w:rsidRPr="00442586">
        <w:rPr>
          <w:rFonts w:ascii="Times New Roman CYR" w:hAnsi="Times New Roman CYR" w:cs="Times New Roman CYR"/>
          <w:szCs w:val="18"/>
        </w:rPr>
        <w:t xml:space="preserve">/ </w:t>
      </w:r>
      <w:r w:rsidRPr="00442586">
        <w:rPr>
          <w:rFonts w:ascii="Times New Roman CYR" w:hAnsi="Times New Roman CYR" w:cs="Times New Roman CYR"/>
          <w:sz w:val="24"/>
          <w:szCs w:val="20"/>
        </w:rPr>
        <w:t xml:space="preserve">Цикла») и Пятая [Цикловая] Раса </w:t>
      </w:r>
      <w:r w:rsidRPr="00442586">
        <w:rPr>
          <w:rStyle w:val="a5"/>
          <w:rFonts w:ascii="Times New Roman CYR" w:hAnsi="Times New Roman CYR"/>
          <w:color w:val="FF0000"/>
          <w:sz w:val="24"/>
          <w:szCs w:val="20"/>
        </w:rPr>
        <w:footnoteReference w:id="382"/>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[предстоящего] Пятого Большого Круга должны выявить ощутимое физическое, интеллектуальное, а также моральное различие [человечества] по отношению к его [нынешней] Четвёртой [Цикловой] Расе </w:t>
      </w:r>
      <w:r w:rsidRPr="00442586">
        <w:rPr>
          <w:rFonts w:ascii="Times New Roman CYR" w:hAnsi="Times New Roman CYR" w:cs="Times New Roman CYR"/>
          <w:color w:val="000099"/>
          <w:position w:val="6"/>
          <w:sz w:val="20"/>
          <w:szCs w:val="16"/>
        </w:rPr>
        <w:t xml:space="preserve">(Четвёртому человеческому Кругу) </w:t>
      </w:r>
      <w:r w:rsidRPr="00442586">
        <w:rPr>
          <w:rFonts w:ascii="Times New Roman CYR" w:hAnsi="Times New Roman CYR" w:cs="Times New Roman CYR"/>
          <w:sz w:val="24"/>
          <w:szCs w:val="20"/>
        </w:rPr>
        <w:t xml:space="preserve">или «земному воплощению» – вы правы, говоря, что «огромное продвижение будет достигнуто, когда люди Пятого Круга (round) дойдут до своего Седьмого воплощения </w:t>
      </w:r>
      <w:r w:rsidRPr="00442586">
        <w:rPr>
          <w:rFonts w:ascii="Times New Roman CYR" w:hAnsi="Times New Roman CYR" w:cs="Times New Roman CYR"/>
          <w:color w:val="000099"/>
          <w:position w:val="6"/>
          <w:sz w:val="20"/>
          <w:szCs w:val="16"/>
        </w:rPr>
        <w:t>(Седьмой Расы)</w:t>
      </w:r>
      <w:r w:rsidRPr="00442586">
        <w:rPr>
          <w:rFonts w:ascii="Times New Roman CYR" w:hAnsi="Times New Roman CYR" w:cs="Times New Roman CYR"/>
          <w:sz w:val="24"/>
          <w:szCs w:val="20"/>
        </w:rPr>
        <w:t>».</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4"/>
          <w:szCs w:val="10"/>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ind w:right="12"/>
        <w:jc w:val="center"/>
        <w:rPr>
          <w:rFonts w:ascii="Times New Roman CYR" w:hAnsi="Times New Roman CYR" w:cs="Times New Roman CYR"/>
          <w:b/>
          <w:bCs/>
          <w:sz w:val="26"/>
        </w:rPr>
      </w:pPr>
      <w:r w:rsidRPr="00442586">
        <w:rPr>
          <w:rFonts w:ascii="Times New Roman CYR" w:hAnsi="Times New Roman CYR" w:cs="Times New Roman CYR"/>
          <w:b/>
          <w:bCs/>
          <w:sz w:val="26"/>
        </w:rPr>
        <w:t>П</w:t>
      </w:r>
      <w:r w:rsidRPr="00442586">
        <w:rPr>
          <w:rFonts w:ascii="Times New Roman CYR" w:hAnsi="Times New Roman CYR" w:cs="Times New Roman CYR"/>
          <w:b/>
          <w:bCs/>
          <w:sz w:val="20"/>
          <w:szCs w:val="16"/>
        </w:rPr>
        <w:t xml:space="preserve">РИЛОЖЕНИЕ </w:t>
      </w:r>
      <w:r w:rsidRPr="00442586">
        <w:rPr>
          <w:rFonts w:ascii="Times New Roman CYR" w:hAnsi="Times New Roman CYR" w:cs="Times New Roman CYR"/>
          <w:b/>
          <w:bCs/>
          <w:sz w:val="26"/>
        </w:rPr>
        <w:t>(II)</w:t>
      </w:r>
    </w:p>
    <w:p w:rsidR="00666C22" w:rsidRPr="00A1731C" w:rsidRDefault="00666C22" w:rsidP="00666C22">
      <w:pPr>
        <w:widowControl w:val="0"/>
        <w:autoSpaceDE w:val="0"/>
        <w:autoSpaceDN w:val="0"/>
        <w:adjustRightInd w:val="0"/>
        <w:spacing w:before="12" w:after="0" w:line="108" w:lineRule="exact"/>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40" w:lineRule="auto"/>
        <w:ind w:left="108" w:right="108" w:firstLine="720"/>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Также ни богатство, ни бедность, ни рождение в верхах или низах не имеет на это какого-то влияния, ибо всё это результат их Кармы. Также то, что вы называете цивилизацией, не имеет большого отношения к прогрессу. Это внутренний человек, духовность, озарение физического мозга светом духовного и божественного разума – вот это и есть мерило. Австралийцы, эскимосы, бушмены, ведды и т.д. – все они суть побочные веточки той ветви, которую именуют «пещерными людьми», людьми Третьей Расы &lt;...&gt;, которая эволюционировала на этой globe </w:t>
      </w:r>
      <w:r w:rsidRPr="00442586">
        <w:rPr>
          <w:rFonts w:ascii="Times New Roman CYR" w:hAnsi="Times New Roman CYR" w:cs="Times New Roman CYR"/>
          <w:color w:val="000099"/>
          <w:position w:val="6"/>
          <w:sz w:val="20"/>
          <w:szCs w:val="16"/>
        </w:rPr>
        <w:t>(фаза «D»)</w:t>
      </w:r>
      <w:r w:rsidRPr="00442586">
        <w:rPr>
          <w:rFonts w:ascii="Times New Roman CYR" w:hAnsi="Times New Roman CYR" w:cs="Times New Roman CYR"/>
          <w:sz w:val="24"/>
          <w:szCs w:val="20"/>
        </w:rPr>
        <w:t>. Они являются остатками пещерных людей седьмого малого круга (ring) [Третьей Расы], «которые перестали расти и являются приостановленными формами жизни, обречёнными на конечное увядание в борьбе за существование».</w:t>
      </w:r>
    </w:p>
    <w:p w:rsidR="00666C22" w:rsidRPr="00442586" w:rsidRDefault="00666C22" w:rsidP="00666C22">
      <w:pPr>
        <w:widowControl w:val="0"/>
        <w:autoSpaceDE w:val="0"/>
        <w:autoSpaceDN w:val="0"/>
        <w:adjustRightInd w:val="0"/>
        <w:spacing w:after="0" w:line="240" w:lineRule="auto"/>
        <w:ind w:left="828"/>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before="12"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Читайте «Изиду», глава 1, стр. 1:</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40" w:lineRule="auto"/>
        <w:ind w:left="504"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 . . Божественная Сущность (Пуруша) подобно светящейся дуге начинает формировать окружность – mahamanvantaric цепь, – и, достигнув высочайшей (или своей первой отправной) точки, склоняется опять обратно и возвращается на землю, принося в её [цикловом] круговороте более высокий тип человечества}</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4"/>
          <w:szCs w:val="10"/>
        </w:rPr>
      </w:pPr>
    </w:p>
    <w:p w:rsidR="00666C22" w:rsidRPr="00442586" w:rsidRDefault="00666C22" w:rsidP="00666C22">
      <w:pPr>
        <w:widowControl w:val="0"/>
        <w:tabs>
          <w:tab w:val="left" w:pos="336"/>
        </w:tabs>
        <w:autoSpaceDE w:val="0"/>
        <w:autoSpaceDN w:val="0"/>
        <w:adjustRightInd w:val="0"/>
        <w:spacing w:after="0" w:line="240" w:lineRule="auto"/>
        <w:ind w:left="336" w:right="3096" w:hanging="228"/>
        <w:jc w:val="both"/>
        <w:rPr>
          <w:rFonts w:ascii="Times New Roman CYR" w:hAnsi="Times New Roman CYR" w:cs="Times New Roman CYR"/>
          <w:position w:val="-6"/>
          <w:sz w:val="24"/>
          <w:szCs w:val="20"/>
        </w:rPr>
      </w:pPr>
      <w:r w:rsidRPr="00442586">
        <w:rPr>
          <w:rFonts w:ascii="Times New Roman CYR" w:hAnsi="Times New Roman CYR" w:cs="Times New Roman CYR"/>
          <w:position w:val="-6"/>
          <w:sz w:val="24"/>
          <w:szCs w:val="20"/>
        </w:rPr>
        <w:t>–</w:t>
      </w:r>
      <w:r w:rsidRPr="00442586">
        <w:rPr>
          <w:rFonts w:ascii="Times New Roman CYR" w:hAnsi="Times New Roman CYR" w:cs="Times New Roman CYR"/>
          <w:position w:val="-6"/>
          <w:sz w:val="24"/>
          <w:szCs w:val="20"/>
        </w:rPr>
        <w:tab/>
        <w:t xml:space="preserve">и так семь раз </w:t>
      </w:r>
      <w:r w:rsidRPr="00442586">
        <w:rPr>
          <w:rFonts w:ascii="Times New Roman CYR" w:hAnsi="Times New Roman CYR" w:cs="Times New Roman CYR"/>
          <w:sz w:val="20"/>
          <w:szCs w:val="16"/>
        </w:rPr>
        <w:t>(Семь Больших Кругов)</w:t>
      </w:r>
      <w:r w:rsidRPr="00442586">
        <w:rPr>
          <w:rFonts w:ascii="Times New Roman CYR" w:hAnsi="Times New Roman CYR" w:cs="Times New Roman CYR"/>
          <w:position w:val="-6"/>
          <w:sz w:val="24"/>
          <w:szCs w:val="20"/>
        </w:rPr>
        <w:t>.</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40" w:lineRule="auto"/>
        <w:ind w:left="504"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{Приближаясь к нашей земле, он </w:t>
      </w:r>
      <w:r w:rsidRPr="00442586">
        <w:rPr>
          <w:rFonts w:ascii="Times New Roman CYR" w:hAnsi="Times New Roman CYR" w:cs="Times New Roman CYR"/>
          <w:color w:val="000099"/>
          <w:position w:val="6"/>
          <w:sz w:val="20"/>
          <w:szCs w:val="16"/>
        </w:rPr>
        <w:t xml:space="preserve">(Планетный Дух) </w:t>
      </w:r>
      <w:r w:rsidRPr="00442586">
        <w:rPr>
          <w:rFonts w:ascii="Times New Roman CYR" w:hAnsi="Times New Roman CYR" w:cs="Times New Roman CYR"/>
          <w:sz w:val="24"/>
          <w:szCs w:val="20"/>
        </w:rPr>
        <w:t>становится всё более и более затемнённым и, после прикосновения к земле, становится тёмным как ночь},</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6"/>
          <w:szCs w:val="12"/>
        </w:rPr>
      </w:pPr>
    </w:p>
    <w:p w:rsidR="00666C22" w:rsidRPr="00442586" w:rsidRDefault="00666C22" w:rsidP="00666C22">
      <w:pPr>
        <w:widowControl w:val="0"/>
        <w:tabs>
          <w:tab w:val="left" w:pos="348"/>
        </w:tabs>
        <w:autoSpaceDE w:val="0"/>
        <w:autoSpaceDN w:val="0"/>
        <w:adjustRightInd w:val="0"/>
        <w:spacing w:after="0" w:line="240" w:lineRule="auto"/>
        <w:ind w:left="108" w:right="108"/>
        <w:jc w:val="both"/>
        <w:rPr>
          <w:rFonts w:ascii="Times New Roman CYR" w:hAnsi="Times New Roman CYR" w:cs="Times New Roman CYR"/>
          <w:sz w:val="24"/>
          <w:szCs w:val="20"/>
        </w:rPr>
      </w:pPr>
      <w:r w:rsidRPr="00442586">
        <w:rPr>
          <w:rFonts w:ascii="Times New Roman CYR" w:hAnsi="Times New Roman CYR" w:cs="Times New Roman CYR"/>
          <w:sz w:val="24"/>
          <w:szCs w:val="20"/>
        </w:rPr>
        <w:t>–</w:t>
      </w:r>
      <w:r w:rsidRPr="00442586">
        <w:rPr>
          <w:rFonts w:ascii="Times New Roman CYR" w:hAnsi="Times New Roman CYR" w:cs="Times New Roman CYR"/>
          <w:sz w:val="24"/>
          <w:szCs w:val="20"/>
        </w:rPr>
        <w:tab/>
        <w:t xml:space="preserve">то есть </w:t>
      </w:r>
      <w:r w:rsidRPr="00442586">
        <w:rPr>
          <w:rFonts w:ascii="Times New Roman CYR" w:hAnsi="Times New Roman CYR" w:cs="Times New Roman CYR"/>
          <w:i/>
          <w:iCs/>
          <w:sz w:val="24"/>
          <w:szCs w:val="20"/>
        </w:rPr>
        <w:t xml:space="preserve">внешне </w:t>
      </w:r>
      <w:r w:rsidRPr="00442586">
        <w:rPr>
          <w:rFonts w:ascii="Times New Roman CYR" w:hAnsi="Times New Roman CYR" w:cs="Times New Roman CYR"/>
          <w:sz w:val="24"/>
          <w:szCs w:val="20"/>
        </w:rPr>
        <w:t xml:space="preserve">он есть субстанция (материя) </w:t>
      </w:r>
      <w:r w:rsidRPr="00442586">
        <w:rPr>
          <w:rStyle w:val="a5"/>
          <w:rFonts w:ascii="Times New Roman CYR" w:hAnsi="Times New Roman CYR"/>
          <w:color w:val="FF0000"/>
          <w:sz w:val="24"/>
          <w:szCs w:val="20"/>
        </w:rPr>
        <w:footnoteReference w:id="383"/>
      </w:r>
      <w:r w:rsidRPr="00442586">
        <w:rPr>
          <w:rFonts w:ascii="Times New Roman CYR" w:hAnsi="Times New Roman CYR" w:cs="Times New Roman CYR"/>
          <w:sz w:val="24"/>
          <w:szCs w:val="20"/>
        </w:rPr>
        <w:t>, так как Дух или Пуруша скрыты под пятикратной броней первых пяти принципов. Теперь прочитайте [в Изиде]:</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40" w:lineRule="auto"/>
        <w:ind w:left="504"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{Они (древние авторы) делили бесконечные периоды человеческого существования на этой планете на циклы, в течение которых человечество (человеческие Расы. – </w:t>
      </w:r>
      <w:r w:rsidRPr="00442586">
        <w:rPr>
          <w:rFonts w:ascii="Times New Roman CYR" w:hAnsi="Times New Roman CYR" w:cs="Times New Roman CYR"/>
          <w:i/>
          <w:iCs/>
          <w:sz w:val="24"/>
          <w:szCs w:val="20"/>
        </w:rPr>
        <w:t>прим. Письма Махатм</w:t>
      </w:r>
      <w:r w:rsidRPr="00442586">
        <w:rPr>
          <w:rFonts w:ascii="Times New Roman CYR" w:hAnsi="Times New Roman CYR" w:cs="Times New Roman CYR"/>
          <w:sz w:val="24"/>
          <w:szCs w:val="20"/>
        </w:rPr>
        <w:t xml:space="preserve">) постепенно доходило до кульминационного пункта высочайшей </w:t>
      </w:r>
      <w:r w:rsidRPr="00442586">
        <w:rPr>
          <w:rFonts w:ascii="Times New Roman CYR" w:hAnsi="Times New Roman CYR" w:cs="Times New Roman CYR"/>
          <w:sz w:val="24"/>
          <w:szCs w:val="20"/>
        </w:rPr>
        <w:lastRenderedPageBreak/>
        <w:t xml:space="preserve">цивилизации (духовной эволюции данной Расы. – </w:t>
      </w:r>
      <w:r w:rsidRPr="00442586">
        <w:rPr>
          <w:rFonts w:ascii="Times New Roman CYR" w:hAnsi="Times New Roman CYR" w:cs="Times New Roman CYR"/>
          <w:i/>
          <w:iCs/>
          <w:sz w:val="24"/>
          <w:szCs w:val="20"/>
        </w:rPr>
        <w:t>прим. Письма Махатм</w:t>
      </w:r>
      <w:r w:rsidRPr="00442586">
        <w:rPr>
          <w:rFonts w:ascii="Times New Roman CYR" w:hAnsi="Times New Roman CYR" w:cs="Times New Roman CYR"/>
          <w:sz w:val="24"/>
          <w:szCs w:val="20"/>
        </w:rPr>
        <w:t>) и затем постепенно опускалось в отвратительное варварство},</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6"/>
          <w:szCs w:val="12"/>
        </w:rPr>
      </w:pPr>
    </w:p>
    <w:p w:rsidR="00666C22" w:rsidRPr="00442586" w:rsidRDefault="00666C22" w:rsidP="00666C22">
      <w:pPr>
        <w:widowControl w:val="0"/>
        <w:tabs>
          <w:tab w:val="left" w:pos="348"/>
        </w:tabs>
        <w:autoSpaceDE w:val="0"/>
        <w:autoSpaceDN w:val="0"/>
        <w:adjustRightInd w:val="0"/>
        <w:spacing w:after="0" w:line="240" w:lineRule="auto"/>
        <w:ind w:left="108" w:right="108"/>
        <w:jc w:val="both"/>
        <w:rPr>
          <w:rFonts w:ascii="Times New Roman CYR" w:hAnsi="Times New Roman CYR" w:cs="Times New Roman CYR"/>
          <w:sz w:val="24"/>
          <w:szCs w:val="20"/>
        </w:rPr>
      </w:pPr>
      <w:r w:rsidRPr="00442586">
        <w:rPr>
          <w:rFonts w:ascii="Times New Roman CYR" w:hAnsi="Times New Roman CYR" w:cs="Times New Roman CYR"/>
          <w:sz w:val="24"/>
          <w:szCs w:val="20"/>
        </w:rPr>
        <w:t>–</w:t>
      </w:r>
      <w:r w:rsidRPr="00442586">
        <w:rPr>
          <w:rFonts w:ascii="Times New Roman CYR" w:hAnsi="Times New Roman CYR" w:cs="Times New Roman CYR"/>
          <w:sz w:val="24"/>
          <w:szCs w:val="20"/>
        </w:rPr>
        <w:tab/>
        <w:t>и вы будете иметь истину, которая должна была быть скрытой в той начальной пробной стадии Теософического Общества. Опять прочтите [в Изиде]:</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40" w:lineRule="auto"/>
        <w:ind w:left="504"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{Вместо того, чтобы проследить возникновение следствия из его изначального источника, она (наука) поступает наоборот. Высшие типы – она учит – развиваются от предшествующих низших типов. Она начинает со дна цикла, будучи ведомой со ступеньки на ступеньку в великий лабиринт природы только нитью материи. И как только она обрывается и ключ теряется, – она в испуге отскакивает назад от Непостижимого и объявляет себя бессильной. Не так поступал Платон и его ученики.</w:t>
      </w:r>
    </w:p>
    <w:p w:rsidR="00666C22" w:rsidRPr="00A1731C" w:rsidRDefault="00666C22" w:rsidP="00666C22">
      <w:pPr>
        <w:widowControl w:val="0"/>
        <w:autoSpaceDE w:val="0"/>
        <w:autoSpaceDN w:val="0"/>
        <w:adjustRightInd w:val="0"/>
        <w:spacing w:after="0" w:line="240" w:lineRule="auto"/>
        <w:ind w:left="504" w:right="108" w:firstLine="396"/>
        <w:jc w:val="both"/>
        <w:rPr>
          <w:rFonts w:ascii="Times New Roman CYR" w:hAnsi="Times New Roman CYR" w:cs="Times New Roman CYR"/>
          <w:sz w:val="16"/>
          <w:szCs w:val="12"/>
        </w:rPr>
      </w:pPr>
      <w:r w:rsidRPr="00442586">
        <w:rPr>
          <w:rFonts w:ascii="Times New Roman CYR" w:hAnsi="Times New Roman CYR" w:cs="Times New Roman CYR"/>
          <w:sz w:val="24"/>
          <w:szCs w:val="20"/>
        </w:rPr>
        <w:t xml:space="preserve">У него </w:t>
      </w:r>
      <w:r w:rsidRPr="00442586">
        <w:rPr>
          <w:rFonts w:ascii="Times New Roman CYR" w:hAnsi="Times New Roman CYR" w:cs="Times New Roman CYR"/>
          <w:i/>
          <w:iCs/>
          <w:sz w:val="24"/>
          <w:szCs w:val="20"/>
        </w:rPr>
        <w:t>низшие типы были только конкретными подобиями высших абстрактных типов</w:t>
      </w:r>
      <w:r w:rsidRPr="00442586">
        <w:rPr>
          <w:rFonts w:ascii="Times New Roman CYR" w:hAnsi="Times New Roman CYR" w:cs="Times New Roman CYR"/>
          <w:sz w:val="24"/>
          <w:szCs w:val="20"/>
        </w:rPr>
        <w:t>. Дух, который бессмертен, имеет числовое (нумерологическое) начало так же, как тело имеет геометрическое начало. Это начало, являясь отражением великого вселенского АРХЕЯ, самодвижущееся – оно из центра распространяется по всему телу микрокосма},</w:t>
      </w:r>
    </w:p>
    <w:p w:rsidR="00666C22" w:rsidRPr="00442586" w:rsidRDefault="00666C22" w:rsidP="00666C22">
      <w:pPr>
        <w:widowControl w:val="0"/>
        <w:tabs>
          <w:tab w:val="left" w:pos="348"/>
        </w:tabs>
        <w:autoSpaceDE w:val="0"/>
        <w:autoSpaceDN w:val="0"/>
        <w:adjustRightInd w:val="0"/>
        <w:spacing w:after="0" w:line="240" w:lineRule="auto"/>
        <w:ind w:left="108" w:right="108"/>
        <w:jc w:val="both"/>
        <w:rPr>
          <w:rFonts w:ascii="Times New Roman CYR" w:hAnsi="Times New Roman CYR" w:cs="Times New Roman CYR"/>
          <w:sz w:val="24"/>
          <w:szCs w:val="20"/>
        </w:rPr>
      </w:pPr>
      <w:r w:rsidRPr="00442586">
        <w:rPr>
          <w:rFonts w:ascii="Times New Roman CYR" w:hAnsi="Times New Roman CYR" w:cs="Times New Roman CYR"/>
          <w:sz w:val="24"/>
          <w:szCs w:val="20"/>
        </w:rPr>
        <w:t>–</w:t>
      </w:r>
      <w:r w:rsidRPr="00442586">
        <w:rPr>
          <w:rFonts w:ascii="Times New Roman CYR" w:hAnsi="Times New Roman CYR" w:cs="Times New Roman CYR"/>
          <w:sz w:val="24"/>
          <w:szCs w:val="20"/>
        </w:rPr>
        <w:tab/>
        <w:t>и обратите внимание на выделенные строчки о Платоне. Затем прочтите на стр. 32:</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40" w:lineRule="auto"/>
        <w:ind w:left="504"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{Их система составляет кальпу или Великий (grand) период в 4,320,000,000 лет, которые делятся на четыре меньшие юги, располагающихся в следующем порядке:</w:t>
      </w:r>
    </w:p>
    <w:p w:rsidR="00666C22" w:rsidRPr="00442586" w:rsidRDefault="00666C22" w:rsidP="00666C22">
      <w:pPr>
        <w:widowControl w:val="0"/>
        <w:autoSpaceDE w:val="0"/>
        <w:autoSpaceDN w:val="0"/>
        <w:adjustRightInd w:val="0"/>
        <w:spacing w:before="12" w:after="0" w:line="216" w:lineRule="exact"/>
        <w:rPr>
          <w:rFonts w:ascii="Times New Roman CYR" w:hAnsi="Times New Roman CYR" w:cs="Times New Roman CYR"/>
          <w:sz w:val="26"/>
        </w:rPr>
      </w:pPr>
    </w:p>
    <w:p w:rsidR="00666C22" w:rsidRPr="00442586" w:rsidRDefault="00666C22" w:rsidP="00666C22">
      <w:pPr>
        <w:widowControl w:val="0"/>
        <w:tabs>
          <w:tab w:val="left" w:pos="3744"/>
        </w:tabs>
        <w:autoSpaceDE w:val="0"/>
        <w:autoSpaceDN w:val="0"/>
        <w:adjustRightInd w:val="0"/>
        <w:spacing w:after="0" w:line="240" w:lineRule="auto"/>
        <w:ind w:left="900"/>
        <w:rPr>
          <w:rFonts w:ascii="Times New Roman CYR" w:hAnsi="Times New Roman CYR" w:cs="Times New Roman CYR"/>
          <w:sz w:val="24"/>
          <w:szCs w:val="20"/>
        </w:rPr>
      </w:pPr>
      <w:r w:rsidRPr="00442586">
        <w:rPr>
          <w:rFonts w:ascii="Times New Roman CYR" w:hAnsi="Times New Roman CYR" w:cs="Times New Roman CYR"/>
          <w:sz w:val="24"/>
          <w:szCs w:val="20"/>
        </w:rPr>
        <w:t>Первая – сатья-юга</w:t>
      </w:r>
      <w:r w:rsidRPr="00442586">
        <w:rPr>
          <w:rFonts w:ascii="Times New Roman CYR" w:hAnsi="Times New Roman CYR" w:cs="Times New Roman CYR"/>
          <w:sz w:val="24"/>
          <w:szCs w:val="20"/>
        </w:rPr>
        <w:tab/>
        <w:t>1,728,000 лет</w:t>
      </w:r>
    </w:p>
    <w:p w:rsidR="00666C22" w:rsidRPr="00442586" w:rsidRDefault="00666C22" w:rsidP="00666C22">
      <w:pPr>
        <w:widowControl w:val="0"/>
        <w:autoSpaceDE w:val="0"/>
        <w:autoSpaceDN w:val="0"/>
        <w:adjustRightInd w:val="0"/>
        <w:spacing w:before="12" w:after="0" w:line="216" w:lineRule="exact"/>
        <w:rPr>
          <w:rFonts w:ascii="Times New Roman CYR" w:hAnsi="Times New Roman CYR" w:cs="Times New Roman CYR"/>
          <w:sz w:val="26"/>
        </w:rPr>
      </w:pPr>
    </w:p>
    <w:p w:rsidR="00666C22" w:rsidRPr="00442586" w:rsidRDefault="00666C22" w:rsidP="00666C22">
      <w:pPr>
        <w:widowControl w:val="0"/>
        <w:tabs>
          <w:tab w:val="left" w:pos="3744"/>
        </w:tabs>
        <w:autoSpaceDE w:val="0"/>
        <w:autoSpaceDN w:val="0"/>
        <w:adjustRightInd w:val="0"/>
        <w:spacing w:after="0" w:line="480" w:lineRule="auto"/>
        <w:ind w:left="900" w:right="1716"/>
        <w:rPr>
          <w:rFonts w:ascii="Times New Roman CYR" w:hAnsi="Times New Roman CYR" w:cs="Times New Roman CYR"/>
          <w:sz w:val="24"/>
          <w:szCs w:val="20"/>
        </w:rPr>
      </w:pPr>
      <w:r w:rsidRPr="00442586">
        <w:rPr>
          <w:rFonts w:ascii="Times New Roman CYR" w:hAnsi="Times New Roman CYR" w:cs="Times New Roman CYR"/>
          <w:sz w:val="24"/>
          <w:szCs w:val="20"/>
        </w:rPr>
        <w:t>Вторая – трета-юга</w:t>
      </w:r>
      <w:r w:rsidRPr="00442586">
        <w:rPr>
          <w:rFonts w:ascii="Times New Roman CYR" w:hAnsi="Times New Roman CYR" w:cs="Times New Roman CYR"/>
          <w:sz w:val="24"/>
          <w:szCs w:val="20"/>
        </w:rPr>
        <w:tab/>
        <w:t xml:space="preserve">1,296,000 лет </w:t>
      </w:r>
    </w:p>
    <w:p w:rsidR="00666C22" w:rsidRPr="00442586" w:rsidRDefault="00666C22" w:rsidP="00666C22">
      <w:pPr>
        <w:widowControl w:val="0"/>
        <w:tabs>
          <w:tab w:val="left" w:pos="3744"/>
        </w:tabs>
        <w:autoSpaceDE w:val="0"/>
        <w:autoSpaceDN w:val="0"/>
        <w:adjustRightInd w:val="0"/>
        <w:spacing w:after="0" w:line="480" w:lineRule="auto"/>
        <w:ind w:left="900" w:right="1716"/>
        <w:rPr>
          <w:rFonts w:ascii="Times New Roman CYR" w:hAnsi="Times New Roman CYR" w:cs="Times New Roman CYR"/>
          <w:sz w:val="24"/>
          <w:szCs w:val="20"/>
        </w:rPr>
      </w:pPr>
      <w:r w:rsidRPr="00442586">
        <w:rPr>
          <w:rFonts w:ascii="Times New Roman CYR" w:hAnsi="Times New Roman CYR" w:cs="Times New Roman CYR"/>
          <w:sz w:val="24"/>
          <w:szCs w:val="20"/>
        </w:rPr>
        <w:t>Третья – двапара-юга</w:t>
      </w:r>
      <w:r w:rsidRPr="00442586">
        <w:rPr>
          <w:rFonts w:ascii="Times New Roman CYR" w:hAnsi="Times New Roman CYR" w:cs="Times New Roman CYR"/>
          <w:sz w:val="24"/>
          <w:szCs w:val="20"/>
        </w:rPr>
        <w:tab/>
        <w:t>864,000 лет</w:t>
      </w:r>
    </w:p>
    <w:p w:rsidR="00666C22" w:rsidRPr="00442586" w:rsidRDefault="00666C22" w:rsidP="00666C22">
      <w:pPr>
        <w:widowControl w:val="0"/>
        <w:tabs>
          <w:tab w:val="left" w:pos="3744"/>
        </w:tabs>
        <w:autoSpaceDE w:val="0"/>
        <w:autoSpaceDN w:val="0"/>
        <w:adjustRightInd w:val="0"/>
        <w:spacing w:after="0" w:line="480" w:lineRule="auto"/>
        <w:ind w:left="900" w:right="1716"/>
        <w:rPr>
          <w:rFonts w:ascii="Times New Roman CYR" w:hAnsi="Times New Roman CYR" w:cs="Times New Roman CYR"/>
          <w:sz w:val="24"/>
          <w:szCs w:val="20"/>
        </w:rPr>
      </w:pPr>
      <w:r w:rsidRPr="00442586">
        <w:rPr>
          <w:rFonts w:ascii="Times New Roman CYR" w:hAnsi="Times New Roman CYR" w:cs="Times New Roman CYR"/>
          <w:sz w:val="24"/>
          <w:szCs w:val="20"/>
        </w:rPr>
        <w:t>Четвёртая – кали-юга</w:t>
      </w:r>
      <w:r w:rsidRPr="00442586">
        <w:rPr>
          <w:rFonts w:ascii="Times New Roman CYR" w:hAnsi="Times New Roman CYR" w:cs="Times New Roman CYR"/>
          <w:sz w:val="24"/>
          <w:szCs w:val="20"/>
        </w:rPr>
        <w:tab/>
        <w:t>432,000 лет</w:t>
      </w:r>
    </w:p>
    <w:p w:rsidR="00666C22" w:rsidRPr="00442586" w:rsidRDefault="00666C22" w:rsidP="00666C22">
      <w:pPr>
        <w:widowControl w:val="0"/>
        <w:tabs>
          <w:tab w:val="left" w:pos="3744"/>
        </w:tabs>
        <w:autoSpaceDE w:val="0"/>
        <w:autoSpaceDN w:val="0"/>
        <w:adjustRightInd w:val="0"/>
        <w:spacing w:after="0" w:line="480" w:lineRule="auto"/>
        <w:ind w:left="900" w:right="1716"/>
        <w:rPr>
          <w:rFonts w:ascii="Times New Roman CYR" w:hAnsi="Times New Roman CYR" w:cs="Times New Roman CYR"/>
          <w:sz w:val="24"/>
          <w:szCs w:val="20"/>
        </w:rPr>
      </w:pPr>
      <w:r w:rsidRPr="00442586">
        <w:rPr>
          <w:rFonts w:ascii="Times New Roman CYR" w:hAnsi="Times New Roman CYR" w:cs="Times New Roman CYR"/>
          <w:sz w:val="24"/>
          <w:szCs w:val="20"/>
        </w:rPr>
        <w:t>Итого</w:t>
      </w:r>
      <w:r>
        <w:rPr>
          <w:rFonts w:ascii="Times New Roman CYR" w:hAnsi="Times New Roman CYR" w:cs="Times New Roman CYR"/>
          <w:sz w:val="24"/>
          <w:szCs w:val="20"/>
        </w:rPr>
        <w:t>:</w:t>
      </w:r>
      <w:r w:rsidRPr="00442586">
        <w:rPr>
          <w:rFonts w:ascii="Times New Roman CYR" w:hAnsi="Times New Roman CYR" w:cs="Times New Roman CYR"/>
          <w:sz w:val="24"/>
          <w:szCs w:val="20"/>
        </w:rPr>
        <w:tab/>
        <w:t>4,320,000 лет</w:t>
      </w:r>
    </w:p>
    <w:p w:rsidR="00666C22" w:rsidRPr="00442586" w:rsidRDefault="00666C22" w:rsidP="00666C22">
      <w:pPr>
        <w:widowControl w:val="0"/>
        <w:autoSpaceDE w:val="0"/>
        <w:autoSpaceDN w:val="0"/>
        <w:adjustRightInd w:val="0"/>
        <w:spacing w:before="12" w:after="0" w:line="240" w:lineRule="auto"/>
        <w:ind w:left="504" w:right="108"/>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что составляет один божественный век или Маха-югу; семьдесят одна Маха-юга составляет 306,720,000 лет, к которым добавляется сандхия (или время, когда день и ночь граничат друг с другом, утренние и вечерние сумерки), равная одной сатья-юге, 1,728,000 лет, что [в совокупности] составляет одну manwantara, состоящую из 308,448,000 лет, четырнадцать manwantaras составляют 4,318,272,000 лет, к которым нужно прибавить сандхию, чтобы началась кальпа, 1,728,000 лет, образуя кальпу или Великий период, состоящий из 4,320,000,000 лет </w:t>
      </w:r>
      <w:r w:rsidRPr="00442586">
        <w:rPr>
          <w:rFonts w:ascii="Times New Roman CYR" w:hAnsi="Times New Roman CYR" w:cs="Times New Roman CYR"/>
          <w:color w:val="000099"/>
          <w:position w:val="6"/>
          <w:sz w:val="20"/>
          <w:szCs w:val="16"/>
        </w:rPr>
        <w:t>(Один Большой планетарный Круг, Манвантара Глобуса)</w:t>
      </w:r>
      <w:r w:rsidRPr="00442586">
        <w:rPr>
          <w:rFonts w:ascii="Times New Roman CYR" w:hAnsi="Times New Roman CYR" w:cs="Times New Roman CYR"/>
          <w:sz w:val="24"/>
          <w:szCs w:val="20"/>
        </w:rPr>
        <w:t>}</w:t>
      </w:r>
    </w:p>
    <w:p w:rsidR="00666C22" w:rsidRPr="00A1731C" w:rsidRDefault="00666C22" w:rsidP="00666C22">
      <w:pPr>
        <w:widowControl w:val="0"/>
        <w:autoSpaceDE w:val="0"/>
        <w:autoSpaceDN w:val="0"/>
        <w:adjustRightInd w:val="0"/>
        <w:spacing w:before="12" w:after="0" w:line="96" w:lineRule="exact"/>
        <w:rPr>
          <w:rFonts w:ascii="Times New Roman CYR" w:hAnsi="Times New Roman CYR" w:cs="Times New Roman CYR"/>
          <w:sz w:val="14"/>
          <w:szCs w:val="10"/>
        </w:rPr>
      </w:pPr>
    </w:p>
    <w:p w:rsidR="00666C22" w:rsidRPr="00442586" w:rsidRDefault="00666C22" w:rsidP="00666C22">
      <w:pPr>
        <w:widowControl w:val="0"/>
        <w:autoSpaceDE w:val="0"/>
        <w:autoSpaceDN w:val="0"/>
        <w:adjustRightInd w:val="0"/>
        <w:spacing w:after="0" w:line="240" w:lineRule="auto"/>
        <w:ind w:left="3984"/>
        <w:rPr>
          <w:rFonts w:ascii="Times New Roman CYR" w:hAnsi="Times New Roman CYR" w:cs="Times New Roman CYR"/>
          <w:sz w:val="24"/>
          <w:szCs w:val="20"/>
        </w:rPr>
      </w:pPr>
      <w:r w:rsidRPr="00442586">
        <w:rPr>
          <w:rFonts w:ascii="Times New Roman CYR" w:hAnsi="Times New Roman CYR" w:cs="Times New Roman CYR"/>
          <w:sz w:val="24"/>
          <w:szCs w:val="20"/>
        </w:rPr>
        <w:t>(«</w:t>
      </w:r>
      <w:r w:rsidRPr="00442586">
        <w:rPr>
          <w:rFonts w:ascii="Times New Roman CYR" w:hAnsi="Times New Roman CYR" w:cs="Times New Roman CYR"/>
          <w:i/>
          <w:iCs/>
          <w:sz w:val="24"/>
          <w:szCs w:val="20"/>
        </w:rPr>
        <w:t>Разоблачённая Изида</w:t>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8"/>
          <w:szCs w:val="24"/>
        </w:rPr>
      </w:pPr>
    </w:p>
    <w:p w:rsidR="00666C22" w:rsidRPr="00442586" w:rsidRDefault="00666C22" w:rsidP="00666C22">
      <w:pPr>
        <w:widowControl w:val="0"/>
        <w:tabs>
          <w:tab w:val="left" w:pos="372"/>
        </w:tabs>
        <w:autoSpaceDE w:val="0"/>
        <w:autoSpaceDN w:val="0"/>
        <w:adjustRightInd w:val="0"/>
        <w:spacing w:after="0" w:line="240" w:lineRule="auto"/>
        <w:ind w:left="108" w:right="108"/>
        <w:jc w:val="both"/>
        <w:rPr>
          <w:rFonts w:ascii="Times New Roman CYR" w:hAnsi="Times New Roman CYR" w:cs="Times New Roman CYR"/>
          <w:sz w:val="24"/>
          <w:szCs w:val="20"/>
        </w:rPr>
      </w:pPr>
      <w:r w:rsidRPr="00442586">
        <w:rPr>
          <w:rFonts w:ascii="Times New Roman CYR" w:hAnsi="Times New Roman CYR" w:cs="Times New Roman CYR"/>
          <w:sz w:val="24"/>
          <w:szCs w:val="20"/>
        </w:rPr>
        <w:t>–</w:t>
      </w:r>
      <w:r w:rsidRPr="00442586">
        <w:rPr>
          <w:rFonts w:ascii="Times New Roman CYR" w:hAnsi="Times New Roman CYR" w:cs="Times New Roman CYR"/>
          <w:sz w:val="24"/>
          <w:szCs w:val="20"/>
        </w:rPr>
        <w:tab/>
        <w:t xml:space="preserve">помня разницу между </w:t>
      </w:r>
      <w:r w:rsidRPr="00442586">
        <w:rPr>
          <w:rFonts w:ascii="Times New Roman CYR" w:hAnsi="Times New Roman CYR" w:cs="Times New Roman CYR"/>
          <w:i/>
          <w:iCs/>
          <w:sz w:val="24"/>
          <w:szCs w:val="20"/>
        </w:rPr>
        <w:t xml:space="preserve">Manvantaras </w:t>
      </w:r>
      <w:r w:rsidRPr="00442586">
        <w:rPr>
          <w:rFonts w:ascii="Times New Roman CYR" w:hAnsi="Times New Roman CYR" w:cs="Times New Roman CYR"/>
          <w:sz w:val="24"/>
          <w:szCs w:val="20"/>
        </w:rPr>
        <w:t>[глобусов], как они там вычислены</w:t>
      </w:r>
      <w:r w:rsidRPr="00442586">
        <w:rPr>
          <w:rFonts w:ascii="Times New Roman CYR" w:hAnsi="Times New Roman CYR" w:cs="Times New Roman CYR"/>
          <w:position w:val="-6"/>
          <w:sz w:val="24"/>
          <w:szCs w:val="20"/>
        </w:rPr>
        <w:t xml:space="preserve"> </w:t>
      </w:r>
      <w:r w:rsidRPr="00442586">
        <w:rPr>
          <w:rFonts w:ascii="Times New Roman CYR" w:hAnsi="Times New Roman CYR" w:cs="Times New Roman CYR"/>
          <w:color w:val="000099"/>
          <w:position w:val="6"/>
          <w:sz w:val="20"/>
          <w:szCs w:val="16"/>
        </w:rPr>
        <w:t>(кальпа; каждая тождественна Одному Большому планетарному Кругу)</w:t>
      </w:r>
      <w:r w:rsidRPr="00442586">
        <w:rPr>
          <w:rFonts w:ascii="Times New Roman CYR" w:hAnsi="Times New Roman CYR" w:cs="Times New Roman CYR"/>
          <w:sz w:val="24"/>
          <w:szCs w:val="20"/>
        </w:rPr>
        <w:t xml:space="preserve">, и между MAHAMANVANTARAS (полные Семь Больших Кругов </w:t>
      </w:r>
      <w:r w:rsidRPr="00442586">
        <w:rPr>
          <w:rFonts w:ascii="Times New Roman CYR" w:hAnsi="Times New Roman CYR" w:cs="Times New Roman CYR"/>
          <w:szCs w:val="18"/>
        </w:rPr>
        <w:t>/</w:t>
      </w:r>
      <w:r w:rsidRPr="00442586">
        <w:rPr>
          <w:rFonts w:ascii="Times New Roman CYR" w:hAnsi="Times New Roman CYR" w:cs="Times New Roman CYR"/>
          <w:sz w:val="24"/>
          <w:szCs w:val="20"/>
        </w:rPr>
        <w:t>round</w:t>
      </w:r>
      <w:r w:rsidRPr="00442586">
        <w:rPr>
          <w:rFonts w:ascii="Times New Roman CYR" w:hAnsi="Times New Roman CYR" w:cs="Times New Roman CYR"/>
          <w:szCs w:val="18"/>
        </w:rPr>
        <w:t xml:space="preserve">/ </w:t>
      </w:r>
      <w:r w:rsidRPr="00442586">
        <w:rPr>
          <w:rFonts w:ascii="Times New Roman CYR" w:hAnsi="Times New Roman CYR" w:cs="Times New Roman CYR"/>
          <w:sz w:val="24"/>
          <w:szCs w:val="20"/>
        </w:rPr>
        <w:t xml:space="preserve">между двумя Pralayas, причём четыре Юги возвращаются </w:t>
      </w:r>
      <w:r w:rsidRPr="00442586">
        <w:rPr>
          <w:rFonts w:ascii="Times New Roman CYR" w:hAnsi="Times New Roman CYR" w:cs="Times New Roman CYR"/>
          <w:i/>
          <w:iCs/>
          <w:sz w:val="24"/>
          <w:szCs w:val="20"/>
        </w:rPr>
        <w:t xml:space="preserve">семь </w:t>
      </w:r>
      <w:r w:rsidRPr="00442586">
        <w:rPr>
          <w:rFonts w:ascii="Times New Roman CYR" w:hAnsi="Times New Roman CYR" w:cs="Times New Roman CYR"/>
          <w:sz w:val="24"/>
          <w:szCs w:val="20"/>
        </w:rPr>
        <w:t xml:space="preserve">раз, </w:t>
      </w:r>
      <w:r w:rsidRPr="00442586">
        <w:rPr>
          <w:rFonts w:ascii="Times New Roman CYR" w:hAnsi="Times New Roman CYR" w:cs="Times New Roman CYR"/>
          <w:i/>
          <w:iCs/>
          <w:sz w:val="24"/>
          <w:szCs w:val="20"/>
        </w:rPr>
        <w:t>по разу для каждой Расы</w:t>
      </w:r>
      <w:r w:rsidRPr="00442586">
        <w:rPr>
          <w:rFonts w:ascii="Times New Roman CYR" w:hAnsi="Times New Roman CYR" w:cs="Times New Roman CYR"/>
          <w:sz w:val="24"/>
          <w:szCs w:val="20"/>
        </w:rPr>
        <w:t>). Проделав это, возьмите карандаш и вычисляйте. &lt;...&gt;</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0"/>
          <w:szCs w:val="16"/>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ind w:left="108" w:right="108" w:firstLine="720"/>
        <w:rPr>
          <w:rFonts w:ascii="Times New Roman CYR" w:hAnsi="Times New Roman CYR" w:cs="Times New Roman CYR"/>
          <w:sz w:val="24"/>
          <w:szCs w:val="20"/>
        </w:rPr>
      </w:pPr>
      <w:r w:rsidRPr="00442586">
        <w:rPr>
          <w:rFonts w:ascii="Times New Roman CYR" w:hAnsi="Times New Roman CYR" w:cs="Times New Roman CYR"/>
          <w:sz w:val="24"/>
          <w:szCs w:val="20"/>
        </w:rPr>
        <w:t xml:space="preserve">Читайте внимательно в этой связи стр. 301, последнюю строку «а теперь подходим к </w:t>
      </w:r>
      <w:r w:rsidRPr="00442586">
        <w:rPr>
          <w:rFonts w:ascii="Times New Roman CYR" w:hAnsi="Times New Roman CYR" w:cs="Times New Roman CYR"/>
          <w:sz w:val="24"/>
          <w:szCs w:val="20"/>
        </w:rPr>
        <w:lastRenderedPageBreak/>
        <w:t>тайне...», и продолжайте до стр. 304:</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40" w:lineRule="auto"/>
        <w:ind w:left="504"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{А теперь мы подошли к тайне, к некоему </w:t>
      </w:r>
      <w:r w:rsidRPr="00442586">
        <w:rPr>
          <w:rFonts w:ascii="Times New Roman CYR" w:hAnsi="Times New Roman CYR" w:cs="Times New Roman CYR"/>
          <w:i/>
          <w:iCs/>
          <w:sz w:val="24"/>
          <w:szCs w:val="20"/>
        </w:rPr>
        <w:t xml:space="preserve">Сод </w:t>
      </w:r>
      <w:r w:rsidRPr="00442586">
        <w:rPr>
          <w:rStyle w:val="a5"/>
          <w:rFonts w:ascii="Times New Roman CYR" w:hAnsi="Times New Roman CYR"/>
          <w:iCs/>
          <w:color w:val="FF0000"/>
          <w:sz w:val="24"/>
          <w:szCs w:val="20"/>
        </w:rPr>
        <w:footnoteReference w:id="384"/>
      </w:r>
      <w:r w:rsidRPr="00442586">
        <w:rPr>
          <w:rFonts w:ascii="Times New Roman CYR" w:hAnsi="Times New Roman CYR" w:cs="Times New Roman CYR"/>
          <w:sz w:val="24"/>
          <w:szCs w:val="20"/>
        </w:rPr>
        <w:t xml:space="preserve">, секрету, который раввин Симеон </w:t>
      </w:r>
      <w:r w:rsidRPr="00442586">
        <w:rPr>
          <w:rStyle w:val="a5"/>
          <w:rFonts w:ascii="Times New Roman CYR" w:hAnsi="Times New Roman CYR"/>
          <w:color w:val="FF0000"/>
          <w:sz w:val="24"/>
          <w:szCs w:val="20"/>
        </w:rPr>
        <w:footnoteReference w:id="385"/>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открывал только немногим посвящённым. Эта тайна сценически изображалась раз в семь лет во время самофракийских мистерий, и запись её обнаружена самоотпечатавшеюся на листьях тибетского священного дерева, таинственного Кунбума, в монастыре святых адептов </w:t>
      </w:r>
      <w:r w:rsidRPr="00442586">
        <w:rPr>
          <w:rStyle w:val="a5"/>
          <w:rFonts w:ascii="Times New Roman CYR" w:hAnsi="Times New Roman CYR"/>
          <w:color w:val="FF0000"/>
          <w:sz w:val="24"/>
          <w:szCs w:val="20"/>
        </w:rPr>
        <w:footnoteReference w:id="386"/>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after="0" w:line="240" w:lineRule="auto"/>
        <w:ind w:left="504"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В безбрежном океане пространства сияет центральное духовное и </w:t>
      </w:r>
      <w:r w:rsidRPr="00442586">
        <w:rPr>
          <w:rFonts w:ascii="Times New Roman CYR" w:hAnsi="Times New Roman CYR" w:cs="Times New Roman CYR"/>
          <w:i/>
          <w:iCs/>
          <w:sz w:val="24"/>
          <w:szCs w:val="20"/>
        </w:rPr>
        <w:t xml:space="preserve">Невидимое </w:t>
      </w:r>
      <w:r w:rsidRPr="00442586">
        <w:rPr>
          <w:rFonts w:ascii="Times New Roman CYR" w:hAnsi="Times New Roman CYR" w:cs="Times New Roman CYR"/>
          <w:sz w:val="24"/>
          <w:szCs w:val="20"/>
        </w:rPr>
        <w:t xml:space="preserve">Солнце. Вселенная – его тело, дух и душа; и по этой идеальной модели построено ВСЁ СУЩЕЕ.&lt;...&gt; Великий Эн-Соф «имеет форму, а равно не имеет формы». Невидимое «приняло форму, когда оно вызвало к существованию вселенную», </w:t>
      </w:r>
      <w:r w:rsidRPr="00442586">
        <w:rPr>
          <w:rStyle w:val="a5"/>
          <w:rFonts w:ascii="Times New Roman CYR" w:hAnsi="Times New Roman CYR"/>
          <w:color w:val="FF0000"/>
          <w:sz w:val="24"/>
          <w:szCs w:val="20"/>
        </w:rPr>
        <w:footnoteReference w:id="387"/>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 говорит «Зогар», Книга Величия. </w:t>
      </w:r>
      <w:r w:rsidRPr="00442586">
        <w:rPr>
          <w:rFonts w:ascii="Times New Roman CYR" w:hAnsi="Times New Roman CYR" w:cs="Times New Roman CYR"/>
          <w:i/>
          <w:iCs/>
          <w:sz w:val="24"/>
          <w:szCs w:val="20"/>
        </w:rPr>
        <w:t xml:space="preserve">Первый </w:t>
      </w:r>
      <w:r w:rsidRPr="00442586">
        <w:rPr>
          <w:rFonts w:ascii="Times New Roman CYR" w:hAnsi="Times New Roman CYR" w:cs="Times New Roman CYR"/>
          <w:sz w:val="24"/>
          <w:szCs w:val="20"/>
        </w:rPr>
        <w:t xml:space="preserve">свет – это Его душа (soul), Бесконечное, Беспредельное и Бессмертное дыхание, под дуновением которого вселенная поднимает и опускает свою могучую грудь», вдыхая </w:t>
      </w:r>
      <w:r w:rsidRPr="00442586">
        <w:rPr>
          <w:rFonts w:ascii="Times New Roman CYR" w:hAnsi="Times New Roman CYR" w:cs="Times New Roman CYR"/>
          <w:i/>
          <w:iCs/>
          <w:sz w:val="24"/>
          <w:szCs w:val="20"/>
        </w:rPr>
        <w:t xml:space="preserve">разумную </w:t>
      </w:r>
      <w:r w:rsidRPr="00442586">
        <w:rPr>
          <w:rFonts w:ascii="Times New Roman CYR" w:hAnsi="Times New Roman CYR" w:cs="Times New Roman CYR"/>
          <w:sz w:val="24"/>
          <w:szCs w:val="20"/>
        </w:rPr>
        <w:t xml:space="preserve">жизнь во всё творение. </w:t>
      </w:r>
      <w:r w:rsidRPr="00442586">
        <w:rPr>
          <w:rFonts w:ascii="Times New Roman CYR" w:hAnsi="Times New Roman CYR" w:cs="Times New Roman CYR"/>
          <w:i/>
          <w:iCs/>
          <w:sz w:val="24"/>
          <w:szCs w:val="20"/>
        </w:rPr>
        <w:t xml:space="preserve">Вторая </w:t>
      </w:r>
      <w:r w:rsidRPr="00442586">
        <w:rPr>
          <w:rFonts w:ascii="Times New Roman CYR" w:hAnsi="Times New Roman CYR" w:cs="Times New Roman CYR"/>
          <w:sz w:val="24"/>
          <w:szCs w:val="20"/>
        </w:rPr>
        <w:t xml:space="preserve">эманация сгущает кометную материю и образует формы внутри космического круга, запускает бесчисленные миры, чтобы плыли они в электрическом пространстве, и вдыхает </w:t>
      </w:r>
      <w:r w:rsidRPr="00442586">
        <w:rPr>
          <w:rFonts w:ascii="Times New Roman CYR" w:hAnsi="Times New Roman CYR" w:cs="Times New Roman CYR"/>
          <w:i/>
          <w:iCs/>
          <w:sz w:val="24"/>
          <w:szCs w:val="20"/>
        </w:rPr>
        <w:t xml:space="preserve">неразумный </w:t>
      </w:r>
      <w:r w:rsidRPr="00442586">
        <w:rPr>
          <w:rFonts w:ascii="Times New Roman CYR" w:hAnsi="Times New Roman CYR" w:cs="Times New Roman CYR"/>
          <w:sz w:val="24"/>
          <w:szCs w:val="20"/>
        </w:rPr>
        <w:t xml:space="preserve">слепой жизненный принцип в каждую форму. </w:t>
      </w:r>
      <w:r w:rsidRPr="00442586">
        <w:rPr>
          <w:rFonts w:ascii="Times New Roman CYR" w:hAnsi="Times New Roman CYR" w:cs="Times New Roman CYR"/>
          <w:i/>
          <w:iCs/>
          <w:sz w:val="24"/>
          <w:szCs w:val="20"/>
        </w:rPr>
        <w:t xml:space="preserve">Третья </w:t>
      </w:r>
      <w:r w:rsidRPr="00442586">
        <w:rPr>
          <w:rFonts w:ascii="Times New Roman CYR" w:hAnsi="Times New Roman CYR" w:cs="Times New Roman CYR"/>
          <w:sz w:val="24"/>
          <w:szCs w:val="20"/>
        </w:rPr>
        <w:t xml:space="preserve">образует всю вселенную физической материи; и так как она продолжает постепенно отдаляться от центрального божественного Света, то её блеск уменьшается и она [в наинизшей части] становится ТЬМОЙ и ЗЛОМ – чистой </w:t>
      </w:r>
      <w:r w:rsidRPr="00442586">
        <w:rPr>
          <w:rFonts w:ascii="Times New Roman CYR" w:hAnsi="Times New Roman CYR" w:cs="Times New Roman CYR"/>
          <w:color w:val="000099"/>
          <w:position w:val="6"/>
          <w:sz w:val="20"/>
          <w:szCs w:val="16"/>
        </w:rPr>
        <w:t xml:space="preserve">(абсолютной) </w:t>
      </w:r>
      <w:r w:rsidRPr="00442586">
        <w:rPr>
          <w:rFonts w:ascii="Times New Roman CYR" w:hAnsi="Times New Roman CYR" w:cs="Times New Roman CYR"/>
          <w:sz w:val="24"/>
          <w:szCs w:val="20"/>
        </w:rPr>
        <w:t xml:space="preserve">материей, «великим чистильщиком космического огня» герметистов </w:t>
      </w:r>
      <w:r w:rsidRPr="00442586">
        <w:rPr>
          <w:rFonts w:ascii="Times New Roman CYR" w:hAnsi="Times New Roman CYR" w:cs="Times New Roman CYR"/>
          <w:color w:val="000099"/>
          <w:position w:val="6"/>
          <w:sz w:val="20"/>
          <w:szCs w:val="16"/>
        </w:rPr>
        <w:t>(«восьмой сферой» каббалистов)</w:t>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after="0" w:line="240" w:lineRule="auto"/>
        <w:ind w:left="504"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Когда Центральный Невидимый (Господь Ферхо) увидел усилия божественной </w:t>
      </w:r>
      <w:r w:rsidRPr="00442586">
        <w:rPr>
          <w:rFonts w:ascii="Times New Roman CYR" w:hAnsi="Times New Roman CYR" w:cs="Times New Roman CYR"/>
          <w:i/>
          <w:iCs/>
          <w:sz w:val="24"/>
          <w:szCs w:val="20"/>
        </w:rPr>
        <w:t>Искры</w:t>
      </w:r>
      <w:r w:rsidRPr="00442586">
        <w:rPr>
          <w:rFonts w:ascii="Times New Roman CYR" w:hAnsi="Times New Roman CYR" w:cs="Times New Roman CYR"/>
          <w:sz w:val="24"/>
          <w:szCs w:val="20"/>
        </w:rPr>
        <w:t xml:space="preserve">, не желающей быть стянутой вниз в деградацию материи, усилия, чтобы освободиться, Он позволил ей выпустить </w:t>
      </w:r>
      <w:r w:rsidRPr="00442586">
        <w:rPr>
          <w:rFonts w:ascii="Times New Roman CYR" w:hAnsi="Times New Roman CYR" w:cs="Times New Roman CYR"/>
          <w:color w:val="000099"/>
          <w:position w:val="6"/>
          <w:sz w:val="20"/>
          <w:szCs w:val="16"/>
        </w:rPr>
        <w:t xml:space="preserve">(эманировать) </w:t>
      </w:r>
      <w:r w:rsidRPr="00442586">
        <w:rPr>
          <w:rFonts w:ascii="Times New Roman CYR" w:hAnsi="Times New Roman CYR" w:cs="Times New Roman CYR"/>
          <w:sz w:val="24"/>
          <w:szCs w:val="20"/>
        </w:rPr>
        <w:t xml:space="preserve">из себя </w:t>
      </w:r>
      <w:r w:rsidRPr="00442586">
        <w:rPr>
          <w:rFonts w:ascii="Times New Roman CYR" w:hAnsi="Times New Roman CYR" w:cs="Times New Roman CYR"/>
          <w:i/>
          <w:iCs/>
          <w:sz w:val="24"/>
          <w:szCs w:val="20"/>
        </w:rPr>
        <w:t xml:space="preserve">монаду </w:t>
      </w:r>
      <w:r w:rsidRPr="00442586">
        <w:rPr>
          <w:rFonts w:ascii="Times New Roman CYR" w:hAnsi="Times New Roman CYR" w:cs="Times New Roman CYR"/>
          <w:color w:val="000099"/>
          <w:position w:val="6"/>
          <w:sz w:val="20"/>
          <w:szCs w:val="16"/>
        </w:rPr>
        <w:t xml:space="preserve">(малую искру) </w:t>
      </w:r>
      <w:r w:rsidRPr="00442586">
        <w:rPr>
          <w:rStyle w:val="a5"/>
          <w:rFonts w:ascii="Times New Roman CYR" w:hAnsi="Times New Roman CYR"/>
          <w:color w:val="FF0000"/>
          <w:sz w:val="24"/>
          <w:szCs w:val="20"/>
        </w:rPr>
        <w:footnoteReference w:id="388"/>
      </w:r>
      <w:r w:rsidRPr="00442586">
        <w:rPr>
          <w:rFonts w:ascii="Times New Roman CYR" w:hAnsi="Times New Roman CYR" w:cs="Times New Roman CYR"/>
          <w:sz w:val="24"/>
          <w:szCs w:val="20"/>
        </w:rPr>
        <w:t xml:space="preserve">, за которой, будучи к ней прикреплена тончайшей нитью, Божественная Искра (душа) должна была наблюдать в течение её беспрерывных перекочёвываний из одной формы в другую. Таким образом, монада была направлена вниз в первую форму материи и была заключена в камень </w:t>
      </w:r>
      <w:r w:rsidRPr="00442586">
        <w:rPr>
          <w:rFonts w:ascii="Times New Roman CYR" w:hAnsi="Times New Roman CYR" w:cs="Times New Roman CYR"/>
          <w:color w:val="000099"/>
          <w:position w:val="6"/>
          <w:sz w:val="20"/>
          <w:szCs w:val="16"/>
        </w:rPr>
        <w:t>(первичную невесомую минеральную форму)</w:t>
      </w:r>
      <w:r w:rsidRPr="00442586">
        <w:rPr>
          <w:rFonts w:ascii="Times New Roman CYR" w:hAnsi="Times New Roman CYR" w:cs="Times New Roman CYR"/>
          <w:sz w:val="24"/>
          <w:szCs w:val="20"/>
        </w:rPr>
        <w:t xml:space="preserve">. Затем с течением времени соединёнными усилиями </w:t>
      </w:r>
      <w:r w:rsidRPr="00442586">
        <w:rPr>
          <w:rFonts w:ascii="Times New Roman CYR" w:hAnsi="Times New Roman CYR" w:cs="Times New Roman CYR"/>
          <w:i/>
          <w:iCs/>
          <w:sz w:val="24"/>
          <w:szCs w:val="20"/>
        </w:rPr>
        <w:t xml:space="preserve">живого огня </w:t>
      </w:r>
      <w:r w:rsidRPr="00442586">
        <w:rPr>
          <w:rFonts w:ascii="Times New Roman CYR" w:hAnsi="Times New Roman CYR" w:cs="Times New Roman CYR"/>
          <w:sz w:val="24"/>
          <w:szCs w:val="20"/>
        </w:rPr>
        <w:t xml:space="preserve">и </w:t>
      </w:r>
      <w:r w:rsidRPr="00442586">
        <w:rPr>
          <w:rFonts w:ascii="Times New Roman CYR" w:hAnsi="Times New Roman CYR" w:cs="Times New Roman CYR"/>
          <w:i/>
          <w:iCs/>
          <w:sz w:val="24"/>
          <w:szCs w:val="20"/>
        </w:rPr>
        <w:t>живой воды</w:t>
      </w:r>
      <w:r w:rsidRPr="00442586">
        <w:rPr>
          <w:rFonts w:ascii="Times New Roman CYR" w:hAnsi="Times New Roman CYR" w:cs="Times New Roman CYR"/>
          <w:sz w:val="24"/>
          <w:szCs w:val="20"/>
        </w:rPr>
        <w:t xml:space="preserve">, которые отбрасывали своё </w:t>
      </w:r>
      <w:r w:rsidRPr="00442586">
        <w:rPr>
          <w:rFonts w:ascii="Times New Roman CYR" w:hAnsi="Times New Roman CYR" w:cs="Times New Roman CYR"/>
          <w:i/>
          <w:iCs/>
          <w:sz w:val="24"/>
          <w:szCs w:val="20"/>
        </w:rPr>
        <w:t xml:space="preserve">отражение </w:t>
      </w:r>
      <w:r w:rsidRPr="00442586">
        <w:rPr>
          <w:rFonts w:ascii="Times New Roman CYR" w:hAnsi="Times New Roman CYR" w:cs="Times New Roman CYR"/>
          <w:sz w:val="24"/>
          <w:szCs w:val="20"/>
        </w:rPr>
        <w:t>на камень, монада выползла из своего заключения на солнечный свет в виде лишая</w:t>
      </w:r>
      <w:r w:rsidRPr="00442586">
        <w:rPr>
          <w:rFonts w:ascii="Times New Roman CYR" w:hAnsi="Times New Roman CYR" w:cs="Times New Roman CYR"/>
          <w:position w:val="-6"/>
          <w:sz w:val="24"/>
          <w:szCs w:val="20"/>
        </w:rPr>
        <w:t xml:space="preserve"> </w:t>
      </w:r>
      <w:r w:rsidRPr="00442586">
        <w:rPr>
          <w:rFonts w:ascii="Times New Roman CYR" w:hAnsi="Times New Roman CYR" w:cs="Times New Roman CYR"/>
          <w:color w:val="000099"/>
          <w:position w:val="6"/>
          <w:sz w:val="20"/>
          <w:szCs w:val="16"/>
        </w:rPr>
        <w:t>(начальные формы растительности)</w:t>
      </w:r>
      <w:r w:rsidRPr="00442586">
        <w:rPr>
          <w:rFonts w:ascii="Times New Roman CYR" w:hAnsi="Times New Roman CYR" w:cs="Times New Roman CYR"/>
          <w:sz w:val="24"/>
          <w:szCs w:val="20"/>
        </w:rPr>
        <w:t xml:space="preserve">. Она шла от перемены к перемене и с каждой переменой поднималась выше и выше. Монада с каждым новым преображением получала всё больше излучения от своего родителя, </w:t>
      </w:r>
      <w:r w:rsidRPr="00442586">
        <w:rPr>
          <w:rFonts w:ascii="Times New Roman CYR" w:hAnsi="Times New Roman CYR" w:cs="Times New Roman CYR"/>
          <w:i/>
          <w:iCs/>
          <w:sz w:val="24"/>
          <w:szCs w:val="20"/>
        </w:rPr>
        <w:t>Искры</w:t>
      </w:r>
      <w:r w:rsidRPr="00442586">
        <w:rPr>
          <w:rFonts w:ascii="Times New Roman CYR" w:hAnsi="Times New Roman CYR" w:cs="Times New Roman CYR"/>
          <w:sz w:val="24"/>
          <w:szCs w:val="20"/>
        </w:rPr>
        <w:t xml:space="preserve">, которая всё больше приближалась к ней после каждого перевоплощения. Ибо «Первопричина хотела, чтобы так происходило», и судила ей ползти выше до тех пор, пока её физическая форма ещё раз станет Адамом </w:t>
      </w:r>
      <w:r w:rsidRPr="00442586">
        <w:rPr>
          <w:rFonts w:ascii="Times New Roman CYR" w:hAnsi="Times New Roman CYR" w:cs="Times New Roman CYR"/>
          <w:color w:val="000099"/>
          <w:position w:val="6"/>
          <w:sz w:val="20"/>
          <w:szCs w:val="16"/>
        </w:rPr>
        <w:t xml:space="preserve">(человечеством) </w:t>
      </w:r>
      <w:r w:rsidRPr="00442586">
        <w:rPr>
          <w:rFonts w:ascii="Times New Roman CYR" w:hAnsi="Times New Roman CYR" w:cs="Times New Roman CYR"/>
          <w:sz w:val="24"/>
          <w:szCs w:val="20"/>
        </w:rPr>
        <w:t xml:space="preserve">из </w:t>
      </w:r>
      <w:r w:rsidRPr="00442586">
        <w:rPr>
          <w:rFonts w:ascii="Times New Roman CYR" w:hAnsi="Times New Roman CYR" w:cs="Times New Roman CYR"/>
          <w:i/>
          <w:iCs/>
          <w:sz w:val="24"/>
          <w:szCs w:val="20"/>
        </w:rPr>
        <w:t>праха</w:t>
      </w:r>
      <w:r w:rsidRPr="00442586">
        <w:rPr>
          <w:rFonts w:ascii="Times New Roman CYR" w:hAnsi="Times New Roman CYR" w:cs="Times New Roman CYR"/>
          <w:sz w:val="24"/>
          <w:szCs w:val="20"/>
        </w:rPr>
        <w:t xml:space="preserve">, которому придано подобие Адама Кадмона </w:t>
      </w:r>
      <w:r w:rsidRPr="00442586">
        <w:rPr>
          <w:rFonts w:ascii="Times New Roman CYR" w:hAnsi="Times New Roman CYR" w:cs="Times New Roman CYR"/>
          <w:color w:val="000099"/>
          <w:position w:val="6"/>
          <w:sz w:val="20"/>
          <w:szCs w:val="16"/>
        </w:rPr>
        <w:lastRenderedPageBreak/>
        <w:t>(Небесного Человека)</w:t>
      </w:r>
      <w:r w:rsidRPr="00442586">
        <w:rPr>
          <w:rFonts w:ascii="Times New Roman CYR" w:hAnsi="Times New Roman CYR" w:cs="Times New Roman CYR"/>
          <w:sz w:val="24"/>
          <w:szCs w:val="20"/>
        </w:rPr>
        <w:t xml:space="preserve">. Перед тем как подвергнуться последнему земному перевоплощению, внешнее покрытие монады с момента его зачатия в качестве эмбриона проходит по очереди ещё раз через фазы нескольких царств природы. В своём жидкостном </w:t>
      </w:r>
      <w:r w:rsidRPr="00442586">
        <w:rPr>
          <w:rFonts w:ascii="Times New Roman CYR" w:hAnsi="Times New Roman CYR" w:cs="Times New Roman CYR"/>
          <w:color w:val="000099"/>
          <w:position w:val="6"/>
          <w:sz w:val="20"/>
          <w:szCs w:val="16"/>
        </w:rPr>
        <w:t xml:space="preserve">(предэмбриональном) </w:t>
      </w:r>
      <w:r w:rsidRPr="00442586">
        <w:rPr>
          <w:rFonts w:ascii="Times New Roman CYR" w:hAnsi="Times New Roman CYR" w:cs="Times New Roman CYR"/>
          <w:sz w:val="24"/>
          <w:szCs w:val="20"/>
        </w:rPr>
        <w:t xml:space="preserve">заключении он смутное подобие различных периодов развития в растение, пресмыкающееся, птицу и животное, пока не превратится в человеческого эмбриона </w:t>
      </w:r>
      <w:r w:rsidRPr="00442586">
        <w:rPr>
          <w:rStyle w:val="a5"/>
          <w:rFonts w:ascii="Times New Roman CYR" w:hAnsi="Times New Roman CYR"/>
          <w:color w:val="FF0000"/>
          <w:sz w:val="24"/>
          <w:szCs w:val="20"/>
        </w:rPr>
        <w:footnoteReference w:id="389"/>
      </w:r>
      <w:r w:rsidRPr="00442586">
        <w:rPr>
          <w:rFonts w:ascii="Times New Roman CYR" w:hAnsi="Times New Roman CYR" w:cs="Times New Roman CYR"/>
          <w:sz w:val="24"/>
          <w:szCs w:val="20"/>
        </w:rPr>
        <w:t xml:space="preserve">. При рождении будущего человека монада, сияющая в полную мощь своего бессмертного родителя, который наблюдает за ней с седьмой сферы </w:t>
      </w:r>
      <w:r w:rsidRPr="00442586">
        <w:rPr>
          <w:rFonts w:ascii="Times New Roman CYR" w:hAnsi="Times New Roman CYR" w:cs="Times New Roman CYR"/>
          <w:color w:val="000099"/>
          <w:position w:val="6"/>
          <w:sz w:val="20"/>
          <w:szCs w:val="16"/>
        </w:rPr>
        <w:t>(Планетарный Дух)</w:t>
      </w:r>
      <w:r w:rsidRPr="00442586">
        <w:rPr>
          <w:rFonts w:ascii="Times New Roman CYR" w:hAnsi="Times New Roman CYR" w:cs="Times New Roman CYR"/>
          <w:sz w:val="24"/>
          <w:szCs w:val="20"/>
        </w:rPr>
        <w:t xml:space="preserve">, – становится </w:t>
      </w:r>
      <w:r w:rsidRPr="00442586">
        <w:rPr>
          <w:rFonts w:ascii="Times New Roman CYR" w:hAnsi="Times New Roman CYR" w:cs="Times New Roman CYR"/>
          <w:i/>
          <w:iCs/>
          <w:sz w:val="24"/>
          <w:szCs w:val="20"/>
        </w:rPr>
        <w:t xml:space="preserve">бесчувственной </w:t>
      </w:r>
      <w:r w:rsidRPr="00442586">
        <w:rPr>
          <w:rStyle w:val="a5"/>
          <w:rFonts w:ascii="Times New Roman CYR" w:hAnsi="Times New Roman CYR"/>
          <w:iCs/>
          <w:color w:val="FF0000"/>
          <w:sz w:val="24"/>
          <w:szCs w:val="20"/>
        </w:rPr>
        <w:footnoteReference w:id="390"/>
      </w:r>
      <w:r w:rsidRPr="00442586">
        <w:rPr>
          <w:rFonts w:ascii="Times New Roman CYR" w:hAnsi="Times New Roman CYR" w:cs="Times New Roman CYR"/>
          <w:sz w:val="24"/>
          <w:szCs w:val="20"/>
        </w:rPr>
        <w:t xml:space="preserve">. Она теряет все воспоминания прошлого, и сознание возвращается к ней только постепенно, когда инстинкты детства уступают своё место рассудку и разуму. После того как происходит отделение жизненного принципа (астральной души </w:t>
      </w:r>
      <w:r w:rsidRPr="00442586">
        <w:rPr>
          <w:rStyle w:val="a5"/>
          <w:rFonts w:ascii="Times New Roman CYR" w:hAnsi="Times New Roman CYR"/>
          <w:color w:val="FF0000"/>
          <w:sz w:val="24"/>
          <w:szCs w:val="20"/>
        </w:rPr>
        <w:footnoteReference w:id="391"/>
      </w:r>
      <w:r w:rsidRPr="00442586">
        <w:rPr>
          <w:rFonts w:ascii="Times New Roman CYR" w:hAnsi="Times New Roman CYR" w:cs="Times New Roman CYR"/>
          <w:sz w:val="24"/>
          <w:szCs w:val="20"/>
        </w:rPr>
        <w:t>) от тела, освобождённая душа (soul) – Монада, ликуя, присоединяется к материнско-отцовскому духу, к сияющему Аугоэйдесу, и эти двое, слившись в одно, образуют для беспредельного будущего, со славой и блеском, соответствующим духовной чистоте последней земной жизни, – Адама, который совершил круг необходимости и освобождён от последних остатков своей физической оболочки. И впредь, становясь всё более и более сияющим с каждым шагом своего восхождения, он поднимается на сияющий путь, который заканчивается на той точке, откуда он начал совершать великий (grand) цикл.</w:t>
      </w:r>
    </w:p>
    <w:p w:rsidR="00666C22" w:rsidRPr="00442586" w:rsidRDefault="00666C22" w:rsidP="00666C22">
      <w:pPr>
        <w:widowControl w:val="0"/>
        <w:autoSpaceDE w:val="0"/>
        <w:autoSpaceDN w:val="0"/>
        <w:adjustRightInd w:val="0"/>
        <w:spacing w:after="0" w:line="240" w:lineRule="auto"/>
        <w:ind w:left="504"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Вся теория Дарвина о естественном отборе включена в первые шесть глав «Книги Бытия». «Человек» из главы I очень отличается от «Адама» главы II; ибо первый был создан «мужчиной и женщиной» – то есть двуполым – и по образу Бога; тогда как второй, согласно стиху седьмому, был создан из праха земного и стал «живой душой» после того, как Господь Бог «вдохнул в его ноздри дыхание жизни». Кроме того, </w:t>
      </w:r>
      <w:r w:rsidRPr="00442586">
        <w:rPr>
          <w:rFonts w:ascii="Times New Roman CYR" w:hAnsi="Times New Roman CYR" w:cs="Times New Roman CYR"/>
          <w:i/>
          <w:iCs/>
          <w:sz w:val="24"/>
          <w:szCs w:val="20"/>
        </w:rPr>
        <w:t xml:space="preserve">этот Адам </w:t>
      </w:r>
      <w:r w:rsidRPr="00442586">
        <w:rPr>
          <w:rFonts w:ascii="Times New Roman CYR" w:hAnsi="Times New Roman CYR" w:cs="Times New Roman CYR"/>
          <w:sz w:val="24"/>
          <w:szCs w:val="20"/>
        </w:rPr>
        <w:t xml:space="preserve">был мужским существом, и в стихе двадцатом нам говорят, что «не было помощника ему». Адонаи </w:t>
      </w:r>
      <w:r w:rsidRPr="00442586">
        <w:rPr>
          <w:rFonts w:ascii="Times New Roman CYR" w:hAnsi="Times New Roman CYR" w:cs="Times New Roman CYR"/>
          <w:color w:val="000099"/>
          <w:position w:val="6"/>
          <w:sz w:val="20"/>
          <w:szCs w:val="16"/>
        </w:rPr>
        <w:t>(Элохим)</w:t>
      </w:r>
      <w:r w:rsidRPr="00442586">
        <w:rPr>
          <w:rFonts w:ascii="Times New Roman CYR" w:hAnsi="Times New Roman CYR" w:cs="Times New Roman CYR"/>
          <w:sz w:val="24"/>
          <w:szCs w:val="20"/>
        </w:rPr>
        <w:t xml:space="preserve">, будучи чисто духовными существами, не имели пола или, вернее, имели оба пола объединёнными в себе </w:t>
      </w:r>
      <w:r w:rsidRPr="00442586">
        <w:rPr>
          <w:rStyle w:val="a5"/>
          <w:rFonts w:ascii="Times New Roman CYR" w:hAnsi="Times New Roman CYR"/>
          <w:color w:val="FF0000"/>
          <w:sz w:val="24"/>
          <w:szCs w:val="20"/>
        </w:rPr>
        <w:footnoteReference w:id="392"/>
      </w:r>
      <w:r w:rsidRPr="00442586">
        <w:rPr>
          <w:rFonts w:ascii="Times New Roman CYR" w:hAnsi="Times New Roman CYR" w:cs="Times New Roman CYR"/>
          <w:sz w:val="24"/>
          <w:szCs w:val="20"/>
        </w:rPr>
        <w:t>, подобно их Творцу, и древние так хорошо это понимали, что изображали многие из своих божеств двуполыми. &lt;...&gt;</w:t>
      </w:r>
    </w:p>
    <w:p w:rsidR="00666C22" w:rsidRPr="00442586" w:rsidRDefault="00666C22" w:rsidP="00666C22">
      <w:pPr>
        <w:widowControl w:val="0"/>
        <w:autoSpaceDE w:val="0"/>
        <w:autoSpaceDN w:val="0"/>
        <w:adjustRightInd w:val="0"/>
        <w:spacing w:after="0" w:line="240" w:lineRule="auto"/>
        <w:ind w:left="504"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Автор недавнего и очень тщательно разработанного труда </w:t>
      </w:r>
      <w:r w:rsidRPr="00442586">
        <w:rPr>
          <w:rStyle w:val="a5"/>
          <w:rFonts w:ascii="Times New Roman CYR" w:hAnsi="Times New Roman CYR"/>
          <w:color w:val="FF0000"/>
          <w:sz w:val="24"/>
          <w:szCs w:val="20"/>
        </w:rPr>
        <w:footnoteReference w:id="393"/>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нашёл какие-то причины, чтобы посмеяться над соединением сынов Божиих с «дочерьми людей», которые </w:t>
      </w:r>
      <w:r w:rsidRPr="00442586">
        <w:rPr>
          <w:rFonts w:ascii="Times New Roman CYR" w:hAnsi="Times New Roman CYR" w:cs="Times New Roman CYR"/>
          <w:i/>
          <w:iCs/>
          <w:sz w:val="24"/>
          <w:szCs w:val="20"/>
        </w:rPr>
        <w:t>были прекрасны</w:t>
      </w:r>
      <w:r w:rsidRPr="00442586">
        <w:rPr>
          <w:rFonts w:ascii="Times New Roman CYR" w:hAnsi="Times New Roman CYR" w:cs="Times New Roman CYR"/>
          <w:sz w:val="24"/>
          <w:szCs w:val="20"/>
        </w:rPr>
        <w:t xml:space="preserve">, как сказано об этом в «Книге Бытия» и описано во всех подробностях в чудесной легенде, «Книге Еноха». &lt;...&gt; Одно, по меньшей мере, было доказано в еврейском тексте, а именно, что существовала одна раса, состоящая из чисто физически[приземлённых] тварей, другая же была высоко одухотворённая [библейские Сыны божии; Быт. 6:2, Агнишватты «Тайной Доктрины»]. Эволюция и «преобразование видов» требовали заполнения этого разрыва между этими двумя, и это было предоставлено способнейшим антропологам. Мы можем только повторять философию древних, которая говорит, что соединение этих двух рас произвело на свет третью – расу Адамитов. Разделяя натуры обоих своих родителей, эта новая раса в одинаковой степени приспособлена для существования и в материальном, и в духовном мирах. Рассудок человека </w:t>
      </w:r>
      <w:r w:rsidRPr="00442586">
        <w:rPr>
          <w:rFonts w:ascii="Times New Roman CYR" w:hAnsi="Times New Roman CYR" w:cs="Times New Roman CYR"/>
          <w:color w:val="000099"/>
          <w:position w:val="6"/>
          <w:sz w:val="20"/>
          <w:szCs w:val="16"/>
        </w:rPr>
        <w:t xml:space="preserve">(кама-манас) </w:t>
      </w:r>
      <w:r w:rsidRPr="00442586">
        <w:rPr>
          <w:rFonts w:ascii="Times New Roman CYR" w:hAnsi="Times New Roman CYR" w:cs="Times New Roman CYR"/>
          <w:sz w:val="24"/>
          <w:szCs w:val="20"/>
        </w:rPr>
        <w:t xml:space="preserve">соединён с его физической половиной, чтобы человек мог сохранить своё верховенство над низшими животными и подчинять [свою животную, телесную] природу своим [человеческим] надобностям. Его совесть </w:t>
      </w:r>
      <w:r w:rsidRPr="00442586">
        <w:rPr>
          <w:rFonts w:ascii="Times New Roman CYR" w:hAnsi="Times New Roman CYR" w:cs="Times New Roman CYR"/>
          <w:color w:val="000099"/>
          <w:position w:val="6"/>
          <w:sz w:val="20"/>
          <w:szCs w:val="16"/>
        </w:rPr>
        <w:t xml:space="preserve">(буддхи-манас, высший манас) </w:t>
      </w:r>
      <w:r w:rsidRPr="00442586">
        <w:rPr>
          <w:rFonts w:ascii="Times New Roman CYR" w:hAnsi="Times New Roman CYR" w:cs="Times New Roman CYR"/>
          <w:sz w:val="24"/>
          <w:szCs w:val="20"/>
        </w:rPr>
        <w:lastRenderedPageBreak/>
        <w:t>соединена с его духовной половиной и служит безошибочным водителем среди натиска чувств, ибо совесть выражается во мгновенном ощущении, что правильно и что неправильно, и это ощущение может дать только дух, который, будучи частью божественной мудрости и чистоты, абсолютно чист и мудр. Подсказывания совести независимы от рассудка и могут четко проявляться тогда, когда им не препятствуют низшие влечения нашей двойственной [животно-человеческой] природы.</w:t>
      </w:r>
    </w:p>
    <w:p w:rsidR="00666C22" w:rsidRPr="00442586" w:rsidRDefault="00666C22" w:rsidP="00666C22">
      <w:pPr>
        <w:widowControl w:val="0"/>
        <w:autoSpaceDE w:val="0"/>
        <w:autoSpaceDN w:val="0"/>
        <w:adjustRightInd w:val="0"/>
        <w:spacing w:after="0" w:line="240" w:lineRule="auto"/>
        <w:ind w:left="504"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Так как рассудок является способностью физического мозга, то о нём справедливо можно сказать, что он лишь делает выводы из [наличествующих] предпосылок и, будучи в полной зависимости от информации, сообщённой ему чувствами, не может зависеть непосредственно от духа. Последний знает – следовательно, всякие рассуждения, подразумевающие дискуссии и доказательства</w:t>
      </w:r>
      <w:r w:rsidRPr="00442586">
        <w:rPr>
          <w:rFonts w:ascii="Times New Roman CYR" w:hAnsi="Times New Roman CYR" w:cs="Times New Roman CYR"/>
          <w:position w:val="-6"/>
          <w:sz w:val="24"/>
          <w:szCs w:val="20"/>
        </w:rPr>
        <w:t xml:space="preserve"> </w:t>
      </w:r>
      <w:r w:rsidRPr="00442586">
        <w:rPr>
          <w:rFonts w:ascii="Times New Roman CYR" w:hAnsi="Times New Roman CYR" w:cs="Times New Roman CYR"/>
          <w:color w:val="000099"/>
          <w:position w:val="6"/>
          <w:sz w:val="20"/>
          <w:szCs w:val="16"/>
        </w:rPr>
        <w:t xml:space="preserve">(которыми только и руководствуется рассудок) </w:t>
      </w:r>
      <w:r w:rsidRPr="00442586">
        <w:rPr>
          <w:rFonts w:ascii="Times New Roman CYR" w:hAnsi="Times New Roman CYR" w:cs="Times New Roman CYR"/>
          <w:sz w:val="24"/>
          <w:szCs w:val="20"/>
        </w:rPr>
        <w:t xml:space="preserve">ему бесполезны. Тоже и всякое существо </w:t>
      </w:r>
      <w:r w:rsidRPr="00442586">
        <w:rPr>
          <w:rFonts w:ascii="Times New Roman CYR" w:hAnsi="Times New Roman CYR" w:cs="Times New Roman CYR"/>
          <w:color w:val="000099"/>
          <w:position w:val="6"/>
          <w:sz w:val="20"/>
          <w:szCs w:val="16"/>
        </w:rPr>
        <w:t>(монада)</w:t>
      </w:r>
      <w:r w:rsidRPr="00442586">
        <w:rPr>
          <w:rFonts w:ascii="Times New Roman CYR" w:hAnsi="Times New Roman CYR" w:cs="Times New Roman CYR"/>
          <w:sz w:val="24"/>
          <w:szCs w:val="20"/>
        </w:rPr>
        <w:t xml:space="preserve">, которое можно рассматривать как непосредственную эманацию вечного Духа мудрости, – оно должно рассматриваться как обладающее теми же самыми свойствами, как та сущность </w:t>
      </w:r>
      <w:r w:rsidRPr="00442586">
        <w:rPr>
          <w:rFonts w:ascii="Times New Roman CYR" w:hAnsi="Times New Roman CYR" w:cs="Times New Roman CYR"/>
          <w:color w:val="000099"/>
          <w:position w:val="6"/>
          <w:sz w:val="20"/>
          <w:szCs w:val="16"/>
        </w:rPr>
        <w:t>(Родительская Монада)</w:t>
      </w:r>
      <w:r w:rsidRPr="00442586">
        <w:rPr>
          <w:rFonts w:ascii="Times New Roman CYR" w:hAnsi="Times New Roman CYR" w:cs="Times New Roman CYR"/>
          <w:sz w:val="24"/>
          <w:szCs w:val="20"/>
        </w:rPr>
        <w:t xml:space="preserve">, частью которой оно является. Поэтому до некоторой степени логично, что древние теурги утверждали, что </w:t>
      </w:r>
      <w:r w:rsidRPr="00442586">
        <w:rPr>
          <w:rFonts w:ascii="Times New Roman CYR" w:hAnsi="Times New Roman CYR" w:cs="Times New Roman CYR"/>
          <w:i/>
          <w:iCs/>
          <w:sz w:val="24"/>
          <w:szCs w:val="20"/>
        </w:rPr>
        <w:t xml:space="preserve">разумная </w:t>
      </w:r>
      <w:r w:rsidRPr="00442586">
        <w:rPr>
          <w:rFonts w:ascii="Times New Roman CYR" w:hAnsi="Times New Roman CYR" w:cs="Times New Roman CYR"/>
          <w:sz w:val="24"/>
          <w:szCs w:val="20"/>
        </w:rPr>
        <w:t xml:space="preserve">часть человеческой души (дух) никогда не входила целиком в человеческое тело, а только осеняло его более или менее через </w:t>
      </w:r>
      <w:r w:rsidRPr="00442586">
        <w:rPr>
          <w:rFonts w:ascii="Times New Roman CYR" w:hAnsi="Times New Roman CYR" w:cs="Times New Roman CYR"/>
          <w:i/>
          <w:iCs/>
          <w:sz w:val="24"/>
          <w:szCs w:val="20"/>
        </w:rPr>
        <w:t xml:space="preserve">неразумную </w:t>
      </w:r>
      <w:r w:rsidRPr="00442586">
        <w:rPr>
          <w:rFonts w:ascii="Times New Roman CYR" w:hAnsi="Times New Roman CYR" w:cs="Times New Roman CYR"/>
          <w:sz w:val="24"/>
          <w:szCs w:val="20"/>
        </w:rPr>
        <w:t xml:space="preserve">или астральную </w:t>
      </w:r>
      <w:r w:rsidRPr="00442586">
        <w:rPr>
          <w:rFonts w:ascii="Times New Roman CYR" w:hAnsi="Times New Roman CYR" w:cs="Times New Roman CYR"/>
          <w:color w:val="000099"/>
          <w:position w:val="6"/>
          <w:sz w:val="20"/>
          <w:szCs w:val="16"/>
        </w:rPr>
        <w:t xml:space="preserve">(животную) </w:t>
      </w:r>
      <w:r w:rsidRPr="00442586">
        <w:rPr>
          <w:rFonts w:ascii="Times New Roman CYR" w:hAnsi="Times New Roman CYR" w:cs="Times New Roman CYR"/>
          <w:sz w:val="24"/>
          <w:szCs w:val="20"/>
        </w:rPr>
        <w:t xml:space="preserve">душу, которая служит посредником между [человеческим] духом и [его животным] телом. Человек, который в достаточной степени победил материю, чтобы получать непосредственный свет из своего </w:t>
      </w:r>
      <w:r w:rsidRPr="00442586">
        <w:rPr>
          <w:rFonts w:ascii="Times New Roman CYR" w:hAnsi="Times New Roman CYR" w:cs="Times New Roman CYR"/>
          <w:i/>
          <w:iCs/>
          <w:sz w:val="24"/>
          <w:szCs w:val="20"/>
        </w:rPr>
        <w:t>Аугоэйдес’а</w:t>
      </w:r>
      <w:r w:rsidRPr="00442586">
        <w:rPr>
          <w:rFonts w:ascii="Times New Roman CYR" w:hAnsi="Times New Roman CYR" w:cs="Times New Roman CYR"/>
          <w:sz w:val="24"/>
          <w:szCs w:val="20"/>
        </w:rPr>
        <w:t>, чувствует истину интуитивно, он не мог бы ошибиться в своём суждении, несмотря на все софизмы, подсказываемые холодным рассудком, ибо он ОЗАРЁННЫЙ. Следовательно, пророчества, предсказания и так называемое божественное вдохновение являются просто следствиями этого озарения свыше от нашего собственного бессмертного духа}. («</w:t>
      </w:r>
      <w:r w:rsidRPr="00442586">
        <w:rPr>
          <w:rFonts w:ascii="Times New Roman CYR" w:hAnsi="Times New Roman CYR" w:cs="Times New Roman CYR"/>
          <w:i/>
          <w:iCs/>
          <w:sz w:val="24"/>
          <w:szCs w:val="20"/>
        </w:rPr>
        <w:t>Разоблачённая Изида</w:t>
      </w:r>
      <w:r w:rsidRPr="00442586">
        <w:rPr>
          <w:rFonts w:ascii="Times New Roman CYR" w:hAnsi="Times New Roman CYR" w:cs="Times New Roman CYR"/>
          <w:sz w:val="24"/>
          <w:szCs w:val="20"/>
        </w:rPr>
        <w:t>»)</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w:t>
      </w:r>
      <w:r w:rsidRPr="00442586">
        <w:rPr>
          <w:rFonts w:ascii="Times New Roman CYR" w:hAnsi="Times New Roman CYR" w:cs="Times New Roman CYR"/>
          <w:i/>
          <w:iCs/>
          <w:sz w:val="24"/>
          <w:szCs w:val="20"/>
        </w:rPr>
        <w:t>Продолжение Письма 62, Приложение II</w:t>
      </w:r>
      <w:r w:rsidRPr="00442586">
        <w:rPr>
          <w:rFonts w:ascii="Times New Roman CYR" w:hAnsi="Times New Roman CYR" w:cs="Times New Roman CYR"/>
          <w:sz w:val="24"/>
          <w:szCs w:val="20"/>
        </w:rPr>
        <w:t>). «Изида» не была разоблачена, но были проделаны достаточно большие прорывы, чтобы явить частичные просветы, завершить которые следует интуицией самого изучающего. В этом рагу из цитат из различных философий и эзотерических истин [«Разоблачённой Изиды»], умышленно завуалированных, усмотрите наше учение, которое теперь частично даётся европейцам первый раз.</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ind w:left="108" w:right="108"/>
        <w:jc w:val="center"/>
        <w:rPr>
          <w:rFonts w:ascii="Times New Roman CYR" w:hAnsi="Times New Roman CYR" w:cs="Times New Roman CYR"/>
          <w:b/>
          <w:bCs/>
          <w:sz w:val="26"/>
        </w:rPr>
      </w:pPr>
      <w:r w:rsidRPr="00442586">
        <w:rPr>
          <w:rFonts w:ascii="Times New Roman CYR" w:hAnsi="Times New Roman CYR" w:cs="Times New Roman CYR"/>
          <w:b/>
          <w:bCs/>
          <w:sz w:val="26"/>
        </w:rPr>
        <w:t>П</w:t>
      </w:r>
      <w:r w:rsidRPr="00442586">
        <w:rPr>
          <w:rFonts w:ascii="Times New Roman CYR" w:hAnsi="Times New Roman CYR" w:cs="Times New Roman CYR"/>
          <w:b/>
          <w:bCs/>
          <w:sz w:val="20"/>
          <w:szCs w:val="16"/>
        </w:rPr>
        <w:t xml:space="preserve">РИЛОЖЕНИЕ </w:t>
      </w:r>
      <w:r w:rsidRPr="00442586">
        <w:rPr>
          <w:rFonts w:ascii="Times New Roman CYR" w:hAnsi="Times New Roman CYR" w:cs="Times New Roman CYR"/>
          <w:b/>
          <w:bCs/>
          <w:sz w:val="26"/>
        </w:rPr>
        <w:t>(III)</w:t>
      </w:r>
    </w:p>
    <w:p w:rsidR="00666C22" w:rsidRPr="00A1731C" w:rsidRDefault="00666C22" w:rsidP="00666C22">
      <w:pPr>
        <w:widowControl w:val="0"/>
        <w:autoSpaceDE w:val="0"/>
        <w:autoSpaceDN w:val="0"/>
        <w:adjustRightInd w:val="0"/>
        <w:spacing w:before="12" w:after="0" w:line="108" w:lineRule="exact"/>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Как сказано в моём ответе на ваши записки, большинство народов Индии, за исключением семитских Могулов </w:t>
      </w:r>
      <w:r w:rsidRPr="00442586">
        <w:rPr>
          <w:rStyle w:val="a5"/>
          <w:rFonts w:ascii="Times New Roman CYR" w:hAnsi="Times New Roman CYR"/>
          <w:color w:val="FF0000"/>
          <w:sz w:val="24"/>
          <w:szCs w:val="20"/>
        </w:rPr>
        <w:footnoteReference w:id="394"/>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 относятся к старейшей веточке нашей Пятой человеческой Расы, которая возникла в Центральной Азии более миллиона лет тому назад.&lt;...&gt; Всё же Азия, так же как и Австралия, Африка и Америка и самые северные области, сохраняет свои остатки Четвёртой и даже Третьей Расы (пещерные люди и иберийцы). В то же время мы </w:t>
      </w:r>
      <w:r w:rsidRPr="00442586">
        <w:rPr>
          <w:rFonts w:ascii="Times New Roman CYR" w:hAnsi="Times New Roman CYR" w:cs="Times New Roman CYR"/>
          <w:color w:val="000099"/>
          <w:position w:val="6"/>
          <w:sz w:val="20"/>
          <w:szCs w:val="16"/>
        </w:rPr>
        <w:t xml:space="preserve">(Азиаты) </w:t>
      </w:r>
      <w:r w:rsidRPr="00442586">
        <w:rPr>
          <w:rFonts w:ascii="Times New Roman CYR" w:hAnsi="Times New Roman CYR" w:cs="Times New Roman CYR"/>
          <w:sz w:val="24"/>
          <w:szCs w:val="20"/>
        </w:rPr>
        <w:t xml:space="preserve">имеем больше людей седьмого малого круга (ring) </w:t>
      </w:r>
      <w:r w:rsidRPr="00442586">
        <w:rPr>
          <w:rFonts w:ascii="Times New Roman CYR" w:hAnsi="Times New Roman CYR" w:cs="Times New Roman CYR"/>
          <w:sz w:val="24"/>
          <w:szCs w:val="20"/>
        </w:rPr>
        <w:lastRenderedPageBreak/>
        <w:t>Четвёртой Расы, чем Европа, и больше – первого малого круга (ring) Пятого [человеческого] Круга (round), так как, будучи старше, чем европейские ответвления, наши народы, естественно, появились раньше. То, что они «менее продвинулись» в цивилизации и утончении, очень мало беспокоит их духовность. Карма – такое животное, которое остаётся равнодушным к лакированным бальным туфлям и белым лайковым перчаткам. Также ваши ножи и вилки, оперы и гостиные не более последуют за вами в вашем продвижении вперёд, нежели цвета опавших листьев одеяния британских эстетов предохранят их владельцев и носителей от зачисления в ряды тех, которые будут рассматриваться, хотят они этого или нет, людьми грядущих Шестого и Седьмого [человеческих] Кругов (round) как плотоядные и ликеро-пьющие «дикари» периода «Королевского [научного] Общества». &lt;...&gt; Оккультная наука – ревнивая хозяйка и не позволяет и тени самопотакания. Она действительно фатальна не только для обычного течения брачной жизни, но даже для мяса и вина. &lt;...&gt;</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before="348" w:after="0" w:line="240" w:lineRule="auto"/>
        <w:ind w:left="2364" w:right="2376"/>
        <w:jc w:val="center"/>
        <w:rPr>
          <w:rFonts w:ascii="Times New Roman CYR" w:hAnsi="Times New Roman CYR" w:cs="Times New Roman CYR"/>
          <w:sz w:val="26"/>
        </w:rPr>
      </w:pPr>
      <w:r w:rsidRPr="00442586">
        <w:rPr>
          <w:rFonts w:ascii="Times New Roman CYR" w:hAnsi="Times New Roman CYR" w:cs="Times New Roman CYR"/>
          <w:sz w:val="26"/>
        </w:rPr>
        <w:t>П</w:t>
      </w:r>
      <w:r w:rsidRPr="00442586">
        <w:rPr>
          <w:rFonts w:ascii="Times New Roman CYR" w:hAnsi="Times New Roman CYR" w:cs="Times New Roman CYR"/>
          <w:sz w:val="20"/>
          <w:szCs w:val="16"/>
        </w:rPr>
        <w:t xml:space="preserve">ИСЬМО </w:t>
      </w:r>
      <w:r w:rsidRPr="00442586">
        <w:rPr>
          <w:rFonts w:ascii="Times New Roman CYR" w:hAnsi="Times New Roman CYR" w:cs="Times New Roman CYR"/>
          <w:sz w:val="26"/>
        </w:rPr>
        <w:t>65 (§ 6, 8)</w:t>
      </w:r>
    </w:p>
    <w:p w:rsidR="00666C22" w:rsidRPr="00442586" w:rsidRDefault="00666C22" w:rsidP="00666C22">
      <w:pPr>
        <w:widowControl w:val="0"/>
        <w:autoSpaceDE w:val="0"/>
        <w:autoSpaceDN w:val="0"/>
        <w:adjustRightInd w:val="0"/>
        <w:spacing w:before="156" w:after="0" w:line="288" w:lineRule="auto"/>
        <w:ind w:left="1008" w:right="1008"/>
        <w:jc w:val="center"/>
        <w:rPr>
          <w:rFonts w:ascii="Times New Roman CYR" w:hAnsi="Times New Roman CYR" w:cs="Times New Roman CYR"/>
          <w:sz w:val="24"/>
          <w:szCs w:val="20"/>
        </w:rPr>
      </w:pPr>
      <w:r w:rsidRPr="00442586">
        <w:rPr>
          <w:rFonts w:ascii="Times New Roman CYR" w:hAnsi="Times New Roman CYR" w:cs="Times New Roman CYR"/>
          <w:sz w:val="24"/>
          <w:szCs w:val="20"/>
        </w:rPr>
        <w:t>П</w:t>
      </w:r>
      <w:r w:rsidRPr="00A1731C">
        <w:rPr>
          <w:rFonts w:ascii="Times New Roman CYR" w:hAnsi="Times New Roman CYR" w:cs="Times New Roman CYR"/>
          <w:sz w:val="18"/>
          <w:szCs w:val="14"/>
        </w:rPr>
        <w:t xml:space="preserve">ИСЬМО ОТ </w:t>
      </w:r>
      <w:r w:rsidRPr="00442586">
        <w:rPr>
          <w:rFonts w:ascii="Times New Roman CYR" w:hAnsi="Times New Roman CYR" w:cs="Times New Roman CYR"/>
          <w:sz w:val="24"/>
          <w:szCs w:val="20"/>
        </w:rPr>
        <w:t>К.Х. С</w:t>
      </w:r>
      <w:r w:rsidRPr="00A1731C">
        <w:rPr>
          <w:rFonts w:ascii="Times New Roman CYR" w:hAnsi="Times New Roman CYR" w:cs="Times New Roman CYR"/>
          <w:sz w:val="18"/>
          <w:szCs w:val="14"/>
        </w:rPr>
        <w:t>ИННЕТТУ</w:t>
      </w:r>
      <w:r w:rsidRPr="00442586">
        <w:rPr>
          <w:rFonts w:ascii="Times New Roman CYR" w:hAnsi="Times New Roman CYR" w:cs="Times New Roman CYR"/>
          <w:sz w:val="24"/>
          <w:szCs w:val="20"/>
        </w:rPr>
        <w:t>. О</w:t>
      </w:r>
      <w:r w:rsidRPr="00A1731C">
        <w:rPr>
          <w:rFonts w:ascii="Times New Roman CYR" w:hAnsi="Times New Roman CYR" w:cs="Times New Roman CYR"/>
          <w:sz w:val="18"/>
          <w:szCs w:val="14"/>
        </w:rPr>
        <w:t>ТВЕТЫ НА ВОПРОСЫ</w:t>
      </w:r>
      <w:r w:rsidRPr="00442586">
        <w:rPr>
          <w:rFonts w:ascii="Times New Roman CYR" w:hAnsi="Times New Roman CYR" w:cs="Times New Roman CYR"/>
          <w:sz w:val="24"/>
          <w:szCs w:val="20"/>
        </w:rPr>
        <w:t>. П</w:t>
      </w:r>
      <w:r w:rsidRPr="00A1731C">
        <w:rPr>
          <w:rFonts w:ascii="Times New Roman CYR" w:hAnsi="Times New Roman CYR" w:cs="Times New Roman CYR"/>
          <w:sz w:val="18"/>
          <w:szCs w:val="14"/>
        </w:rPr>
        <w:t xml:space="preserve">ОЛУЧЕНО </w:t>
      </w:r>
      <w:r w:rsidRPr="00442586">
        <w:rPr>
          <w:rFonts w:ascii="Times New Roman CYR" w:hAnsi="Times New Roman CYR" w:cs="Times New Roman CYR"/>
          <w:sz w:val="24"/>
          <w:szCs w:val="20"/>
        </w:rPr>
        <w:t xml:space="preserve">9 </w:t>
      </w:r>
      <w:r w:rsidRPr="00A1731C">
        <w:rPr>
          <w:rFonts w:ascii="Times New Roman CYR" w:hAnsi="Times New Roman CYR" w:cs="Times New Roman CYR"/>
          <w:sz w:val="18"/>
          <w:szCs w:val="14"/>
        </w:rPr>
        <w:t xml:space="preserve">ИЮЛЯ </w:t>
      </w:r>
      <w:r w:rsidRPr="00442586">
        <w:rPr>
          <w:rFonts w:ascii="Times New Roman CYR" w:hAnsi="Times New Roman CYR" w:cs="Times New Roman CYR"/>
          <w:sz w:val="24"/>
          <w:szCs w:val="20"/>
        </w:rPr>
        <w:t xml:space="preserve">1882 </w:t>
      </w:r>
      <w:r w:rsidRPr="00A1731C">
        <w:rPr>
          <w:rFonts w:ascii="Times New Roman CYR" w:hAnsi="Times New Roman CYR" w:cs="Times New Roman CYR"/>
          <w:sz w:val="18"/>
          <w:szCs w:val="14"/>
        </w:rPr>
        <w:t>Г</w:t>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before="72"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tabs>
          <w:tab w:val="left" w:pos="756"/>
        </w:tabs>
        <w:autoSpaceDE w:val="0"/>
        <w:autoSpaceDN w:val="0"/>
        <w:adjustRightInd w:val="0"/>
        <w:spacing w:before="12" w:after="0" w:line="240" w:lineRule="auto"/>
        <w:ind w:left="756" w:hanging="252"/>
        <w:rPr>
          <w:rFonts w:ascii="Times New Roman CYR" w:hAnsi="Times New Roman CYR" w:cs="Times New Roman CYR"/>
          <w:sz w:val="24"/>
          <w:szCs w:val="20"/>
        </w:rPr>
      </w:pPr>
      <w:r w:rsidRPr="00442586">
        <w:rPr>
          <w:rFonts w:ascii="Times New Roman CYR" w:hAnsi="Times New Roman CYR" w:cs="Times New Roman CYR"/>
          <w:sz w:val="24"/>
          <w:szCs w:val="20"/>
        </w:rPr>
        <w:t>6.</w:t>
      </w:r>
      <w:r w:rsidRPr="00442586">
        <w:rPr>
          <w:rFonts w:ascii="Times New Roman CYR" w:hAnsi="Times New Roman CYR" w:cs="Times New Roman CYR"/>
          <w:sz w:val="24"/>
          <w:szCs w:val="20"/>
        </w:rPr>
        <w:tab/>
        <w:t>(Вопрос</w:t>
      </w:r>
      <w:r w:rsidRPr="00442586">
        <w:rPr>
          <w:rFonts w:ascii="Times New Roman CYR" w:hAnsi="Times New Roman CYR" w:cs="Times New Roman CYR"/>
          <w:i/>
          <w:iCs/>
          <w:sz w:val="24"/>
          <w:szCs w:val="20"/>
        </w:rPr>
        <w:t xml:space="preserve">: </w:t>
      </w:r>
      <w:r w:rsidRPr="00442586">
        <w:rPr>
          <w:rFonts w:ascii="Times New Roman CYR" w:hAnsi="Times New Roman CYR" w:cs="Times New Roman CYR"/>
          <w:sz w:val="24"/>
          <w:szCs w:val="20"/>
        </w:rPr>
        <w:t>сколько и в каких кругах – воплощений?).</w:t>
      </w:r>
    </w:p>
    <w:p w:rsidR="00666C22" w:rsidRPr="00442586" w:rsidRDefault="00666C22" w:rsidP="00666C22">
      <w:pPr>
        <w:widowControl w:val="0"/>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Ответ. Не имея разрешения выдать вам всю Истину или разгласить числа отдельных частей, я не могу удовлетворить вас, дав вам общее число. Будьте уверены, что для того, кто не стремится стать оккультистом-практиком, эти числа не имеют никакого значения. Даже нашим высоким чела (ученикам) отказывается в выдаче этих подробностей до их посвящения в Адепты. Эти вычисления, как я уже говорил, настолько переплетаются с глубочайшими психологическими тайнами, что разглашение ключа к подобным исчислениям означало бы оставить жезл могущества в пределах досягаемости каждого ловкого, неглупого человека, который прочтёт вашу книгу. Всё, что я могу сказать вам, это что в пределах Солнечной Манвантары </w:t>
      </w:r>
      <w:r w:rsidRPr="00442586">
        <w:rPr>
          <w:rStyle w:val="a5"/>
          <w:rFonts w:ascii="Times New Roman CYR" w:hAnsi="Times New Roman CYR"/>
          <w:color w:val="FF0000"/>
          <w:sz w:val="24"/>
          <w:szCs w:val="20"/>
        </w:rPr>
        <w:footnoteReference w:id="395"/>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число существований или жизненных проявлений монады строго определённо; но имеются местные вариации числа существований в индивидуальных мирах, [человеческих] Кругах и мировых кругах (individual worlds, rounds, and world rings), соответственно с обстоятельствами. И в связи с этим запомните также, что </w:t>
      </w:r>
      <w:r w:rsidRPr="00442586">
        <w:rPr>
          <w:rFonts w:ascii="Times New Roman CYR" w:hAnsi="Times New Roman CYR" w:cs="Times New Roman CYR"/>
          <w:i/>
          <w:iCs/>
          <w:sz w:val="24"/>
          <w:szCs w:val="20"/>
        </w:rPr>
        <w:t xml:space="preserve">личности </w:t>
      </w:r>
      <w:r w:rsidRPr="00442586">
        <w:rPr>
          <w:rFonts w:ascii="Times New Roman CYR" w:hAnsi="Times New Roman CYR" w:cs="Times New Roman CYR"/>
          <w:sz w:val="24"/>
          <w:szCs w:val="20"/>
        </w:rPr>
        <w:t xml:space="preserve">людей иногда </w:t>
      </w:r>
      <w:r w:rsidRPr="00442586">
        <w:rPr>
          <w:rFonts w:ascii="Times New Roman CYR" w:hAnsi="Times New Roman CYR" w:cs="Times New Roman CYR"/>
          <w:i/>
          <w:iCs/>
          <w:sz w:val="24"/>
          <w:szCs w:val="20"/>
        </w:rPr>
        <w:t xml:space="preserve">вычёркиваются </w:t>
      </w:r>
      <w:r w:rsidRPr="00442586">
        <w:rPr>
          <w:rFonts w:ascii="Times New Roman CYR" w:hAnsi="Times New Roman CYR" w:cs="Times New Roman CYR"/>
          <w:sz w:val="24"/>
          <w:szCs w:val="20"/>
        </w:rPr>
        <w:t xml:space="preserve">[что нарушает общий порядок числа воплощений], тогда как сущности </w:t>
      </w:r>
      <w:r w:rsidRPr="00442586">
        <w:rPr>
          <w:rFonts w:ascii="Times New Roman CYR" w:hAnsi="Times New Roman CYR" w:cs="Times New Roman CYR"/>
          <w:color w:val="000099"/>
          <w:position w:val="6"/>
          <w:sz w:val="20"/>
          <w:szCs w:val="16"/>
        </w:rPr>
        <w:t xml:space="preserve">(элементалы) </w:t>
      </w:r>
      <w:r w:rsidRPr="00442586">
        <w:rPr>
          <w:rFonts w:ascii="Times New Roman CYR" w:hAnsi="Times New Roman CYR" w:cs="Times New Roman CYR"/>
          <w:sz w:val="24"/>
          <w:szCs w:val="20"/>
        </w:rPr>
        <w:t xml:space="preserve">– одиночные или же составные [образующие эти личности] – совершают все меньшие (minor) и главные (major) циклы необходимости в соответствующих различных формах </w:t>
      </w:r>
      <w:r w:rsidRPr="00442586">
        <w:rPr>
          <w:rStyle w:val="a5"/>
          <w:rFonts w:ascii="Times New Roman CYR" w:hAnsi="Times New Roman CYR"/>
          <w:color w:val="FF0000"/>
          <w:sz w:val="24"/>
          <w:szCs w:val="20"/>
        </w:rPr>
        <w:footnoteReference w:id="396"/>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8. Вопрос: М[ория] сказал, что человечество находится в Четвёртом Круге (round), Пятый ещё не начался, но скоро начнётся. Обмолвка ли это? &lt;...&gt;</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Ответ. М[ория] очень мало знает английский язык и не любит писать. Но даже я мог бы употребить то же самое выражение. Несколько капель дождя </w:t>
      </w:r>
      <w:r w:rsidRPr="00442586">
        <w:rPr>
          <w:rStyle w:val="a5"/>
          <w:rFonts w:ascii="Times New Roman CYR" w:hAnsi="Times New Roman CYR"/>
          <w:color w:val="FF0000"/>
          <w:sz w:val="24"/>
          <w:szCs w:val="20"/>
        </w:rPr>
        <w:footnoteReference w:id="397"/>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не составляют муссона, хотя они и предсказывают его. Пятый [человеческий] Круг (round) ещё не начался на нашей земле, и Расы и подрасы одного Круга (round) нельзя путать с таковыми другого Круга (round). О человечестве [предстоящего] Пятого Круга (round) можно будет сказать, что оно «началось», </w:t>
      </w:r>
      <w:r w:rsidRPr="00442586">
        <w:rPr>
          <w:rFonts w:ascii="Times New Roman CYR" w:hAnsi="Times New Roman CYR" w:cs="Times New Roman CYR"/>
          <w:sz w:val="24"/>
          <w:szCs w:val="20"/>
        </w:rPr>
        <w:lastRenderedPageBreak/>
        <w:t xml:space="preserve">когда на планетной фазе </w:t>
      </w:r>
      <w:r w:rsidRPr="00442586">
        <w:rPr>
          <w:rStyle w:val="a5"/>
          <w:rFonts w:ascii="Times New Roman CYR" w:hAnsi="Times New Roman CYR"/>
          <w:color w:val="FF0000"/>
          <w:sz w:val="24"/>
          <w:szCs w:val="20"/>
        </w:rPr>
        <w:footnoteReference w:id="398"/>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[«D»], предшествующей Пятому Большому Кругу [планеты], не останется ни одного человека этого [Четвёртого человеческого] Круга (round). Вам следует также знать, что случайные люди Пятого [человеческого] Круга (round) (и так малочисленны и редки они), которые приходят к нам как предвестники, не порождают на земле потомства Пятого Круга (round). Платон и Конфуций были людьми Пятого [человеческого] Круга (round), а наш Владыка </w:t>
      </w:r>
      <w:r w:rsidRPr="00442586">
        <w:rPr>
          <w:rStyle w:val="a5"/>
          <w:rFonts w:ascii="Times New Roman CYR" w:hAnsi="Times New Roman CYR"/>
          <w:color w:val="FF0000"/>
          <w:sz w:val="24"/>
          <w:szCs w:val="20"/>
        </w:rPr>
        <w:footnoteReference w:id="399"/>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 Шестого Круга (round) </w:t>
      </w:r>
      <w:r w:rsidRPr="00442586">
        <w:rPr>
          <w:rStyle w:val="a5"/>
          <w:rFonts w:ascii="Times New Roman CYR" w:hAnsi="Times New Roman CYR"/>
          <w:color w:val="FF0000"/>
          <w:sz w:val="24"/>
          <w:szCs w:val="20"/>
        </w:rPr>
        <w:footnoteReference w:id="400"/>
      </w:r>
      <w:r w:rsidRPr="00442586">
        <w:rPr>
          <w:rFonts w:ascii="Times New Roman CYR" w:hAnsi="Times New Roman CYR" w:cs="Times New Roman CYR"/>
          <w:sz w:val="24"/>
          <w:szCs w:val="20"/>
        </w:rPr>
        <w:t>. Даже сын Готамы Будды был лишь человеком Четвёртого Круга (round).</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Наши мистические термины в неуклюжем грубом переводе с санскрита, так же приводят в замешательство нас, как и вас. Это особенно относится к М[ория], и если в письме к вам один из нас не возьмёт своё перо, как Адепт, и не будет писать им с первого до последнего слова, то он способен на «описки» столько же, сколько и каждый другой человек.</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Нет, мы не в Пятом Круге (round), но люди Пятого Круга (round) приходили на землю в течение нескольких последних тысячелетий. Но что значит такой незначительный промежуток времени в сравнении даже с одним миллионом из нескольких миллионов лет пребывания человека на земле в единственном (single) [Четвёртом Большом планетарном] Круге (round)?</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52" w:lineRule="auto"/>
        <w:ind w:left="504" w:right="144" w:firstLine="396"/>
        <w:rPr>
          <w:rFonts w:ascii="Times New Roman CYR" w:hAnsi="Times New Roman CYR" w:cs="Times New Roman CYR"/>
          <w:szCs w:val="18"/>
        </w:rPr>
      </w:pPr>
      <w:r w:rsidRPr="00442586">
        <w:rPr>
          <w:rFonts w:ascii="Times New Roman CYR" w:hAnsi="Times New Roman CYR" w:cs="Times New Roman CYR"/>
          <w:szCs w:val="18"/>
        </w:rPr>
        <w:t xml:space="preserve">*** В </w:t>
      </w:r>
      <w:r w:rsidRPr="00442586">
        <w:rPr>
          <w:rFonts w:ascii="Times New Roman CYR" w:hAnsi="Times New Roman CYR" w:cs="Times New Roman CYR"/>
          <w:i/>
          <w:iCs/>
          <w:szCs w:val="18"/>
        </w:rPr>
        <w:t xml:space="preserve">приложении </w:t>
      </w:r>
      <w:r w:rsidRPr="00442586">
        <w:rPr>
          <w:rFonts w:ascii="Times New Roman CYR" w:hAnsi="Times New Roman CYR" w:cs="Times New Roman CYR"/>
          <w:szCs w:val="18"/>
        </w:rPr>
        <w:t>IV имеются дополнительные материалы из Агни Йоги о планетах и воплощениях.</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before="12" w:after="0" w:line="204" w:lineRule="exact"/>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ind w:left="192" w:right="192"/>
        <w:jc w:val="center"/>
        <w:rPr>
          <w:rFonts w:ascii="Times New Roman CYR" w:hAnsi="Times New Roman CYR" w:cs="Times New Roman CYR"/>
          <w:sz w:val="26"/>
        </w:rPr>
      </w:pPr>
      <w:r w:rsidRPr="00442586">
        <w:rPr>
          <w:rFonts w:ascii="Times New Roman CYR" w:hAnsi="Times New Roman CYR" w:cs="Times New Roman CYR"/>
          <w:sz w:val="26"/>
        </w:rPr>
        <w:t>П</w:t>
      </w:r>
      <w:r w:rsidRPr="00442586">
        <w:rPr>
          <w:rFonts w:ascii="Times New Roman CYR" w:hAnsi="Times New Roman CYR" w:cs="Times New Roman CYR"/>
          <w:sz w:val="20"/>
          <w:szCs w:val="16"/>
        </w:rPr>
        <w:t xml:space="preserve">ИСЬМО </w:t>
      </w:r>
      <w:r w:rsidRPr="00442586">
        <w:rPr>
          <w:rFonts w:ascii="Times New Roman CYR" w:hAnsi="Times New Roman CYR" w:cs="Times New Roman CYR"/>
          <w:sz w:val="26"/>
        </w:rPr>
        <w:t>92 (§ 1–6)</w:t>
      </w:r>
    </w:p>
    <w:p w:rsidR="00666C22" w:rsidRPr="00442586" w:rsidRDefault="00666C22" w:rsidP="00666C22">
      <w:pPr>
        <w:widowControl w:val="0"/>
        <w:autoSpaceDE w:val="0"/>
        <w:autoSpaceDN w:val="0"/>
        <w:adjustRightInd w:val="0"/>
        <w:spacing w:before="12" w:after="0" w:line="144" w:lineRule="exact"/>
        <w:rPr>
          <w:rFonts w:ascii="Times New Roman CYR" w:hAnsi="Times New Roman CYR" w:cs="Times New Roman CYR"/>
          <w:sz w:val="20"/>
          <w:szCs w:val="16"/>
        </w:rPr>
      </w:pPr>
    </w:p>
    <w:p w:rsidR="00666C22" w:rsidRPr="00442586" w:rsidRDefault="00666C22" w:rsidP="00666C22">
      <w:pPr>
        <w:widowControl w:val="0"/>
        <w:autoSpaceDE w:val="0"/>
        <w:autoSpaceDN w:val="0"/>
        <w:adjustRightInd w:val="0"/>
        <w:spacing w:after="0" w:line="288" w:lineRule="auto"/>
        <w:ind w:left="1584" w:right="1572"/>
        <w:jc w:val="center"/>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К.Х. </w:t>
      </w:r>
      <w:r w:rsidRPr="00A1731C">
        <w:rPr>
          <w:rFonts w:ascii="Times New Roman CYR" w:hAnsi="Times New Roman CYR" w:cs="Times New Roman CYR"/>
          <w:sz w:val="18"/>
          <w:szCs w:val="14"/>
        </w:rPr>
        <w:t xml:space="preserve">ОТВЕЧАЕТ НА ВОПРОСЫ </w:t>
      </w:r>
      <w:r w:rsidRPr="00442586">
        <w:rPr>
          <w:rFonts w:ascii="Times New Roman CYR" w:hAnsi="Times New Roman CYR" w:cs="Times New Roman CYR"/>
          <w:sz w:val="24"/>
          <w:szCs w:val="20"/>
        </w:rPr>
        <w:t>С</w:t>
      </w:r>
      <w:r w:rsidRPr="00A1731C">
        <w:rPr>
          <w:rFonts w:ascii="Times New Roman CYR" w:hAnsi="Times New Roman CYR" w:cs="Times New Roman CYR"/>
          <w:sz w:val="18"/>
          <w:szCs w:val="14"/>
        </w:rPr>
        <w:t xml:space="preserve">ИННЕТТА </w:t>
      </w:r>
      <w:r w:rsidRPr="00442586">
        <w:rPr>
          <w:rFonts w:ascii="Times New Roman CYR" w:hAnsi="Times New Roman CYR" w:cs="Times New Roman CYR"/>
          <w:sz w:val="24"/>
          <w:szCs w:val="20"/>
        </w:rPr>
        <w:t>П</w:t>
      </w:r>
      <w:r w:rsidRPr="00A1731C">
        <w:rPr>
          <w:rFonts w:ascii="Times New Roman CYR" w:hAnsi="Times New Roman CYR" w:cs="Times New Roman CYR"/>
          <w:sz w:val="18"/>
          <w:szCs w:val="14"/>
        </w:rPr>
        <w:t xml:space="preserve">ОЛУЧЕНО В </w:t>
      </w:r>
      <w:r w:rsidRPr="00442586">
        <w:rPr>
          <w:rFonts w:ascii="Times New Roman CYR" w:hAnsi="Times New Roman CYR" w:cs="Times New Roman CYR"/>
          <w:sz w:val="24"/>
          <w:szCs w:val="20"/>
        </w:rPr>
        <w:t>С</w:t>
      </w:r>
      <w:r w:rsidRPr="00A1731C">
        <w:rPr>
          <w:rFonts w:ascii="Times New Roman CYR" w:hAnsi="Times New Roman CYR" w:cs="Times New Roman CYR"/>
          <w:sz w:val="18"/>
          <w:szCs w:val="14"/>
        </w:rPr>
        <w:t xml:space="preserve">ИМЛЕ В ОКТЯБРЕ </w:t>
      </w:r>
      <w:r w:rsidRPr="00442586">
        <w:rPr>
          <w:rFonts w:ascii="Times New Roman CYR" w:hAnsi="Times New Roman CYR" w:cs="Times New Roman CYR"/>
          <w:sz w:val="24"/>
          <w:szCs w:val="20"/>
        </w:rPr>
        <w:t xml:space="preserve">1882 </w:t>
      </w:r>
      <w:r w:rsidRPr="00A1731C">
        <w:rPr>
          <w:rFonts w:ascii="Times New Roman CYR" w:hAnsi="Times New Roman CYR" w:cs="Times New Roman CYR"/>
          <w:sz w:val="18"/>
          <w:szCs w:val="14"/>
        </w:rPr>
        <w:t>Г</w:t>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before="72" w:after="0" w:line="240" w:lineRule="auto"/>
        <w:ind w:left="2232" w:right="1824"/>
        <w:jc w:val="center"/>
        <w:rPr>
          <w:rFonts w:ascii="Times New Roman CYR" w:hAnsi="Times New Roman CYR" w:cs="Times New Roman CYR"/>
          <w:sz w:val="24"/>
          <w:szCs w:val="20"/>
        </w:rPr>
      </w:pPr>
      <w:r w:rsidRPr="00442586">
        <w:rPr>
          <w:rFonts w:ascii="Times New Roman CYR" w:hAnsi="Times New Roman CYR" w:cs="Times New Roman CYR"/>
          <w:sz w:val="24"/>
          <w:szCs w:val="20"/>
        </w:rPr>
        <w:t>II</w:t>
      </w:r>
    </w:p>
    <w:p w:rsidR="00666C22" w:rsidRPr="00442586" w:rsidRDefault="00666C22" w:rsidP="00666C22">
      <w:pPr>
        <w:widowControl w:val="0"/>
        <w:tabs>
          <w:tab w:val="left" w:pos="792"/>
        </w:tabs>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1.</w:t>
      </w:r>
      <w:r w:rsidRPr="00442586">
        <w:rPr>
          <w:rFonts w:ascii="Times New Roman CYR" w:hAnsi="Times New Roman CYR" w:cs="Times New Roman CYR"/>
          <w:sz w:val="24"/>
          <w:szCs w:val="20"/>
        </w:rPr>
        <w:tab/>
        <w:t>Вопрос. Возможно ли как-то объяснить замечаемый любопытный рывок человеческого прогресса в последние две тысячи лет по сравнению с относительно закоснелым состоянием людей Четвёртого [человеческого] Круга (round) вплоть до начала современного прогресса?</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Ответ. Последний завершает очень важный цикл. Каждый Круг (round), каждый малый круг (ring), так же как каждая Раса, имеют свои периоды максимума и минимума на каждой планете, по которой проходит человечество.</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Человечество нашего Четвёртого [человеческого] Круга </w:t>
      </w:r>
      <w:r w:rsidRPr="00442586">
        <w:rPr>
          <w:rStyle w:val="a5"/>
          <w:rFonts w:ascii="Times New Roman CYR" w:hAnsi="Times New Roman CYR"/>
          <w:color w:val="FF0000"/>
          <w:sz w:val="24"/>
          <w:szCs w:val="20"/>
        </w:rPr>
        <w:footnoteReference w:id="401"/>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имеет один свой Великий (great) Цикл и также имеют его Расы и подрасы.</w:t>
      </w:r>
    </w:p>
    <w:p w:rsidR="00666C22" w:rsidRPr="00442586" w:rsidRDefault="00666C22" w:rsidP="00666C22">
      <w:pPr>
        <w:widowControl w:val="0"/>
        <w:autoSpaceDE w:val="0"/>
        <w:autoSpaceDN w:val="0"/>
        <w:adjustRightInd w:val="0"/>
        <w:spacing w:after="0" w:line="240" w:lineRule="auto"/>
        <w:ind w:left="108" w:right="108"/>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«Любопытный рывок» обязан двойному эффекту первого – началу его нисходящего пути; и второго (меньшего цикла нашей подрасы), идущего к своей кульминации. Запомните, вы принадлежите к Пятой Расе, но всё же вы только западная подраса. Несмотря на ваши усилия, то, что вы называете цивилизацией, ограничено только последнею и её ответвлениями в Америке. Излучая кругом свой обманчивый свет, может казаться, что он </w:t>
      </w:r>
      <w:r w:rsidRPr="00442586">
        <w:rPr>
          <w:rFonts w:ascii="Times New Roman CYR" w:hAnsi="Times New Roman CYR" w:cs="Times New Roman CYR"/>
          <w:sz w:val="24"/>
          <w:szCs w:val="20"/>
        </w:rPr>
        <w:lastRenderedPageBreak/>
        <w:t>светит на более далёкие расстояния, чем на самом деле. В Китае нет никакой</w:t>
      </w:r>
    </w:p>
    <w:p w:rsidR="00666C22" w:rsidRPr="00442586" w:rsidRDefault="00666C22" w:rsidP="00666C22">
      <w:pPr>
        <w:widowControl w:val="0"/>
        <w:autoSpaceDE w:val="0"/>
        <w:autoSpaceDN w:val="0"/>
        <w:adjustRightInd w:val="0"/>
        <w:spacing w:after="0" w:line="240" w:lineRule="auto"/>
        <w:ind w:left="108" w:right="108"/>
        <w:jc w:val="both"/>
        <w:rPr>
          <w:rFonts w:ascii="Times New Roman CYR" w:hAnsi="Times New Roman CYR" w:cs="Times New Roman CYR"/>
          <w:sz w:val="24"/>
          <w:szCs w:val="20"/>
        </w:rPr>
      </w:pPr>
      <w:r w:rsidRPr="00442586">
        <w:rPr>
          <w:rFonts w:ascii="Times New Roman CYR" w:hAnsi="Times New Roman CYR" w:cs="Times New Roman CYR"/>
          <w:sz w:val="24"/>
          <w:szCs w:val="20"/>
        </w:rPr>
        <w:t>«стремительности», а из Японии вы делаете просто карикатуру. Ученик оккультизма не должен говорить о закостенелом сознании народов Четвёртой Расы, ибо история почти ничего не знает об этом состоянии «до начала современного прогресса» других наций, кроме западных. Что вы знаете об Америке, например, до вторжения в эту страну испанцев? Менее, нежели два столетия до приезда Кортеса, там было такое же устремление к прогрессу между подрасами Перу и Мексики, какое наблюдается сейчас в Европе и Соединённых Штатах Америки. Их подраса закончилась почти полным уничтожением вследствие причин, порождённых ею; подобное будет и с вашей в конце её цикла. Мы можем говорить лишь о «закостенелом состоянии», в которое, следуя закону развития, роста, зрелости и упадка, каждая Раса и подраса впадает в течение её переходного периода. Лишь с последним состоянием ознакомлена ваша «Всеобщая История», оставаясь в высшей степени невежественной даже относительно того состояния, в котором находилась Индия каких-нибудь десять веков назад. Ваши подрасы устремляются сейчас к вершине своих соответствующих циклов. История же не идёт далее назад, нежели до периодов упадка нескольких других подрас, принадлежащих в большинстве к предыдущей Четвёртой Расе. И какова площадь и период времени, захватываемые её Мировым глазом? – В наибольшем протяжении нескольких ничтожных дюжин столетий – мощный горизонт, воистину! За этим – всё тьма и ничего, кроме гипотез!</w:t>
      </w:r>
    </w:p>
    <w:p w:rsidR="00666C22" w:rsidRPr="00442586" w:rsidRDefault="00666C22" w:rsidP="00666C22">
      <w:pPr>
        <w:widowControl w:val="0"/>
        <w:tabs>
          <w:tab w:val="left" w:pos="768"/>
        </w:tabs>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2.</w:t>
      </w:r>
      <w:r w:rsidRPr="00442586">
        <w:rPr>
          <w:rFonts w:ascii="Times New Roman CYR" w:hAnsi="Times New Roman CYR" w:cs="Times New Roman CYR"/>
          <w:sz w:val="24"/>
          <w:szCs w:val="20"/>
        </w:rPr>
        <w:tab/>
        <w:t xml:space="preserve">Вопрос. Были ли в какой-либо более ранний период, когда Землю населяли уже люди Четвёртого Круга </w:t>
      </w:r>
      <w:r w:rsidRPr="00442586">
        <w:rPr>
          <w:rStyle w:val="a5"/>
          <w:rFonts w:ascii="Times New Roman CYR" w:hAnsi="Times New Roman CYR"/>
          <w:color w:val="FF0000"/>
          <w:sz w:val="24"/>
          <w:szCs w:val="20"/>
        </w:rPr>
        <w:footnoteReference w:id="402"/>
      </w:r>
      <w:r w:rsidRPr="00442586">
        <w:rPr>
          <w:rFonts w:ascii="Times New Roman CYR" w:hAnsi="Times New Roman CYR" w:cs="Times New Roman CYR"/>
          <w:sz w:val="24"/>
          <w:szCs w:val="20"/>
        </w:rPr>
        <w:t>, цивилизации столь же крупные, как наша, в смысле интеллектуального развития, которая полностью исчезла?</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Ответ. Несомненно [таковая] существовала. Египетские и Арийские рекорды, в особенности наши таблицы Зодиака, снабжают нас всеми доказательствами, кроме ещё и нашего внутреннего знания. Цивилизация есть наследие, родовое достояние, которое переходит от Расы к Расе по восходящей и нисходящей тропе циклов. Во время малолетства одной подрасы она охраняется её предшественниками, которые обычно вымирают, когда первая достигает совершеннолетия. В начале большинство из них расточают и плохо распоряжаются своим достоянием или оставляют его нетронутым в сундуках предков. Они с презрением отвергают советы своих старших и предпочитают, подобно мальчишкам, играть на улице, нежели изучать и извлечь возможно больше из нетронутого богатства, сложенного для них в рекордах Прошлого. Таким образом, во время вашего переходного периода – в средние века – Европа отвергла свидетельства Древностей, называя таких мудрецов, как Геродот, и других учёных греков «отцом лжи», пока не стала больше знать и переменила это прозвище на «Отца Истории».</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Вместо того, чтобы пренебрегать [как раньше], сейчас вы собираете и прибавляете к вашему богатству. Как и каждая другая Раса, вы имели ваши подъёмы и падения, ваши периоды славы и бесславия, ваши тёмные полуночи, а сейчас вы приближаетесь к вашему блестящему полдню. Самая молодая в семье Пятой Расы </w:t>
      </w:r>
      <w:r w:rsidRPr="00442586">
        <w:rPr>
          <w:rFonts w:ascii="Times New Roman CYR" w:hAnsi="Times New Roman CYR" w:cs="Times New Roman CYR"/>
          <w:color w:val="000099"/>
          <w:position w:val="6"/>
          <w:sz w:val="20"/>
          <w:szCs w:val="16"/>
        </w:rPr>
        <w:t>(т.е. пятая подраса Пятой Расы)</w:t>
      </w:r>
      <w:r w:rsidRPr="00442586">
        <w:rPr>
          <w:rFonts w:ascii="Times New Roman CYR" w:hAnsi="Times New Roman CYR" w:cs="Times New Roman CYR"/>
          <w:sz w:val="24"/>
          <w:szCs w:val="20"/>
        </w:rPr>
        <w:t xml:space="preserve">, вы были долгие века нелюбимая и пренебрегаемая Сандрильона </w:t>
      </w:r>
      <w:r w:rsidRPr="00442586">
        <w:rPr>
          <w:rStyle w:val="a5"/>
          <w:rFonts w:ascii="Times New Roman CYR" w:hAnsi="Times New Roman CYR"/>
          <w:color w:val="FF0000"/>
          <w:sz w:val="24"/>
          <w:szCs w:val="20"/>
        </w:rPr>
        <w:footnoteReference w:id="403"/>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в вашем доме. А теперь, когда столько ваших сестёр умерло, а другие всё ещё умирают, тогда как несколько старых, переживших, в своём втором детстве ожидают своего Мессии – Шестую Расу, чтоб воскреснуть к новой жизни и снова начать с идущими сильнейшими по пути нового цикла; теперь, когда западная Сандрильона внезапно развернулась в гордую богатую принцессу, красоту которой мы все видим и восхищаемся, как же она поступает? Менее добросердечная, нежели Принцесса в сказке, вместо того, чтобы предложить своей старшей, более обиженной </w:t>
      </w:r>
      <w:r w:rsidRPr="00442586">
        <w:rPr>
          <w:rFonts w:ascii="Times New Roman CYR" w:hAnsi="Times New Roman CYR" w:cs="Times New Roman CYR"/>
          <w:sz w:val="24"/>
          <w:szCs w:val="20"/>
        </w:rPr>
        <w:lastRenderedPageBreak/>
        <w:t>судьбой сестре</w:t>
      </w:r>
      <w:r w:rsidRPr="00442586">
        <w:rPr>
          <w:rFonts w:ascii="Times New Roman CYR" w:hAnsi="Times New Roman CYR" w:cs="Times New Roman CYR"/>
          <w:position w:val="-6"/>
          <w:sz w:val="24"/>
          <w:szCs w:val="20"/>
        </w:rPr>
        <w:t xml:space="preserve"> </w:t>
      </w:r>
      <w:r w:rsidRPr="00442586">
        <w:rPr>
          <w:rFonts w:ascii="Times New Roman CYR" w:hAnsi="Times New Roman CYR" w:cs="Times New Roman CYR"/>
          <w:color w:val="000099"/>
          <w:position w:val="6"/>
          <w:sz w:val="20"/>
          <w:szCs w:val="16"/>
        </w:rPr>
        <w:t>(индусы – первая подраса Пятой Расы)</w:t>
      </w:r>
      <w:r w:rsidRPr="00442586">
        <w:rPr>
          <w:rFonts w:ascii="Times New Roman CYR" w:hAnsi="Times New Roman CYR" w:cs="Times New Roman CYR"/>
          <w:sz w:val="24"/>
          <w:szCs w:val="20"/>
        </w:rPr>
        <w:t xml:space="preserve">, самой старшей сейчас в действительности, ибо ей почти «миллион лет», и единственной, которая никогда не обращалась с нею плохо, хотя, может быть, и не замечала её, вместо того, чтобы предложить ей «поцелуй мира», она применяет к ней lex talionis </w:t>
      </w:r>
      <w:r w:rsidRPr="00442586">
        <w:rPr>
          <w:rStyle w:val="a5"/>
          <w:rFonts w:ascii="Times New Roman CYR" w:hAnsi="Times New Roman CYR"/>
          <w:color w:val="FF0000"/>
          <w:sz w:val="24"/>
          <w:szCs w:val="20"/>
        </w:rPr>
        <w:footnoteReference w:id="404"/>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с такой мстительностью, которая не возвышает её естественную красоту. Это далеко не преувеличенная аллегория, но История.</w:t>
      </w:r>
    </w:p>
    <w:p w:rsidR="00666C22" w:rsidRPr="00442586" w:rsidRDefault="00666C22" w:rsidP="00666C22">
      <w:pPr>
        <w:widowControl w:val="0"/>
        <w:tabs>
          <w:tab w:val="left" w:pos="768"/>
        </w:tabs>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3.</w:t>
      </w:r>
      <w:r w:rsidRPr="00442586">
        <w:rPr>
          <w:rFonts w:ascii="Times New Roman CYR" w:hAnsi="Times New Roman CYR" w:cs="Times New Roman CYR"/>
          <w:sz w:val="24"/>
          <w:szCs w:val="20"/>
        </w:rPr>
        <w:tab/>
        <w:t xml:space="preserve">Пятая Раса – наша – возникла в Азии миллион лет назад. Чем же она занималась в течение 998 000 лет, предшествовавших последним 2000? Уместный вопрос и поставленный к тому же во вполне христианском духе, который отказывается верить, что что-либо хорошее могло произойти где-либо и когда-либо </w:t>
      </w:r>
      <w:r w:rsidRPr="00442586">
        <w:rPr>
          <w:rFonts w:ascii="Times New Roman CYR" w:hAnsi="Times New Roman CYR" w:cs="Times New Roman CYR"/>
          <w:i/>
          <w:iCs/>
          <w:sz w:val="24"/>
          <w:szCs w:val="20"/>
        </w:rPr>
        <w:t xml:space="preserve">ранее </w:t>
      </w:r>
      <w:r w:rsidRPr="00442586">
        <w:rPr>
          <w:rFonts w:ascii="Times New Roman CYR" w:hAnsi="Times New Roman CYR" w:cs="Times New Roman CYR"/>
          <w:sz w:val="24"/>
          <w:szCs w:val="20"/>
        </w:rPr>
        <w:t xml:space="preserve">и </w:t>
      </w:r>
      <w:r w:rsidRPr="00442586">
        <w:rPr>
          <w:rFonts w:ascii="Times New Roman CYR" w:hAnsi="Times New Roman CYR" w:cs="Times New Roman CYR"/>
          <w:i/>
          <w:iCs/>
          <w:sz w:val="24"/>
          <w:szCs w:val="20"/>
        </w:rPr>
        <w:t xml:space="preserve">кроме как </w:t>
      </w:r>
      <w:r w:rsidRPr="00442586">
        <w:rPr>
          <w:rFonts w:ascii="Times New Roman CYR" w:hAnsi="Times New Roman CYR" w:cs="Times New Roman CYR"/>
          <w:sz w:val="24"/>
          <w:szCs w:val="20"/>
        </w:rPr>
        <w:t>в Назарете. Чем же она занималась? Что ж, она весьма благополучно занималась тем же, чем и теперь, – вымаливая прощение у г-на Гранта Аллена, который упорно относит нашего примитивного предка, «дикообразного» человека, к периоду раннего эоцена! Поистине ваши писатели по части науки седлают свои гипотезы крайне бесстрашно, как я вижу. И будет действительно жаль, когда в один прекрасный день их ярый скакун начнёт лягаться и сломит им шею, что неизбежно ожидает их в будущем.</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В эоцене, именно в его «самом начальном периоде», Большой (great) Цикл людей Четвёртой Расы – атлантов – уже достиг своей наивысшей точки, и огромный материк, отец почти всех нынешних континентов, обнаружил первые признаки погружения – и процесс этот продолжался до времени, отстоящего от нас на 11.446 лет, когда его последний остров (который, переводя его местное наименование, мы можем довольно точно назвать </w:t>
      </w:r>
      <w:r w:rsidRPr="00442586">
        <w:rPr>
          <w:rFonts w:ascii="Times New Roman CYR" w:hAnsi="Times New Roman CYR" w:cs="Times New Roman CYR"/>
          <w:i/>
          <w:iCs/>
          <w:sz w:val="24"/>
          <w:szCs w:val="20"/>
        </w:rPr>
        <w:t>Посейдоном</w:t>
      </w:r>
      <w:r w:rsidRPr="00442586">
        <w:rPr>
          <w:rFonts w:ascii="Times New Roman CYR" w:hAnsi="Times New Roman CYR" w:cs="Times New Roman CYR"/>
          <w:sz w:val="24"/>
          <w:szCs w:val="20"/>
        </w:rPr>
        <w:t>) пошёл ко дну со страшным грохотом.</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Смешивать Лемурию с Атлантическим континентом допустимо не более, нежели Европу с Америкой. Оба они погрузились и были затоплены вместе со своей высокой цивилизацией и «богами», однако эти две катастрофы разделил небольшой отрезок времени, около 700 000 лет. «Лемурия» процветала и закончила своё существование именно за такой пустяшный промежуток времени до начала раннего эоцена, так как её Раса была </w:t>
      </w:r>
      <w:r w:rsidRPr="00442586">
        <w:rPr>
          <w:rFonts w:ascii="Times New Roman CYR" w:hAnsi="Times New Roman CYR" w:cs="Times New Roman CYR"/>
          <w:i/>
          <w:iCs/>
          <w:sz w:val="24"/>
          <w:szCs w:val="20"/>
        </w:rPr>
        <w:t xml:space="preserve">Третьей. </w:t>
      </w:r>
      <w:r w:rsidRPr="00442586">
        <w:rPr>
          <w:rFonts w:ascii="Times New Roman CYR" w:hAnsi="Times New Roman CYR" w:cs="Times New Roman CYR"/>
          <w:sz w:val="24"/>
          <w:szCs w:val="20"/>
        </w:rPr>
        <w:t>Усмотр</w:t>
      </w:r>
      <w:r w:rsidRPr="00442586">
        <w:rPr>
          <w:rFonts w:ascii="Times New Roman" w:hAnsi="Times New Roman"/>
          <w:sz w:val="24"/>
          <w:szCs w:val="20"/>
        </w:rPr>
        <w:t>ú</w:t>
      </w:r>
      <w:r w:rsidRPr="00442586">
        <w:rPr>
          <w:rFonts w:ascii="Times New Roman CYR" w:hAnsi="Times New Roman CYR" w:cs="Times New Roman CYR"/>
          <w:sz w:val="24"/>
          <w:szCs w:val="20"/>
        </w:rPr>
        <w:t>те остатки этого некогда великого народа в некоторых плоскоголовых аборигенах вашей Австралии. Не менее справедлива критика, отвергающая попытку заселить Индию и Египет отбросами атлантов.</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Без сомнения, ваши геологи весьма образованны, но почему бы не принять во внимание, что под исследованными и промеренными ими материками, в недрах которых они отыскали «эпоху эоцена» и заставили её выдать им свои тайны, могут оказаться – глубоко скрытые в неизмеримых или, скорее, </w:t>
      </w:r>
      <w:r w:rsidRPr="00442586">
        <w:rPr>
          <w:rFonts w:ascii="Times New Roman CYR" w:hAnsi="Times New Roman CYR" w:cs="Times New Roman CYR"/>
          <w:i/>
          <w:iCs/>
          <w:sz w:val="24"/>
          <w:szCs w:val="20"/>
        </w:rPr>
        <w:t xml:space="preserve">неизмеренных </w:t>
      </w:r>
      <w:r w:rsidRPr="00442586">
        <w:rPr>
          <w:rFonts w:ascii="Times New Roman CYR" w:hAnsi="Times New Roman CYR" w:cs="Times New Roman CYR"/>
          <w:sz w:val="24"/>
          <w:szCs w:val="20"/>
        </w:rPr>
        <w:t xml:space="preserve">глубинах океана – другие и куда более древние континенты, чьи пласты никогда не были геологически исследованы; и что они могут в один прекрасный день полностью опрокинуть их теперешние теории, иллюстрируя таким образом простоту и величие истины, соединённой с индуктивным «обобщением», в противовес их призрачным предположениям. Почему бы не допустить – на самом деле никому из них такая мысль и в голову не приходила, – что наши </w:t>
      </w:r>
      <w:r w:rsidRPr="00442586">
        <w:rPr>
          <w:rFonts w:ascii="Times New Roman CYR" w:hAnsi="Times New Roman CYR" w:cs="Times New Roman CYR"/>
          <w:i/>
          <w:iCs/>
          <w:sz w:val="24"/>
          <w:szCs w:val="20"/>
        </w:rPr>
        <w:t xml:space="preserve">нынешние </w:t>
      </w:r>
      <w:r w:rsidRPr="00442586">
        <w:rPr>
          <w:rFonts w:ascii="Times New Roman CYR" w:hAnsi="Times New Roman CYR" w:cs="Times New Roman CYR"/>
          <w:sz w:val="24"/>
          <w:szCs w:val="20"/>
        </w:rPr>
        <w:t xml:space="preserve">материки, подобно Лемурии и Атлантиде, </w:t>
      </w:r>
      <w:r w:rsidRPr="00442586">
        <w:rPr>
          <w:rFonts w:ascii="Times New Roman CYR" w:hAnsi="Times New Roman CYR" w:cs="Times New Roman CYR"/>
          <w:i/>
          <w:iCs/>
          <w:sz w:val="24"/>
          <w:szCs w:val="20"/>
        </w:rPr>
        <w:t xml:space="preserve">уже по нескольку раз </w:t>
      </w:r>
      <w:r w:rsidRPr="00442586">
        <w:rPr>
          <w:rFonts w:ascii="Times New Roman CYR" w:hAnsi="Times New Roman CYR" w:cs="Times New Roman CYR"/>
          <w:sz w:val="24"/>
          <w:szCs w:val="20"/>
        </w:rPr>
        <w:t xml:space="preserve">уходили под воду и со временем появлялись вновь, чтобы нести новые группы человечества и цивилизаций; и что с первым большим геологическим поднятием при ближайшем катаклизме – в ряду периодических катаклизмов, которые происходят от начала и до конца Большого Круга (round), – наши уже </w:t>
      </w:r>
      <w:r w:rsidRPr="00442586">
        <w:rPr>
          <w:rFonts w:ascii="Times New Roman CYR" w:hAnsi="Times New Roman CYR" w:cs="Times New Roman CYR"/>
          <w:i/>
          <w:iCs/>
          <w:sz w:val="24"/>
          <w:szCs w:val="20"/>
        </w:rPr>
        <w:t xml:space="preserve">вскрытые </w:t>
      </w:r>
      <w:r w:rsidRPr="00442586">
        <w:rPr>
          <w:rFonts w:ascii="Times New Roman CYR" w:hAnsi="Times New Roman CYR" w:cs="Times New Roman CYR"/>
          <w:sz w:val="24"/>
          <w:szCs w:val="20"/>
        </w:rPr>
        <w:t>материки опустятся, тогда как «Лемурии» и «Атлантиды» снова подымутся.</w:t>
      </w:r>
    </w:p>
    <w:p w:rsidR="00666C22" w:rsidRPr="00442586" w:rsidRDefault="00666C22" w:rsidP="00666C22">
      <w:pPr>
        <w:widowControl w:val="0"/>
        <w:autoSpaceDE w:val="0"/>
        <w:autoSpaceDN w:val="0"/>
        <w:adjustRightInd w:val="0"/>
        <w:spacing w:after="0" w:line="240" w:lineRule="auto"/>
        <w:ind w:left="108" w:right="108" w:firstLine="480"/>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Представьте себе будущих геологов Шестой и Седьмой Рас – как они проводят глубокие раскопки в недрах того, что было Цейлоном или Симлой, и находят утварь веддов или отдалённых предков </w:t>
      </w:r>
      <w:r w:rsidRPr="00442586">
        <w:rPr>
          <w:rFonts w:ascii="Times New Roman CYR" w:hAnsi="Times New Roman CYR" w:cs="Times New Roman CYR"/>
          <w:i/>
          <w:iCs/>
          <w:sz w:val="24"/>
          <w:szCs w:val="20"/>
        </w:rPr>
        <w:t xml:space="preserve">цивилизованных </w:t>
      </w:r>
      <w:r w:rsidRPr="00442586">
        <w:rPr>
          <w:rFonts w:ascii="Times New Roman CYR" w:hAnsi="Times New Roman CYR" w:cs="Times New Roman CYR"/>
          <w:sz w:val="24"/>
          <w:szCs w:val="20"/>
        </w:rPr>
        <w:t>пах</w:t>
      </w:r>
      <w:r w:rsidRPr="00442586">
        <w:rPr>
          <w:rFonts w:ascii="Times New Roman" w:hAnsi="Times New Roman"/>
          <w:sz w:val="24"/>
          <w:szCs w:val="20"/>
        </w:rPr>
        <w:t>á</w:t>
      </w:r>
      <w:r w:rsidRPr="00442586">
        <w:rPr>
          <w:rFonts w:ascii="Times New Roman CYR" w:hAnsi="Times New Roman CYR" w:cs="Times New Roman CYR"/>
          <w:sz w:val="24"/>
          <w:szCs w:val="20"/>
        </w:rPr>
        <w:t xml:space="preserve">ри </w:t>
      </w:r>
      <w:r w:rsidRPr="00442586">
        <w:rPr>
          <w:rStyle w:val="a5"/>
          <w:rFonts w:ascii="Times New Roman CYR" w:hAnsi="Times New Roman CYR"/>
          <w:color w:val="FF0000"/>
          <w:sz w:val="24"/>
          <w:szCs w:val="20"/>
        </w:rPr>
        <w:footnoteReference w:id="405"/>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(причём все предметы цивилизованной части </w:t>
      </w:r>
      <w:r w:rsidRPr="00442586">
        <w:rPr>
          <w:rFonts w:ascii="Times New Roman CYR" w:hAnsi="Times New Roman CYR" w:cs="Times New Roman CYR"/>
          <w:sz w:val="24"/>
          <w:szCs w:val="20"/>
        </w:rPr>
        <w:lastRenderedPageBreak/>
        <w:t xml:space="preserve">человечества, населявшей эти области, уже превращены в пыль огромными массами движущихся ледников в течение ближайшего ледникового периода) – представьте себе, как они находят лишь такие грубые орудия и утварь, какие сейчас встречаются у диких племён, и тотчас заявляют, что в течение данного периода </w:t>
      </w:r>
      <w:r w:rsidRPr="00442586">
        <w:rPr>
          <w:rFonts w:ascii="Times New Roman CYR" w:hAnsi="Times New Roman CYR" w:cs="Times New Roman CYR"/>
          <w:i/>
          <w:iCs/>
          <w:sz w:val="24"/>
          <w:szCs w:val="20"/>
        </w:rPr>
        <w:t xml:space="preserve">первобытный </w:t>
      </w:r>
      <w:r w:rsidRPr="00442586">
        <w:rPr>
          <w:rFonts w:ascii="Times New Roman CYR" w:hAnsi="Times New Roman CYR" w:cs="Times New Roman CYR"/>
          <w:sz w:val="24"/>
          <w:szCs w:val="20"/>
        </w:rPr>
        <w:t>человек лазил по деревьям и спал на них, и высасывал костный мозг из костей животных, а отсюда перескакивают к заключению, что в году 1882 по Рожд. Хр. человечество состояло из «человекообразных животных», лицом чёрных и волосатых, с «выдающимися челюстями и большими острыми клыками».</w:t>
      </w:r>
    </w:p>
    <w:p w:rsidR="00666C22" w:rsidRPr="00442586" w:rsidRDefault="00666C22" w:rsidP="00666C22">
      <w:pPr>
        <w:widowControl w:val="0"/>
        <w:autoSpaceDE w:val="0"/>
        <w:autoSpaceDN w:val="0"/>
        <w:adjustRightInd w:val="0"/>
        <w:spacing w:after="0" w:line="240" w:lineRule="auto"/>
        <w:ind w:left="108" w:right="924"/>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&lt;...&gt; Такова </w:t>
      </w:r>
      <w:r w:rsidRPr="00442586">
        <w:rPr>
          <w:rFonts w:ascii="Times New Roman CYR" w:hAnsi="Times New Roman CYR" w:cs="Times New Roman CYR"/>
          <w:i/>
          <w:iCs/>
          <w:sz w:val="24"/>
          <w:szCs w:val="20"/>
        </w:rPr>
        <w:t xml:space="preserve">ваша </w:t>
      </w:r>
      <w:r w:rsidRPr="00442586">
        <w:rPr>
          <w:rFonts w:ascii="Times New Roman CYR" w:hAnsi="Times New Roman CYR" w:cs="Times New Roman CYR"/>
          <w:sz w:val="24"/>
          <w:szCs w:val="20"/>
        </w:rPr>
        <w:t>наука. Но вернёмся к вашим вопросам.</w:t>
      </w:r>
    </w:p>
    <w:p w:rsidR="00666C22" w:rsidRPr="00442586" w:rsidRDefault="00666C22" w:rsidP="00666C22">
      <w:pPr>
        <w:widowControl w:val="0"/>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Конечно, у 4-й Расы были свои периоды высочайшей цивилизации. Греческая, римская и даже египетская цивилизации – ничто в сравнении с теми, которые появились с 3-й Расой </w:t>
      </w:r>
      <w:r w:rsidRPr="00442586">
        <w:rPr>
          <w:rFonts w:ascii="Times New Roman CYR" w:hAnsi="Times New Roman CYR" w:cs="Times New Roman CYR"/>
          <w:color w:val="000099"/>
          <w:position w:val="6"/>
          <w:sz w:val="20"/>
          <w:szCs w:val="16"/>
        </w:rPr>
        <w:t>(в конце Третьей Расы)</w:t>
      </w:r>
      <w:r w:rsidRPr="00442586">
        <w:rPr>
          <w:rFonts w:ascii="Times New Roman CYR" w:hAnsi="Times New Roman CYR" w:cs="Times New Roman CYR"/>
          <w:sz w:val="24"/>
          <w:szCs w:val="20"/>
        </w:rPr>
        <w:t xml:space="preserve">. Представители 2-й Расы </w:t>
      </w:r>
      <w:r w:rsidRPr="00442586">
        <w:rPr>
          <w:rFonts w:ascii="Times New Roman CYR" w:hAnsi="Times New Roman CYR" w:cs="Times New Roman CYR"/>
          <w:i/>
          <w:iCs/>
          <w:sz w:val="24"/>
          <w:szCs w:val="20"/>
        </w:rPr>
        <w:t xml:space="preserve">не </w:t>
      </w:r>
      <w:r w:rsidRPr="00442586">
        <w:rPr>
          <w:rFonts w:ascii="Times New Roman CYR" w:hAnsi="Times New Roman CYR" w:cs="Times New Roman CYR"/>
          <w:sz w:val="24"/>
          <w:szCs w:val="20"/>
        </w:rPr>
        <w:t>были дикарями, но их нельзя назвать цивилизованными. &lt;...&gt;</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Греки и римляне были малыми </w:t>
      </w:r>
      <w:r w:rsidRPr="00442586">
        <w:rPr>
          <w:rFonts w:ascii="Times New Roman CYR" w:hAnsi="Times New Roman CYR" w:cs="Times New Roman CYR"/>
          <w:i/>
          <w:iCs/>
          <w:sz w:val="24"/>
          <w:szCs w:val="20"/>
        </w:rPr>
        <w:t xml:space="preserve">подрасами, </w:t>
      </w:r>
      <w:r w:rsidRPr="00442586">
        <w:rPr>
          <w:rFonts w:ascii="Times New Roman CYR" w:hAnsi="Times New Roman CYR" w:cs="Times New Roman CYR"/>
          <w:sz w:val="24"/>
          <w:szCs w:val="20"/>
        </w:rPr>
        <w:t xml:space="preserve">египтяне же – составная и неотъемлемая часть нашего «кавказского» рода. Обратите внимание на последних и на Индию. Достигнув высочайшей цивилизации и, больше того, </w:t>
      </w:r>
      <w:r w:rsidRPr="00442586">
        <w:rPr>
          <w:rFonts w:ascii="Times New Roman CYR" w:hAnsi="Times New Roman CYR" w:cs="Times New Roman CYR"/>
          <w:i/>
          <w:iCs/>
          <w:sz w:val="24"/>
          <w:szCs w:val="20"/>
        </w:rPr>
        <w:t xml:space="preserve">учёности </w:t>
      </w:r>
      <w:r w:rsidRPr="00442586">
        <w:rPr>
          <w:rFonts w:ascii="Times New Roman CYR" w:hAnsi="Times New Roman CYR" w:cs="Times New Roman CYR"/>
          <w:sz w:val="24"/>
          <w:szCs w:val="20"/>
        </w:rPr>
        <w:t xml:space="preserve">– и те и другие пошли вниз. Египет – как определённая подраса – исчезает полностью (её копты – остатки гибридов). Индия – как одно из первых и наиболее могущественных ответвлений материнской [Пятой] Расы (mother Race), состоящее из многих подрас, – дожила до наших дней и прилагает все усилия, чтобы в будущем ещё раз занять своё место в истории. В вашей Истории первые проблески сведений о Египте, сведений скудных, рассеянных и туманных, относятся к временам около 12 000 лет тому назад, когда, за тысячелетия перед тем, уже достигнув высшей точки своего цикла, он пошёл вниз. Что же знает или </w:t>
      </w:r>
      <w:r w:rsidRPr="00442586">
        <w:rPr>
          <w:rFonts w:ascii="Times New Roman CYR" w:hAnsi="Times New Roman CYR" w:cs="Times New Roman CYR"/>
          <w:i/>
          <w:iCs/>
          <w:sz w:val="24"/>
          <w:szCs w:val="20"/>
        </w:rPr>
        <w:t xml:space="preserve">может </w:t>
      </w:r>
      <w:r w:rsidRPr="00442586">
        <w:rPr>
          <w:rFonts w:ascii="Times New Roman CYR" w:hAnsi="Times New Roman CYR" w:cs="Times New Roman CYR"/>
          <w:sz w:val="24"/>
          <w:szCs w:val="20"/>
        </w:rPr>
        <w:t xml:space="preserve">знать она о том, какой была Индия 5000 лет назад, или о халдеях, которых она так мило смешивает с ассирийцами, превращая их сегодня в «аккадийцев», завтра в туранцев и так далее! И потому мы говорим, что </w:t>
      </w:r>
      <w:r w:rsidRPr="00442586">
        <w:rPr>
          <w:rFonts w:ascii="Times New Roman CYR" w:hAnsi="Times New Roman CYR" w:cs="Times New Roman CYR"/>
          <w:i/>
          <w:iCs/>
          <w:sz w:val="24"/>
          <w:szCs w:val="20"/>
        </w:rPr>
        <w:t xml:space="preserve">ваша </w:t>
      </w:r>
      <w:r w:rsidRPr="00442586">
        <w:rPr>
          <w:rFonts w:ascii="Times New Roman CYR" w:hAnsi="Times New Roman CYR" w:cs="Times New Roman CYR"/>
          <w:sz w:val="24"/>
          <w:szCs w:val="20"/>
        </w:rPr>
        <w:t>История зашла в полный тупик.</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Знаете ли вы, что халдеи достигли зенита своей оккультной славы ещё </w:t>
      </w:r>
      <w:r w:rsidRPr="00442586">
        <w:rPr>
          <w:rFonts w:ascii="Times New Roman CYR" w:hAnsi="Times New Roman CYR" w:cs="Times New Roman CYR"/>
          <w:i/>
          <w:iCs/>
          <w:sz w:val="24"/>
          <w:szCs w:val="20"/>
        </w:rPr>
        <w:t xml:space="preserve">до </w:t>
      </w:r>
      <w:r w:rsidRPr="00442586">
        <w:rPr>
          <w:rFonts w:ascii="Times New Roman CYR" w:hAnsi="Times New Roman CYR" w:cs="Times New Roman CYR"/>
          <w:sz w:val="24"/>
          <w:szCs w:val="20"/>
        </w:rPr>
        <w:t xml:space="preserve">того, как наступил ваш «бронзовый век»? Что «Сыны Ад </w:t>
      </w:r>
      <w:r w:rsidRPr="00442586">
        <w:rPr>
          <w:rStyle w:val="a5"/>
          <w:rFonts w:ascii="Times New Roman CYR" w:hAnsi="Times New Roman CYR"/>
          <w:color w:val="FF0000"/>
          <w:sz w:val="24"/>
          <w:szCs w:val="20"/>
        </w:rPr>
        <w:footnoteReference w:id="406"/>
      </w:r>
      <w:r w:rsidRPr="00442586">
        <w:rPr>
          <w:rFonts w:ascii="Times New Roman CYR" w:hAnsi="Times New Roman CYR" w:cs="Times New Roman CYR"/>
          <w:sz w:val="24"/>
          <w:szCs w:val="20"/>
        </w:rPr>
        <w:t xml:space="preserve">» или дети Огненного Тумана жили за сотни веков до «железного века», который уже был глубокой древностью, когда исторический период, как сейчас это у вас именуется (вероятно, потому, что всё, что о нём известно, это в основном не история, а вымысел), только-только начинался. Мы утверждаем, что гораздо «более крупные цивилизации, чем наша, возникали и гибли». Сказать, как некоторые ваши современные писатели, что ещё до возникновения Рима и Афин существовала некая исчезнувшая цивилизация, – этого явно недостаточно. Мы утверждаем, что существовал </w:t>
      </w:r>
      <w:r w:rsidRPr="00442586">
        <w:rPr>
          <w:rFonts w:ascii="Times New Roman CYR" w:hAnsi="Times New Roman CYR" w:cs="Times New Roman CYR"/>
          <w:i/>
          <w:iCs/>
          <w:sz w:val="24"/>
          <w:szCs w:val="20"/>
        </w:rPr>
        <w:t xml:space="preserve">целый ряд </w:t>
      </w:r>
      <w:r w:rsidRPr="00442586">
        <w:rPr>
          <w:rFonts w:ascii="Times New Roman CYR" w:hAnsi="Times New Roman CYR" w:cs="Times New Roman CYR"/>
          <w:sz w:val="24"/>
          <w:szCs w:val="20"/>
        </w:rPr>
        <w:t xml:space="preserve">цивилизаций </w:t>
      </w:r>
      <w:r w:rsidRPr="00442586">
        <w:rPr>
          <w:rFonts w:ascii="Times New Roman CYR" w:hAnsi="Times New Roman CYR" w:cs="Times New Roman CYR"/>
          <w:i/>
          <w:iCs/>
          <w:sz w:val="24"/>
          <w:szCs w:val="20"/>
        </w:rPr>
        <w:t xml:space="preserve">до, </w:t>
      </w:r>
      <w:r w:rsidRPr="00442586">
        <w:rPr>
          <w:rFonts w:ascii="Times New Roman CYR" w:hAnsi="Times New Roman CYR" w:cs="Times New Roman CYR"/>
          <w:sz w:val="24"/>
          <w:szCs w:val="20"/>
        </w:rPr>
        <w:t>так же как и после ледникового периода; что они существовали в разных точках земного шара, достигали зенита славы и – умирали. Никаких следов и воспоминаний не сохранилось об ассирийской и финикийской цивилизациях, пока не начались открытия последних лет. А теперь они раскрывают новую, хотя далеко не из самых ранних, страницу в истории человечества. И всё же, насколько древни эти цивилизации в сравнении с самыми древними? – но даже и их история не решается принять.</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Археология достаточно убедительно показала, что память человеческая простирается в глубь веков гораздо дальше, чем это склонна признавать история, а сокровенные свидетельства некогда могущественных народов, сохранённые их наследниками, ещё более достойны доверия. Мы говорим о цивилизациях доледникового периода, и (не только для обывателя и профана, но даже с точки зрения высокообразованного геолога) это наше </w:t>
      </w:r>
      <w:r w:rsidRPr="00442586">
        <w:rPr>
          <w:rFonts w:ascii="Times New Roman CYR" w:hAnsi="Times New Roman CYR" w:cs="Times New Roman CYR"/>
          <w:sz w:val="24"/>
          <w:szCs w:val="20"/>
        </w:rPr>
        <w:lastRenderedPageBreak/>
        <w:t xml:space="preserve">заявление прозвучит нелепо. Что же тогда сказали бы вы на наше утверждение, что китайцы – я говорю сейчас о настоящих китайцах внутреннего Китая, а не о гибридном смешении Четвёртой и Пятой Рас, находящемся ныне у власти, – коренные жители, которые в своей чистокровной национальности всецело принадлежат к высшей и последней ветви Четвёртой Расы, достигли наивысшего уровня своей цивилизации, когда Пятая [нынешняя] Раса только-только появилась в Азии и когда первые её ответвления были ещё делом будущего. Когда же это было? Подсчитайте. Нелепо было бы думать, что мы, при таких огромных шансах против принятия нашей доктрины, продолжали бы сознательно </w:t>
      </w:r>
      <w:r w:rsidRPr="00442586">
        <w:rPr>
          <w:rFonts w:ascii="Times New Roman CYR" w:hAnsi="Times New Roman CYR" w:cs="Times New Roman CYR"/>
          <w:i/>
          <w:iCs/>
          <w:sz w:val="24"/>
          <w:szCs w:val="20"/>
        </w:rPr>
        <w:t xml:space="preserve">изобретать </w:t>
      </w:r>
      <w:r w:rsidRPr="00442586">
        <w:rPr>
          <w:rFonts w:ascii="Times New Roman CYR" w:hAnsi="Times New Roman CYR" w:cs="Times New Roman CYR"/>
          <w:sz w:val="24"/>
          <w:szCs w:val="20"/>
        </w:rPr>
        <w:t>Расы и подрасы, не будь они неопровержимым фактом.</w:t>
      </w:r>
    </w:p>
    <w:p w:rsidR="00666C22" w:rsidRPr="00442586" w:rsidRDefault="00666C22" w:rsidP="00666C22">
      <w:pPr>
        <w:widowControl w:val="0"/>
        <w:autoSpaceDE w:val="0"/>
        <w:autoSpaceDN w:val="0"/>
        <w:adjustRightInd w:val="0"/>
        <w:spacing w:after="0" w:line="240" w:lineRule="auto"/>
        <w:ind w:left="108" w:right="96"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Группа островов близ сибирского побережья, открытая Норденшельдом на «Веге», оказалась усеянной ископаемыми останками лошадей, овец, быков и т. д. вперемешку с гигантскими костями слонов, мамонтов, носорогов и прочих чудищ, относящихся ко временам, когда человек – как гласит ваша наука – ещё не появился на Земле. Как же это вышло, что лошади и овцы оказались в одной компании с «допотопными» громадинами? Лошадь, учат нас в школе, – довольно-таки современное изобретение природы, и </w:t>
      </w:r>
      <w:r w:rsidRPr="00442586">
        <w:rPr>
          <w:rFonts w:ascii="Times New Roman CYR" w:hAnsi="Times New Roman CYR" w:cs="Times New Roman CYR"/>
          <w:i/>
          <w:iCs/>
          <w:sz w:val="24"/>
          <w:szCs w:val="20"/>
        </w:rPr>
        <w:t xml:space="preserve">никто </w:t>
      </w:r>
      <w:r w:rsidRPr="00442586">
        <w:rPr>
          <w:rFonts w:ascii="Times New Roman CYR" w:hAnsi="Times New Roman CYR" w:cs="Times New Roman CYR"/>
          <w:sz w:val="24"/>
          <w:szCs w:val="20"/>
        </w:rPr>
        <w:t>не видел её ископаемого предка. Упомянутая группа сибирских островов опровергает эту удобную теорию. Эта область, в настоящее время заключённая в оковы вечной зимы и необитаемая человеком – этим самым хрупким из животных, – не только имела, как вскоре будет доказано, тропический климат (что вашей науке известно и не оспаривается), но и была также колыбелью одной из древнейших цивилизаций Четвёртой Расы, высочайшие остатки которой мы сегодня обнаруживаем в выродившемся китайце, а самые низшие – безнадёжно (для невежественного учёного) перемешаны с остатками Третьей Расы.</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Я уже говорил вам, что самый высокий (духовно) тип людей сейчас на земле относится к первой подрасе Пятой Коренной Расы – это арийцы-азиаты </w:t>
      </w:r>
      <w:r w:rsidRPr="00442586">
        <w:rPr>
          <w:rFonts w:ascii="Times New Roman CYR" w:hAnsi="Times New Roman CYR" w:cs="Times New Roman CYR"/>
          <w:color w:val="000099"/>
          <w:position w:val="6"/>
          <w:sz w:val="20"/>
          <w:szCs w:val="16"/>
        </w:rPr>
        <w:t>(индусы)</w:t>
      </w:r>
      <w:r w:rsidRPr="00442586">
        <w:rPr>
          <w:rFonts w:ascii="Times New Roman CYR" w:hAnsi="Times New Roman CYR" w:cs="Times New Roman CYR"/>
          <w:sz w:val="24"/>
          <w:szCs w:val="20"/>
        </w:rPr>
        <w:t xml:space="preserve">; самая же высокая раса (физический ум) – это последняя подраса пятой, вы сами, белые завоеватели. Большинство человечества принадлежит к седьмой подрасе Четвёртой </w:t>
      </w:r>
      <w:r w:rsidRPr="00442586">
        <w:rPr>
          <w:rFonts w:ascii="Times New Roman CYR" w:hAnsi="Times New Roman CYR" w:cs="Times New Roman CYR"/>
          <w:i/>
          <w:iCs/>
          <w:sz w:val="24"/>
          <w:szCs w:val="20"/>
        </w:rPr>
        <w:t>Коренной Расы</w:t>
      </w:r>
      <w:r w:rsidRPr="00442586">
        <w:rPr>
          <w:rFonts w:ascii="Times New Roman CYR" w:hAnsi="Times New Roman CYR" w:cs="Times New Roman CYR"/>
          <w:sz w:val="24"/>
          <w:szCs w:val="20"/>
        </w:rPr>
        <w:t xml:space="preserve">: вышеупомянутые китайцы и их ответвления и веточки (малайцы, монголы, тибетцы, яванцы и т.д., и т.д.), к остаткам других подрас Четвёртой Расы и к седьмой подрасе Третьей Расы. Все эти павшие, выродившиеся подобия человечества – прямые потомки высокоцивилизованных народов, память о которых и сами названия их сохранились лишь в таких книгах, как </w:t>
      </w:r>
      <w:r w:rsidRPr="00442586">
        <w:rPr>
          <w:rFonts w:ascii="Times New Roman CYR" w:hAnsi="Times New Roman CYR" w:cs="Times New Roman CYR"/>
          <w:i/>
          <w:iCs/>
          <w:sz w:val="24"/>
          <w:szCs w:val="20"/>
        </w:rPr>
        <w:t xml:space="preserve">Пополь-Вух </w:t>
      </w:r>
      <w:r w:rsidRPr="00442586">
        <w:rPr>
          <w:rStyle w:val="a5"/>
          <w:rFonts w:ascii="Times New Roman CYR" w:hAnsi="Times New Roman CYR"/>
          <w:iCs/>
          <w:color w:val="FF0000"/>
          <w:sz w:val="24"/>
          <w:szCs w:val="20"/>
        </w:rPr>
        <w:footnoteReference w:id="407"/>
      </w:r>
      <w:r w:rsidRPr="00442586">
        <w:rPr>
          <w:rFonts w:ascii="Times New Roman CYR" w:hAnsi="Times New Roman CYR" w:cs="Times New Roman CYR"/>
          <w:i/>
          <w:iCs/>
          <w:sz w:val="24"/>
          <w:szCs w:val="20"/>
        </w:rPr>
        <w:t xml:space="preserve">, </w:t>
      </w:r>
      <w:r w:rsidRPr="00442586">
        <w:rPr>
          <w:rFonts w:ascii="Times New Roman CYR" w:hAnsi="Times New Roman CYR" w:cs="Times New Roman CYR"/>
          <w:sz w:val="24"/>
          <w:szCs w:val="20"/>
        </w:rPr>
        <w:t>и нескольких других, науке неизвестных.</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4.</w:t>
      </w:r>
      <w:r w:rsidRPr="00442586">
        <w:rPr>
          <w:rFonts w:ascii="Times New Roman CYR" w:hAnsi="Times New Roman CYR" w:cs="Times New Roman CYR"/>
          <w:sz w:val="24"/>
          <w:szCs w:val="20"/>
        </w:rPr>
        <w:tab/>
        <w:t>Вопрос. К какой эпохе относится существование материка Атлантида&lt;...&gt;</w:t>
      </w:r>
    </w:p>
    <w:p w:rsidR="00666C22" w:rsidRPr="00442586" w:rsidRDefault="00666C22" w:rsidP="00666C22">
      <w:pPr>
        <w:widowControl w:val="0"/>
        <w:autoSpaceDE w:val="0"/>
        <w:autoSpaceDN w:val="0"/>
        <w:adjustRightInd w:val="0"/>
        <w:spacing w:after="0" w:line="240" w:lineRule="auto"/>
        <w:ind w:left="108" w:right="96"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Ответ. Ко временам миоцена </w:t>
      </w:r>
      <w:r w:rsidRPr="00442586">
        <w:rPr>
          <w:rFonts w:ascii="Times New Roman CYR" w:hAnsi="Times New Roman CYR" w:cs="Times New Roman CYR"/>
          <w:color w:val="000099"/>
          <w:position w:val="6"/>
          <w:sz w:val="20"/>
          <w:szCs w:val="16"/>
        </w:rPr>
        <w:t xml:space="preserve">(3,67 – 1,87 млн. лет) </w:t>
      </w:r>
      <w:r w:rsidRPr="00442586">
        <w:rPr>
          <w:rStyle w:val="a5"/>
          <w:rFonts w:ascii="Times New Roman CYR" w:hAnsi="Times New Roman CYR"/>
          <w:iCs/>
          <w:color w:val="FF0000"/>
          <w:sz w:val="24"/>
          <w:szCs w:val="20"/>
        </w:rPr>
        <w:footnoteReference w:id="408"/>
      </w:r>
      <w:r w:rsidRPr="00442586">
        <w:rPr>
          <w:rFonts w:ascii="Times New Roman CYR" w:hAnsi="Times New Roman CYR" w:cs="Times New Roman CYR"/>
          <w:sz w:val="24"/>
          <w:szCs w:val="20"/>
        </w:rPr>
        <w:t xml:space="preserve">. В эволюции Кругов (rounds) всё происходит в своё назначенное время и в своей назначенной точке, иначе и самому лучшему ясновидцу было бы невозможно вычислить точный час и год, когда должны произойти такие крупные или малые катаклизмы. И всё, что адепт мог бы сделать, это предсказать </w:t>
      </w:r>
      <w:r w:rsidRPr="00442586">
        <w:rPr>
          <w:rFonts w:ascii="Times New Roman CYR" w:hAnsi="Times New Roman CYR" w:cs="Times New Roman CYR"/>
          <w:i/>
          <w:iCs/>
          <w:sz w:val="24"/>
          <w:szCs w:val="20"/>
        </w:rPr>
        <w:t xml:space="preserve">приблизительное </w:t>
      </w:r>
      <w:r w:rsidRPr="00442586">
        <w:rPr>
          <w:rFonts w:ascii="Times New Roman CYR" w:hAnsi="Times New Roman CYR" w:cs="Times New Roman CYR"/>
          <w:sz w:val="24"/>
          <w:szCs w:val="20"/>
        </w:rPr>
        <w:t xml:space="preserve">время; тогда как ныне события, которые заканчиваются крупными геологическими изменениями, могут быть предсказаны с такой же математической точностью, как и затмения и другие пространственные изменения. Погружение Атлантиды (группы материков и островов) началось в миоценскую эпоху – как и сейчас наблюдается </w:t>
      </w:r>
      <w:r w:rsidRPr="00442586">
        <w:rPr>
          <w:rFonts w:ascii="Times New Roman CYR" w:hAnsi="Times New Roman CYR" w:cs="Times New Roman CYR"/>
          <w:sz w:val="24"/>
          <w:szCs w:val="20"/>
        </w:rPr>
        <w:lastRenderedPageBreak/>
        <w:t xml:space="preserve">постепенное погружение некоторых </w:t>
      </w:r>
      <w:r w:rsidRPr="00442586">
        <w:rPr>
          <w:rFonts w:ascii="Times New Roman CYR" w:hAnsi="Times New Roman CYR" w:cs="Times New Roman CYR"/>
          <w:i/>
          <w:iCs/>
          <w:sz w:val="24"/>
          <w:szCs w:val="20"/>
        </w:rPr>
        <w:t xml:space="preserve">ваших </w:t>
      </w:r>
      <w:r w:rsidRPr="00442586">
        <w:rPr>
          <w:rFonts w:ascii="Times New Roman CYR" w:hAnsi="Times New Roman CYR" w:cs="Times New Roman CYR"/>
          <w:sz w:val="24"/>
          <w:szCs w:val="20"/>
        </w:rPr>
        <w:t xml:space="preserve">материков – и достигло своей кульминации: </w:t>
      </w:r>
      <w:r w:rsidRPr="00442586">
        <w:rPr>
          <w:rFonts w:ascii="Times New Roman CYR" w:hAnsi="Times New Roman CYR" w:cs="Times New Roman CYR"/>
          <w:i/>
          <w:iCs/>
          <w:sz w:val="24"/>
          <w:szCs w:val="20"/>
        </w:rPr>
        <w:t xml:space="preserve">сначала </w:t>
      </w:r>
      <w:r w:rsidRPr="00442586">
        <w:rPr>
          <w:rFonts w:ascii="Times New Roman CYR" w:hAnsi="Times New Roman CYR" w:cs="Times New Roman CYR"/>
          <w:sz w:val="24"/>
          <w:szCs w:val="20"/>
        </w:rPr>
        <w:t xml:space="preserve">– когда окончательно исчез самый большой материк (событие, совпавшее с подъёмом Альп </w:t>
      </w:r>
      <w:r w:rsidRPr="00442586">
        <w:rPr>
          <w:rStyle w:val="a5"/>
          <w:rFonts w:ascii="Times New Roman CYR" w:hAnsi="Times New Roman CYR"/>
          <w:color w:val="FF0000"/>
          <w:sz w:val="24"/>
          <w:szCs w:val="20"/>
        </w:rPr>
        <w:footnoteReference w:id="409"/>
      </w:r>
      <w:r w:rsidRPr="00442586">
        <w:rPr>
          <w:rFonts w:ascii="Times New Roman CYR" w:hAnsi="Times New Roman CYR" w:cs="Times New Roman CYR"/>
          <w:sz w:val="24"/>
          <w:szCs w:val="20"/>
        </w:rPr>
        <w:t xml:space="preserve">), а </w:t>
      </w:r>
      <w:r w:rsidRPr="00442586">
        <w:rPr>
          <w:rFonts w:ascii="Times New Roman CYR" w:hAnsi="Times New Roman CYR" w:cs="Times New Roman CYR"/>
          <w:i/>
          <w:iCs/>
          <w:sz w:val="24"/>
          <w:szCs w:val="20"/>
        </w:rPr>
        <w:t xml:space="preserve">затем </w:t>
      </w:r>
      <w:r w:rsidRPr="00442586">
        <w:rPr>
          <w:rFonts w:ascii="Times New Roman CYR" w:hAnsi="Times New Roman CYR" w:cs="Times New Roman CYR"/>
          <w:sz w:val="24"/>
          <w:szCs w:val="20"/>
        </w:rPr>
        <w:t xml:space="preserve">– когда ушёл под воду последний из прекрасных островов, о котором упоминает Платон. Египетские жрецы Саиса рассказали предку Солона </w:t>
      </w:r>
      <w:r w:rsidRPr="00442586">
        <w:rPr>
          <w:rFonts w:ascii="Times New Roman CYR" w:hAnsi="Times New Roman CYR" w:cs="Times New Roman CYR"/>
          <w:color w:val="000099"/>
          <w:position w:val="6"/>
          <w:sz w:val="20"/>
          <w:szCs w:val="16"/>
        </w:rPr>
        <w:t>(т.е. Платону)</w:t>
      </w:r>
      <w:r w:rsidRPr="00442586">
        <w:rPr>
          <w:rFonts w:ascii="Times New Roman CYR" w:hAnsi="Times New Roman CYR" w:cs="Times New Roman CYR"/>
          <w:sz w:val="24"/>
          <w:szCs w:val="20"/>
        </w:rPr>
        <w:t>, что Атлантида (т. е. единственный оставшийся большой остров) погибла 9000 лет тому назад</w:t>
      </w:r>
      <w:r w:rsidRPr="00442586">
        <w:rPr>
          <w:rFonts w:ascii="Times New Roman CYR" w:hAnsi="Times New Roman CYR" w:cs="Times New Roman CYR"/>
          <w:position w:val="-6"/>
          <w:sz w:val="24"/>
          <w:szCs w:val="20"/>
        </w:rPr>
        <w:t xml:space="preserve"> </w:t>
      </w:r>
      <w:r w:rsidRPr="00442586">
        <w:rPr>
          <w:rFonts w:ascii="Times New Roman CYR" w:hAnsi="Times New Roman CYR" w:cs="Times New Roman CYR"/>
          <w:color w:val="000099"/>
          <w:position w:val="6"/>
          <w:sz w:val="20"/>
          <w:szCs w:val="16"/>
        </w:rPr>
        <w:t>(т.е. 11,5 тыс. лет от сегодняшнего дня)</w:t>
      </w:r>
      <w:r w:rsidRPr="00442586">
        <w:rPr>
          <w:rFonts w:ascii="Times New Roman CYR" w:hAnsi="Times New Roman CYR" w:cs="Times New Roman CYR"/>
          <w:sz w:val="24"/>
          <w:szCs w:val="20"/>
        </w:rPr>
        <w:t xml:space="preserve">. Это число не вымышлено, ибо на протяжении тысячелетий они самым тщательным образом сохраняли свои исторические свидетельства. Но они поведали тогда лишь о «Посейдоне» и не пожелали выдать свою сокровенную хронологию даже великому греческому законодателю </w:t>
      </w:r>
      <w:r w:rsidRPr="00442586">
        <w:rPr>
          <w:rFonts w:ascii="Times New Roman CYR" w:hAnsi="Times New Roman CYR" w:cs="Times New Roman CYR"/>
          <w:color w:val="000099"/>
          <w:position w:val="6"/>
          <w:sz w:val="20"/>
          <w:szCs w:val="16"/>
        </w:rPr>
        <w:t>(Солону)</w:t>
      </w:r>
      <w:r w:rsidRPr="00442586">
        <w:rPr>
          <w:rFonts w:ascii="Times New Roman CYR" w:hAnsi="Times New Roman CYR" w:cs="Times New Roman CYR"/>
          <w:sz w:val="24"/>
          <w:szCs w:val="20"/>
        </w:rPr>
        <w:t xml:space="preserve">. Так как нет геологических причин сомневаться в этом предании, но, напротив, имеется огромное количество свидетельств в подтверждение его, то наука наконец признала существование этого огромного континента и архипелага и тем самым подтвердила истинность ещё одной «басни» </w:t>
      </w:r>
      <w:r w:rsidRPr="00442586">
        <w:rPr>
          <w:rStyle w:val="a5"/>
          <w:rFonts w:ascii="Times New Roman CYR" w:hAnsi="Times New Roman CYR"/>
          <w:color w:val="FF0000"/>
          <w:sz w:val="24"/>
          <w:szCs w:val="20"/>
        </w:rPr>
        <w:footnoteReference w:id="410"/>
      </w:r>
      <w:r w:rsidRPr="00442586">
        <w:rPr>
          <w:rFonts w:ascii="Times New Roman CYR" w:hAnsi="Times New Roman CYR" w:cs="Times New Roman CYR"/>
          <w:sz w:val="24"/>
          <w:szCs w:val="20"/>
        </w:rPr>
        <w:t xml:space="preserve">. Она учит теперь, как вам известно, что Атлантида или её остатки просуществовали вплоть до посттретичных времён </w:t>
      </w:r>
      <w:r w:rsidRPr="00442586">
        <w:rPr>
          <w:rStyle w:val="a5"/>
          <w:rFonts w:ascii="Times New Roman CYR" w:hAnsi="Times New Roman CYR"/>
          <w:color w:val="FF0000"/>
          <w:sz w:val="24"/>
          <w:szCs w:val="20"/>
        </w:rPr>
        <w:footnoteReference w:id="411"/>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и что её окончательное погружение произошло в палеозойский период американской истории </w:t>
      </w:r>
      <w:r w:rsidRPr="00442586">
        <w:rPr>
          <w:rStyle w:val="a5"/>
          <w:rFonts w:ascii="Times New Roman CYR" w:hAnsi="Times New Roman CYR"/>
          <w:color w:val="FF0000"/>
          <w:sz w:val="24"/>
          <w:szCs w:val="20"/>
        </w:rPr>
        <w:footnoteReference w:id="412"/>
      </w:r>
      <w:r w:rsidRPr="00442586">
        <w:rPr>
          <w:rFonts w:ascii="Times New Roman CYR" w:hAnsi="Times New Roman CYR" w:cs="Times New Roman CYR"/>
          <w:sz w:val="24"/>
          <w:szCs w:val="20"/>
        </w:rPr>
        <w:t xml:space="preserve">! Ну что ж, истина и факт должны быть благодарны даже и за такие малые одолжения, ввиду полного отсутствия таковых на протяжении многочисленных предшествующих столетий. Глубоководные морские исследования, в особенности проведённые «Челенджером», полностью </w:t>
      </w:r>
      <w:r w:rsidRPr="00442586">
        <w:rPr>
          <w:rFonts w:ascii="Times New Roman CYR" w:hAnsi="Times New Roman CYR" w:cs="Times New Roman CYR"/>
          <w:i/>
          <w:iCs/>
          <w:sz w:val="24"/>
          <w:szCs w:val="20"/>
        </w:rPr>
        <w:t xml:space="preserve">подтвердили </w:t>
      </w:r>
      <w:r w:rsidRPr="00442586">
        <w:rPr>
          <w:rFonts w:ascii="Times New Roman CYR" w:hAnsi="Times New Roman CYR" w:cs="Times New Roman CYR"/>
          <w:sz w:val="24"/>
          <w:szCs w:val="20"/>
        </w:rPr>
        <w:t xml:space="preserve">сообщения геологии и палеонтологии. Великое событие – торжество наших «Сынов </w:t>
      </w:r>
      <w:r w:rsidRPr="00442586">
        <w:rPr>
          <w:rFonts w:ascii="Times New Roman CYR" w:hAnsi="Times New Roman CYR" w:cs="Times New Roman CYR"/>
          <w:i/>
          <w:iCs/>
          <w:sz w:val="24"/>
          <w:szCs w:val="20"/>
        </w:rPr>
        <w:t xml:space="preserve">Огненного Тумана», </w:t>
      </w:r>
      <w:r w:rsidRPr="00442586">
        <w:rPr>
          <w:rFonts w:ascii="Times New Roman CYR" w:hAnsi="Times New Roman CYR" w:cs="Times New Roman CYR"/>
          <w:sz w:val="24"/>
          <w:szCs w:val="20"/>
        </w:rPr>
        <w:t xml:space="preserve">обитателей «Шамбалы» (в то время ещё остров в Центрально-Азиатском море), над эгоистичными, но не окончательно безнравственными </w:t>
      </w:r>
      <w:r w:rsidRPr="00442586">
        <w:rPr>
          <w:rFonts w:ascii="Times New Roman CYR" w:hAnsi="Times New Roman CYR" w:cs="Times New Roman CYR"/>
          <w:i/>
          <w:iCs/>
          <w:sz w:val="24"/>
          <w:szCs w:val="20"/>
        </w:rPr>
        <w:t xml:space="preserve">магами </w:t>
      </w:r>
      <w:r w:rsidRPr="00442586">
        <w:rPr>
          <w:rFonts w:ascii="Times New Roman CYR" w:hAnsi="Times New Roman CYR" w:cs="Times New Roman CYR"/>
          <w:sz w:val="24"/>
          <w:szCs w:val="20"/>
        </w:rPr>
        <w:t>Посейдона – произошло ровно 11 446 лет тому назад.</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tabs>
          <w:tab w:val="left" w:pos="744"/>
        </w:tabs>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5.</w:t>
      </w:r>
      <w:r w:rsidRPr="00442586">
        <w:rPr>
          <w:rFonts w:ascii="Times New Roman CYR" w:hAnsi="Times New Roman CYR" w:cs="Times New Roman CYR"/>
          <w:sz w:val="24"/>
          <w:szCs w:val="20"/>
        </w:rPr>
        <w:tab/>
        <w:t xml:space="preserve">&lt;...&gt; Конечно, ваша наука права во многих своих обобщениях, но предпосылки её неверны или, во всяком случае, во многом ошибочны. Например, она права, утверждая, что во времена образования новой Америки древняя Атлантида опускалась и постепенно уходила под воду; но она ошибается как в приводимых ею эпохах, так и в вычислениях длительности этого погружения. Такова же и грядущая судьба ваших Британских островов, первых в списке жертв, которые будут уничтожены огнём (подводными вулканами) и водою; Франция и другие страны последуют за ними. Когда они появятся вновь, последняя, седьмая подраса Шестой Коренной Расы нынешнего человечества будет процветать на «Лемурии» и «Атлантиде», которые также появятся вновь (причём их новое появление произойдёт тотчас </w:t>
      </w:r>
      <w:r w:rsidRPr="00442586">
        <w:rPr>
          <w:rFonts w:ascii="Times New Roman CYR" w:hAnsi="Times New Roman CYR" w:cs="Times New Roman CYR"/>
          <w:sz w:val="24"/>
          <w:szCs w:val="20"/>
        </w:rPr>
        <w:lastRenderedPageBreak/>
        <w:t xml:space="preserve">же после исчезновения теперешних островов и материков), и очень мало морей и </w:t>
      </w:r>
      <w:r w:rsidRPr="00442586">
        <w:rPr>
          <w:rFonts w:ascii="Times New Roman CYR" w:hAnsi="Times New Roman CYR" w:cs="Times New Roman CYR"/>
          <w:i/>
          <w:iCs/>
          <w:sz w:val="24"/>
          <w:szCs w:val="20"/>
        </w:rPr>
        <w:t xml:space="preserve">великих океанов </w:t>
      </w:r>
      <w:r w:rsidRPr="00442586">
        <w:rPr>
          <w:rFonts w:ascii="Times New Roman CYR" w:hAnsi="Times New Roman CYR" w:cs="Times New Roman CYR"/>
          <w:sz w:val="24"/>
          <w:szCs w:val="20"/>
        </w:rPr>
        <w:t>окажется тогда на земном шаре, поскольку воды, так же как и земля, появляются, исчезают и перемещаются периодически, все в свой черёд.</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Приближение каждой новой [расовой] «обскурации» всегда возвещается катаклизмами – огнём или водою. Но, помимо этого, каждый </w:t>
      </w:r>
      <w:r w:rsidRPr="00442586">
        <w:rPr>
          <w:rFonts w:ascii="Times New Roman CYR" w:hAnsi="Times New Roman CYR" w:cs="Times New Roman CYR"/>
          <w:i/>
          <w:iCs/>
          <w:sz w:val="24"/>
          <w:szCs w:val="20"/>
        </w:rPr>
        <w:t xml:space="preserve">«малый круг» </w:t>
      </w:r>
      <w:r w:rsidRPr="00442586">
        <w:rPr>
          <w:rFonts w:ascii="Times New Roman CYR" w:hAnsi="Times New Roman CYR" w:cs="Times New Roman CYR"/>
          <w:sz w:val="24"/>
          <w:szCs w:val="20"/>
        </w:rPr>
        <w:t>(«</w:t>
      </w:r>
      <w:r w:rsidRPr="00442586">
        <w:rPr>
          <w:rFonts w:ascii="Times New Roman CYR" w:hAnsi="Times New Roman CYR" w:cs="Times New Roman CYR"/>
          <w:i/>
          <w:iCs/>
          <w:sz w:val="24"/>
          <w:szCs w:val="20"/>
        </w:rPr>
        <w:t>ring</w:t>
      </w:r>
      <w:r w:rsidRPr="00442586">
        <w:rPr>
          <w:rFonts w:ascii="Times New Roman CYR" w:hAnsi="Times New Roman CYR" w:cs="Times New Roman CYR"/>
          <w:sz w:val="24"/>
          <w:szCs w:val="20"/>
        </w:rPr>
        <w:t xml:space="preserve">»), или Коренная Раса </w:t>
      </w:r>
      <w:r w:rsidRPr="00442586">
        <w:rPr>
          <w:rStyle w:val="a5"/>
          <w:rFonts w:ascii="Times New Roman CYR" w:hAnsi="Times New Roman CYR"/>
          <w:color w:val="FF0000"/>
          <w:sz w:val="24"/>
          <w:szCs w:val="20"/>
        </w:rPr>
        <w:footnoteReference w:id="413"/>
      </w:r>
      <w:r w:rsidRPr="00442586">
        <w:rPr>
          <w:rFonts w:ascii="Times New Roman CYR" w:hAnsi="Times New Roman CYR" w:cs="Times New Roman CYR"/>
          <w:sz w:val="24"/>
          <w:szCs w:val="20"/>
        </w:rPr>
        <w:t xml:space="preserve">, должны быть рассечены, так сказать, надвое одною из этих стихий. Так, достигнув вершины своего развития и славы, Четвёртая Раса – атланты были уничтожены </w:t>
      </w:r>
      <w:r w:rsidRPr="00442586">
        <w:rPr>
          <w:rFonts w:ascii="Times New Roman CYR" w:hAnsi="Times New Roman CYR" w:cs="Times New Roman CYR"/>
          <w:i/>
          <w:iCs/>
          <w:sz w:val="24"/>
          <w:szCs w:val="20"/>
        </w:rPr>
        <w:t xml:space="preserve">водою, </w:t>
      </w:r>
      <w:r w:rsidRPr="00442586">
        <w:rPr>
          <w:rFonts w:ascii="Times New Roman CYR" w:hAnsi="Times New Roman CYR" w:cs="Times New Roman CYR"/>
          <w:sz w:val="24"/>
          <w:szCs w:val="20"/>
        </w:rPr>
        <w:t xml:space="preserve">и теперь вы встречаете лишь их выродившиеся, падшие остатки, чьи подрасы тем не менее, и притом каждая из них, имели свои счастливые дни славы и относительного величия. Каковы они сейчас – такими же будете и вы, ибо закон циклов един и неизменен. Когда ваша Раса – Пятая – достигнет зенита в развитии своего </w:t>
      </w:r>
      <w:r w:rsidRPr="00442586">
        <w:rPr>
          <w:rFonts w:ascii="Times New Roman CYR" w:hAnsi="Times New Roman CYR" w:cs="Times New Roman CYR"/>
          <w:i/>
          <w:iCs/>
          <w:sz w:val="24"/>
          <w:szCs w:val="20"/>
        </w:rPr>
        <w:t xml:space="preserve">физического </w:t>
      </w:r>
      <w:r w:rsidRPr="00442586">
        <w:rPr>
          <w:rFonts w:ascii="Times New Roman CYR" w:hAnsi="Times New Roman CYR" w:cs="Times New Roman CYR"/>
          <w:sz w:val="24"/>
          <w:szCs w:val="20"/>
        </w:rPr>
        <w:t xml:space="preserve">ума и разовьёт наивысшую цивилизацию (припомните различие, которое мы проводим между </w:t>
      </w:r>
      <w:r w:rsidRPr="00442586">
        <w:rPr>
          <w:rFonts w:ascii="Times New Roman CYR" w:hAnsi="Times New Roman CYR" w:cs="Times New Roman CYR"/>
          <w:i/>
          <w:iCs/>
          <w:sz w:val="24"/>
          <w:szCs w:val="20"/>
        </w:rPr>
        <w:t xml:space="preserve">материальной </w:t>
      </w:r>
      <w:r w:rsidRPr="00442586">
        <w:rPr>
          <w:rFonts w:ascii="Times New Roman CYR" w:hAnsi="Times New Roman CYR" w:cs="Times New Roman CYR"/>
          <w:sz w:val="24"/>
          <w:szCs w:val="20"/>
        </w:rPr>
        <w:t xml:space="preserve">и </w:t>
      </w:r>
      <w:r w:rsidRPr="00442586">
        <w:rPr>
          <w:rFonts w:ascii="Times New Roman CYR" w:hAnsi="Times New Roman CYR" w:cs="Times New Roman CYR"/>
          <w:i/>
          <w:iCs/>
          <w:sz w:val="24"/>
          <w:szCs w:val="20"/>
        </w:rPr>
        <w:t xml:space="preserve">духовной </w:t>
      </w:r>
      <w:r w:rsidRPr="00442586">
        <w:rPr>
          <w:rFonts w:ascii="Times New Roman CYR" w:hAnsi="Times New Roman CYR" w:cs="Times New Roman CYR"/>
          <w:sz w:val="24"/>
          <w:szCs w:val="20"/>
        </w:rPr>
        <w:t xml:space="preserve">цивилизациями), и будет уже не в состоянии подняться выше в своём цикле, её продвижение в направлении </w:t>
      </w:r>
      <w:r w:rsidRPr="00442586">
        <w:rPr>
          <w:rFonts w:ascii="Times New Roman CYR" w:hAnsi="Times New Roman CYR" w:cs="Times New Roman CYR"/>
          <w:i/>
          <w:iCs/>
          <w:sz w:val="24"/>
          <w:szCs w:val="20"/>
        </w:rPr>
        <w:t xml:space="preserve">абсолютного </w:t>
      </w:r>
      <w:r w:rsidRPr="00442586">
        <w:rPr>
          <w:rFonts w:ascii="Times New Roman CYR" w:hAnsi="Times New Roman CYR" w:cs="Times New Roman CYR"/>
          <w:sz w:val="24"/>
          <w:szCs w:val="20"/>
        </w:rPr>
        <w:t xml:space="preserve">зла будет остановлено (так же как и её предшественники лемурийцы и атланты, люди Третьей и Четвёртой Рас, были остановлены в своём продвижении к тому же) одним из таких изменений, носящих характер катаклизма. Её великая цивилизация будет уничтожена, и все подрасы </w:t>
      </w:r>
      <w:r w:rsidRPr="00442586">
        <w:rPr>
          <w:rFonts w:ascii="Times New Roman CYR" w:hAnsi="Times New Roman CYR" w:cs="Times New Roman CYR"/>
          <w:i/>
          <w:iCs/>
          <w:sz w:val="24"/>
          <w:szCs w:val="20"/>
        </w:rPr>
        <w:t xml:space="preserve">этой </w:t>
      </w:r>
      <w:r w:rsidRPr="00442586">
        <w:rPr>
          <w:rFonts w:ascii="Times New Roman CYR" w:hAnsi="Times New Roman CYR" w:cs="Times New Roman CYR"/>
          <w:sz w:val="24"/>
          <w:szCs w:val="20"/>
        </w:rPr>
        <w:t>[Пятой] Расы пойдут вниз в своих циклах, после короткого периода славы и учёности. Обратите внимание на остатки атлантов – на древних греков и римлян (нынешние все принадлежат к Пятой Расе): как велики и как кратки, как непродолжительны были дни их известности и славы! Ибо они были лишь подрасами семи ответвлений Коренной Расы. Единый Правящий Закон не позволяет материнской Расе, как и её подрасам и ответвлениям, нарушать прерогативы Расы или подрасы, следующей за нею; и менее всего позволяет он посягать на знание и силы, сохраняемые для её преемника. «Да не будешь ты вкушать плода познания Добра и Зла от древа, растущего для твоих наследников». Это «древо» охраняется нами, доверенное нам Дхиан-Коганами, покровителями нашей Расы и Хранителями рас грядущих. Постарайтесь понять эту аллегорию и не упускайте из виду намёк, данный вам в моём письме о Планетных Духах.</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В начале каждого [планетарного] </w:t>
      </w:r>
      <w:r w:rsidRPr="00442586">
        <w:rPr>
          <w:rFonts w:ascii="Times New Roman CYR" w:hAnsi="Times New Roman CYR" w:cs="Times New Roman CYR"/>
          <w:i/>
          <w:iCs/>
          <w:sz w:val="24"/>
          <w:szCs w:val="20"/>
        </w:rPr>
        <w:t xml:space="preserve">Большого Круга </w:t>
      </w:r>
      <w:r w:rsidRPr="00442586">
        <w:rPr>
          <w:rFonts w:ascii="Times New Roman CYR" w:hAnsi="Times New Roman CYR" w:cs="Times New Roman CYR"/>
          <w:sz w:val="24"/>
          <w:szCs w:val="20"/>
        </w:rPr>
        <w:t>(</w:t>
      </w:r>
      <w:r w:rsidRPr="00442586">
        <w:rPr>
          <w:rFonts w:ascii="Times New Roman CYR" w:hAnsi="Times New Roman CYR" w:cs="Times New Roman CYR"/>
          <w:i/>
          <w:iCs/>
          <w:sz w:val="24"/>
          <w:szCs w:val="20"/>
        </w:rPr>
        <w:t>round</w:t>
      </w:r>
      <w:r w:rsidRPr="00442586">
        <w:rPr>
          <w:rFonts w:ascii="Times New Roman CYR" w:hAnsi="Times New Roman CYR" w:cs="Times New Roman CYR"/>
          <w:sz w:val="24"/>
          <w:szCs w:val="20"/>
        </w:rPr>
        <w:t>)</w:t>
      </w:r>
      <w:r w:rsidRPr="00442586">
        <w:rPr>
          <w:rFonts w:ascii="Times New Roman CYR" w:hAnsi="Times New Roman CYR" w:cs="Times New Roman CYR"/>
          <w:i/>
          <w:iCs/>
          <w:sz w:val="24"/>
          <w:szCs w:val="20"/>
        </w:rPr>
        <w:t xml:space="preserve">, </w:t>
      </w:r>
      <w:r w:rsidRPr="00442586">
        <w:rPr>
          <w:rFonts w:ascii="Times New Roman CYR" w:hAnsi="Times New Roman CYR" w:cs="Times New Roman CYR"/>
          <w:sz w:val="24"/>
          <w:szCs w:val="20"/>
        </w:rPr>
        <w:t xml:space="preserve">когда человечество появляется при совсем иных условиях, нежели те, которые предоставляются при рождении каждой новой Расы и её подрас [внутри Большого Круга] , один Планетный Дух должен войти в общение с этими первозданными людьми, освежить их память и раскрыть им истины, которые они знали в предыдущем Большом Круге (round). Отсюда спутанные традиции об Иеговах, Ормуздах, Осирисах, Брахмах и tutti quanti </w:t>
      </w:r>
      <w:r w:rsidRPr="00442586">
        <w:rPr>
          <w:rStyle w:val="a5"/>
          <w:rFonts w:ascii="Times New Roman CYR" w:hAnsi="Times New Roman CYR"/>
          <w:color w:val="FF0000"/>
          <w:sz w:val="24"/>
          <w:szCs w:val="20"/>
        </w:rPr>
        <w:footnoteReference w:id="414"/>
      </w:r>
      <w:r w:rsidRPr="00442586">
        <w:rPr>
          <w:rFonts w:ascii="Times New Roman CYR" w:hAnsi="Times New Roman CYR" w:cs="Times New Roman CYR"/>
          <w:sz w:val="24"/>
          <w:szCs w:val="20"/>
        </w:rPr>
        <w:t xml:space="preserve">. Но такое происходит лишь ради </w:t>
      </w:r>
      <w:r w:rsidRPr="00442586">
        <w:rPr>
          <w:rFonts w:ascii="Times New Roman CYR" w:hAnsi="Times New Roman CYR" w:cs="Times New Roman CYR"/>
          <w:i/>
          <w:iCs/>
          <w:sz w:val="24"/>
          <w:szCs w:val="20"/>
        </w:rPr>
        <w:t xml:space="preserve">Первой </w:t>
      </w:r>
      <w:r w:rsidRPr="00442586">
        <w:rPr>
          <w:rFonts w:ascii="Times New Roman CYR" w:hAnsi="Times New Roman CYR" w:cs="Times New Roman CYR"/>
          <w:sz w:val="24"/>
          <w:szCs w:val="20"/>
        </w:rPr>
        <w:t xml:space="preserve">Расы (Race) [нового Большого Круга] </w:t>
      </w:r>
      <w:r w:rsidRPr="00442586">
        <w:rPr>
          <w:rStyle w:val="a5"/>
          <w:rFonts w:ascii="Times New Roman CYR" w:hAnsi="Times New Roman CYR"/>
          <w:color w:val="FF0000"/>
          <w:sz w:val="24"/>
          <w:szCs w:val="20"/>
        </w:rPr>
        <w:footnoteReference w:id="415"/>
      </w:r>
      <w:r w:rsidRPr="00442586">
        <w:rPr>
          <w:rFonts w:ascii="Times New Roman CYR" w:hAnsi="Times New Roman CYR" w:cs="Times New Roman CYR"/>
          <w:sz w:val="24"/>
          <w:szCs w:val="20"/>
        </w:rPr>
        <w:t xml:space="preserve">. И это её долг – избрать среди своих сынов достойных преемников, которые – употребляя библейское выражение – «избираются» как сосуды, дабы вместить </w:t>
      </w:r>
      <w:r w:rsidRPr="00442586">
        <w:rPr>
          <w:rFonts w:ascii="Times New Roman CYR" w:hAnsi="Times New Roman CYR" w:cs="Times New Roman CYR"/>
          <w:i/>
          <w:iCs/>
          <w:sz w:val="24"/>
          <w:szCs w:val="20"/>
        </w:rPr>
        <w:t xml:space="preserve">весь запас знания, </w:t>
      </w:r>
      <w:r w:rsidRPr="00442586">
        <w:rPr>
          <w:rFonts w:ascii="Times New Roman CYR" w:hAnsi="Times New Roman CYR" w:cs="Times New Roman CYR"/>
          <w:sz w:val="24"/>
          <w:szCs w:val="20"/>
        </w:rPr>
        <w:t xml:space="preserve">который будет распределён между будущими Расами и поколениями до завершения этого Большого Круга (round). К чему мне говорить что-то ещё, раз вы и так </w:t>
      </w:r>
      <w:r w:rsidRPr="00442586">
        <w:rPr>
          <w:rFonts w:ascii="Times New Roman CYR" w:hAnsi="Times New Roman CYR" w:cs="Times New Roman CYR"/>
          <w:i/>
          <w:iCs/>
          <w:sz w:val="24"/>
          <w:szCs w:val="20"/>
        </w:rPr>
        <w:t xml:space="preserve">должны </w:t>
      </w:r>
      <w:r w:rsidRPr="00442586">
        <w:rPr>
          <w:rFonts w:ascii="Times New Roman CYR" w:hAnsi="Times New Roman CYR" w:cs="Times New Roman CYR"/>
          <w:sz w:val="24"/>
          <w:szCs w:val="20"/>
        </w:rPr>
        <w:t xml:space="preserve">понять всё, что я имею в виду, – и то, что я </w:t>
      </w:r>
      <w:r w:rsidRPr="00442586">
        <w:rPr>
          <w:rFonts w:ascii="Times New Roman CYR" w:hAnsi="Times New Roman CYR" w:cs="Times New Roman CYR"/>
          <w:i/>
          <w:iCs/>
          <w:sz w:val="24"/>
          <w:szCs w:val="20"/>
        </w:rPr>
        <w:t xml:space="preserve">не смею </w:t>
      </w:r>
      <w:r w:rsidRPr="00442586">
        <w:rPr>
          <w:rFonts w:ascii="Times New Roman CYR" w:hAnsi="Times New Roman CYR" w:cs="Times New Roman CYR"/>
          <w:sz w:val="24"/>
          <w:szCs w:val="20"/>
        </w:rPr>
        <w:t xml:space="preserve">раскрыть полностью. В каждой Расе [Четвёртого Круга] были свои адепты, и с каждой новой Расой нам позволено выдать людям этой Расы из нашего знания столько, сколько они заслужили. У последней, Седьмой Расы (Race) [нашего Четвёртого Круга] будет </w:t>
      </w:r>
      <w:r w:rsidRPr="00442586">
        <w:rPr>
          <w:rFonts w:ascii="Times New Roman CYR" w:hAnsi="Times New Roman CYR" w:cs="Times New Roman CYR"/>
          <w:sz w:val="24"/>
          <w:szCs w:val="20"/>
        </w:rPr>
        <w:lastRenderedPageBreak/>
        <w:t>свой Будда, как и у каждой из её предшественниц; но её адепты будут гораздо выше любого адепта нынешней [Пятой] Расы, ибо среди них будет пребывать будущий Планетный Дух, Дхиан-Коган, долгом которого будет наставить или «освежить память» людей Первой Расы [наступающего] Пятого [человеческого] Круга после грядущей планетной (planet’s) обскурации.</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A1731C" w:rsidRDefault="00666C22" w:rsidP="00666C22">
      <w:pPr>
        <w:widowControl w:val="0"/>
        <w:tabs>
          <w:tab w:val="left" w:pos="792"/>
        </w:tabs>
        <w:autoSpaceDE w:val="0"/>
        <w:autoSpaceDN w:val="0"/>
        <w:adjustRightInd w:val="0"/>
        <w:spacing w:before="12" w:after="0" w:line="240" w:lineRule="auto"/>
        <w:ind w:left="108" w:right="108" w:firstLine="396"/>
        <w:jc w:val="both"/>
        <w:rPr>
          <w:rFonts w:ascii="Times New Roman CYR" w:hAnsi="Times New Roman CYR" w:cs="Times New Roman CYR"/>
          <w:sz w:val="16"/>
          <w:szCs w:val="12"/>
        </w:rPr>
      </w:pPr>
      <w:r w:rsidRPr="00442586">
        <w:rPr>
          <w:rFonts w:ascii="Times New Roman CYR" w:hAnsi="Times New Roman CYR" w:cs="Times New Roman CYR"/>
          <w:sz w:val="24"/>
          <w:szCs w:val="20"/>
        </w:rPr>
        <w:t>6.</w:t>
      </w:r>
      <w:r w:rsidRPr="00442586">
        <w:rPr>
          <w:rFonts w:ascii="Times New Roman CYR" w:hAnsi="Times New Roman CYR" w:cs="Times New Roman CYR"/>
          <w:sz w:val="24"/>
          <w:szCs w:val="20"/>
        </w:rPr>
        <w:tab/>
        <w:t>Вопрос. Тесно связан с этим вопросом и другой, который тоже часто задают: «В чём же смысл всего этого циклического процесса, если в конечном итоге дух выходит из него всего-навсего таким же чистым и безличным, каким он был вначале, до своего нисхождения в материю?» (А частицы, взятые из пятого принципа [и присоединённые к высшей триаде]. – К.Х.?) Я отвечаю, что в настоящее время не занимаюсь оправданием действий Природы, но их исследованием. Но может быть, тут применим более лучший ответ?</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Ответ. То, что выходит в конечном итоге, это не просто «чистый и безличный дух», но совокупные «личные» воспоминания, снимаемые, наподобие сливок, с каждого нового [приращения] пятого принципа на протяжении длинного ряда существований. И если в конечном итоге – скажем, через каких-нибудь миллион миллионов лет от сего дня – духу суждено покоиться в своём чистом, </w:t>
      </w:r>
      <w:r w:rsidRPr="00442586">
        <w:rPr>
          <w:rFonts w:ascii="Times New Roman CYR" w:hAnsi="Times New Roman CYR" w:cs="Times New Roman CYR"/>
          <w:i/>
          <w:iCs/>
          <w:sz w:val="24"/>
          <w:szCs w:val="20"/>
        </w:rPr>
        <w:t xml:space="preserve">безличном </w:t>
      </w:r>
      <w:r w:rsidRPr="00442586">
        <w:rPr>
          <w:rFonts w:ascii="Times New Roman CYR" w:hAnsi="Times New Roman CYR" w:cs="Times New Roman CYR"/>
          <w:sz w:val="24"/>
          <w:szCs w:val="20"/>
        </w:rPr>
        <w:t>небытии как Е</w:t>
      </w:r>
      <w:r w:rsidRPr="00A1731C">
        <w:rPr>
          <w:rFonts w:ascii="Times New Roman CYR" w:hAnsi="Times New Roman CYR" w:cs="Times New Roman CYR"/>
          <w:sz w:val="18"/>
          <w:szCs w:val="14"/>
        </w:rPr>
        <w:t xml:space="preserve">ДИНОЕ </w:t>
      </w:r>
      <w:r w:rsidRPr="00442586">
        <w:rPr>
          <w:rFonts w:ascii="Times New Roman CYR" w:hAnsi="Times New Roman CYR" w:cs="Times New Roman CYR"/>
          <w:sz w:val="24"/>
          <w:szCs w:val="20"/>
        </w:rPr>
        <w:t xml:space="preserve">или </w:t>
      </w:r>
      <w:r w:rsidRPr="00442586">
        <w:rPr>
          <w:rFonts w:ascii="Times New Roman CYR" w:hAnsi="Times New Roman CYR" w:cs="Times New Roman CYR"/>
          <w:i/>
          <w:iCs/>
          <w:sz w:val="24"/>
          <w:szCs w:val="20"/>
        </w:rPr>
        <w:t xml:space="preserve">Абсолют, </w:t>
      </w:r>
      <w:r w:rsidRPr="00442586">
        <w:rPr>
          <w:rFonts w:ascii="Times New Roman CYR" w:hAnsi="Times New Roman CYR" w:cs="Times New Roman CYR"/>
          <w:sz w:val="24"/>
          <w:szCs w:val="20"/>
        </w:rPr>
        <w:t xml:space="preserve">всё же в этом цикловом процессе должен заключаться </w:t>
      </w:r>
      <w:r w:rsidRPr="00442586">
        <w:rPr>
          <w:rFonts w:ascii="Times New Roman CYR" w:hAnsi="Times New Roman CYR" w:cs="Times New Roman CYR"/>
          <w:i/>
          <w:iCs/>
          <w:sz w:val="24"/>
          <w:szCs w:val="20"/>
        </w:rPr>
        <w:t xml:space="preserve">«какой-то </w:t>
      </w:r>
      <w:r w:rsidRPr="00442586">
        <w:rPr>
          <w:rFonts w:ascii="Times New Roman CYR" w:hAnsi="Times New Roman CYR" w:cs="Times New Roman CYR"/>
          <w:sz w:val="24"/>
          <w:szCs w:val="20"/>
        </w:rPr>
        <w:t xml:space="preserve">смысл», поскольку каждое очищенное Эго имеет возможность в долгие </w:t>
      </w:r>
      <w:r w:rsidRPr="00442586">
        <w:rPr>
          <w:rFonts w:ascii="Times New Roman CYR" w:hAnsi="Times New Roman CYR" w:cs="Times New Roman CYR"/>
          <w:i/>
          <w:iCs/>
          <w:sz w:val="24"/>
          <w:szCs w:val="20"/>
        </w:rPr>
        <w:t xml:space="preserve">промежутки </w:t>
      </w:r>
      <w:r w:rsidRPr="00442586">
        <w:rPr>
          <w:rFonts w:ascii="Times New Roman CYR" w:hAnsi="Times New Roman CYR" w:cs="Times New Roman CYR"/>
          <w:sz w:val="24"/>
          <w:szCs w:val="20"/>
        </w:rPr>
        <w:t xml:space="preserve">между объективным бытием на планетах (planets) существовать, как Дхиан-Коган – от самого низшего обитателя Дэва-чана до высшего Планетного Духа, наслаждаясь плодами своих совокупных коллективных бесчисленных жизней. Но что есть «Дух» чистый и безличный per se </w:t>
      </w:r>
      <w:r w:rsidRPr="00442586">
        <w:rPr>
          <w:rStyle w:val="a5"/>
          <w:rFonts w:ascii="Times New Roman CYR" w:hAnsi="Times New Roman CYR"/>
          <w:color w:val="FF0000"/>
          <w:sz w:val="24"/>
          <w:szCs w:val="20"/>
        </w:rPr>
        <w:footnoteReference w:id="416"/>
      </w:r>
      <w:r w:rsidRPr="00442586">
        <w:rPr>
          <w:rFonts w:ascii="Times New Roman CYR" w:hAnsi="Times New Roman CYR" w:cs="Times New Roman CYR"/>
          <w:sz w:val="24"/>
          <w:szCs w:val="20"/>
        </w:rPr>
        <w:t>? Возможно ли, что вы ещё не уяснили себе нашу мысль? Но такой дух есть «ничто», чистая абстракция, абсолютный пробел для наших чувств, даже для самых духовных. Он становится чем-то лишь в сочетании с материей, следовательно, он всегда есть нечто, раз материя бесконечна и неразрушима, и вне бытия без Духа, который в материи есть жизнь. Отделённый от материи, он становится абсолютным отрицанием жизни и бытия, ибо материя нераздельна с ним.</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4"/>
          <w:szCs w:val="10"/>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ind w:left="252" w:right="252"/>
        <w:jc w:val="center"/>
        <w:rPr>
          <w:rFonts w:ascii="Times New Roman CYR" w:hAnsi="Times New Roman CYR" w:cs="Times New Roman CYR"/>
          <w:b/>
          <w:bCs/>
          <w:sz w:val="20"/>
          <w:szCs w:val="16"/>
        </w:rPr>
      </w:pPr>
      <w:r w:rsidRPr="00442586">
        <w:rPr>
          <w:rFonts w:ascii="Times New Roman CYR" w:hAnsi="Times New Roman CYR" w:cs="Times New Roman CYR"/>
          <w:b/>
          <w:bCs/>
          <w:sz w:val="26"/>
        </w:rPr>
        <w:t>О</w:t>
      </w:r>
      <w:r w:rsidRPr="00442586">
        <w:rPr>
          <w:rFonts w:ascii="Times New Roman CYR" w:hAnsi="Times New Roman CYR" w:cs="Times New Roman CYR"/>
          <w:b/>
          <w:bCs/>
          <w:sz w:val="20"/>
          <w:szCs w:val="16"/>
        </w:rPr>
        <w:t xml:space="preserve">ТВЕТЫ </w:t>
      </w:r>
      <w:r w:rsidRPr="00442586">
        <w:rPr>
          <w:rFonts w:ascii="Times New Roman CYR" w:hAnsi="Times New Roman CYR" w:cs="Times New Roman CYR"/>
          <w:b/>
          <w:bCs/>
          <w:sz w:val="26"/>
        </w:rPr>
        <w:t>М</w:t>
      </w:r>
      <w:r w:rsidRPr="00442586">
        <w:rPr>
          <w:rFonts w:ascii="Times New Roman CYR" w:hAnsi="Times New Roman CYR" w:cs="Times New Roman CYR"/>
          <w:b/>
          <w:bCs/>
          <w:sz w:val="20"/>
          <w:szCs w:val="16"/>
        </w:rPr>
        <w:t xml:space="preserve">АХАТМ НА ВОПРОСЫ О </w:t>
      </w:r>
      <w:r w:rsidRPr="00442586">
        <w:rPr>
          <w:rFonts w:ascii="Times New Roman CYR" w:hAnsi="Times New Roman CYR" w:cs="Times New Roman CYR"/>
          <w:b/>
          <w:bCs/>
          <w:sz w:val="26"/>
        </w:rPr>
        <w:t>Р</w:t>
      </w:r>
      <w:r w:rsidRPr="00442586">
        <w:rPr>
          <w:rFonts w:ascii="Times New Roman CYR" w:hAnsi="Times New Roman CYR" w:cs="Times New Roman CYR"/>
          <w:b/>
          <w:bCs/>
          <w:sz w:val="20"/>
          <w:szCs w:val="16"/>
        </w:rPr>
        <w:t>АСАХ</w:t>
      </w:r>
    </w:p>
    <w:p w:rsidR="00666C22" w:rsidRPr="00442586" w:rsidRDefault="00666C22" w:rsidP="00666C22">
      <w:pPr>
        <w:widowControl w:val="0"/>
        <w:autoSpaceDE w:val="0"/>
        <w:autoSpaceDN w:val="0"/>
        <w:adjustRightInd w:val="0"/>
        <w:spacing w:before="12" w:after="0" w:line="216" w:lineRule="exact"/>
        <w:rPr>
          <w:rFonts w:ascii="Times New Roman CYR" w:hAnsi="Times New Roman CYR" w:cs="Times New Roman CYR"/>
          <w:sz w:val="26"/>
        </w:rPr>
      </w:pPr>
    </w:p>
    <w:p w:rsidR="00666C22" w:rsidRPr="00442586" w:rsidRDefault="00666C22" w:rsidP="00666C22">
      <w:pPr>
        <w:widowControl w:val="0"/>
        <w:autoSpaceDE w:val="0"/>
        <w:autoSpaceDN w:val="0"/>
        <w:adjustRightInd w:val="0"/>
        <w:spacing w:after="0" w:line="240" w:lineRule="auto"/>
        <w:ind w:left="504"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Ниже приводится фрагмент из Ответного письма «Члену английского Теософского Общества» (Ч.Т.О.) по поводу заданных им вопросов </w:t>
      </w:r>
      <w:r w:rsidRPr="00442586">
        <w:rPr>
          <w:rStyle w:val="a5"/>
          <w:rFonts w:ascii="Times New Roman CYR" w:hAnsi="Times New Roman CYR"/>
          <w:color w:val="FF0000"/>
          <w:sz w:val="24"/>
          <w:szCs w:val="20"/>
        </w:rPr>
        <w:footnoteReference w:id="417"/>
      </w:r>
      <w:r w:rsidRPr="00442586">
        <w:rPr>
          <w:rFonts w:ascii="Times New Roman CYR" w:hAnsi="Times New Roman CYR" w:cs="Times New Roman CYR"/>
          <w:sz w:val="24"/>
          <w:szCs w:val="20"/>
        </w:rPr>
        <w:t xml:space="preserve">. Публикуемый фрагмент Ответов принадлежит Махатме М. </w:t>
      </w:r>
      <w:r w:rsidRPr="00442586">
        <w:rPr>
          <w:rStyle w:val="a5"/>
          <w:rFonts w:ascii="Times New Roman CYR" w:hAnsi="Times New Roman CYR"/>
          <w:color w:val="FF0000"/>
          <w:sz w:val="24"/>
          <w:szCs w:val="20"/>
        </w:rPr>
        <w:footnoteReference w:id="418"/>
      </w:r>
      <w:r w:rsidRPr="00442586">
        <w:rPr>
          <w:rFonts w:ascii="Times New Roman CYR" w:hAnsi="Times New Roman CYR" w:cs="Times New Roman CYR"/>
          <w:sz w:val="24"/>
          <w:szCs w:val="20"/>
        </w:rPr>
        <w:t xml:space="preserve"> История появления обширного свода Ответов, часть которых приводится здесь в качестве пояснений к Письмам Махатм, следующая. В адрес редакции журнала «Теософист» в июле 1883 г. поступило письмо за подписью «Члена Английского Теософского Общества», под именем которого скрывался </w:t>
      </w:r>
      <w:r w:rsidRPr="00442586">
        <w:rPr>
          <w:rFonts w:ascii="Times New Roman CYR" w:hAnsi="Times New Roman CYR" w:cs="Times New Roman CYR"/>
          <w:sz w:val="24"/>
          <w:szCs w:val="20"/>
        </w:rPr>
        <w:lastRenderedPageBreak/>
        <w:t xml:space="preserve">Фредерик Майерс </w:t>
      </w:r>
      <w:r w:rsidRPr="00442586">
        <w:rPr>
          <w:rStyle w:val="a5"/>
          <w:rFonts w:ascii="Times New Roman CYR" w:hAnsi="Times New Roman CYR"/>
          <w:color w:val="FF0000"/>
          <w:sz w:val="24"/>
          <w:szCs w:val="20"/>
        </w:rPr>
        <w:footnoteReference w:id="419"/>
      </w:r>
      <w:r w:rsidRPr="00442586">
        <w:rPr>
          <w:rFonts w:ascii="Times New Roman CYR" w:hAnsi="Times New Roman CYR" w:cs="Times New Roman CYR"/>
          <w:sz w:val="24"/>
          <w:szCs w:val="20"/>
        </w:rPr>
        <w:t>. Майерс был одновременно соучредителем Лондонского Общества Психических Исследований, сыгравшего впоследствии печальную роль в распространении клеветы о Блаватской. В письме содержались вопросы по поводу ряда статей в «Теософисте», а также по книге А.П.Синнетта «Эзотерический буддизм» (1883), написанной на основании Писем Махатм. Письмо Майерса было написано в контексте разразившегося в Лондонском филиале Теософского Общества кризисе между партией, выдвигавшей на первенство А.Б.Кингсфорд, и партией, поддерживавшей А.П.Синнетта и водительство Махатм. В конечном итоге была образована новая Лондонская ложа с Президентом А.Б.Кингсфорд, которая более тяготела к христианскому гностицизму и по-европейски понимаемому герметизму, нежели к восточным доктринам. Кроме раскола среди лондонских теософов серьёзную угрозу теософскому движению создавало Общество Психических Исследований (ОПИ), возникшее в Лондоне 20 февраля 1882 г. фактически в противовес теософам Блаватской. Ещё в феврале 1882 г. Кут Хуми предрёк ОПИ следующее будущее:</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6"/>
        </w:rPr>
      </w:pPr>
    </w:p>
    <w:p w:rsidR="00666C22" w:rsidRPr="00442586" w:rsidRDefault="00666C22" w:rsidP="00666C22">
      <w:pPr>
        <w:widowControl w:val="0"/>
        <w:autoSpaceDE w:val="0"/>
        <w:autoSpaceDN w:val="0"/>
        <w:adjustRightInd w:val="0"/>
        <w:spacing w:after="0" w:line="252" w:lineRule="auto"/>
        <w:ind w:left="504" w:right="504" w:firstLine="396"/>
        <w:jc w:val="both"/>
        <w:rPr>
          <w:rFonts w:ascii="Times New Roman CYR" w:hAnsi="Times New Roman CYR" w:cs="Times New Roman CYR"/>
          <w:szCs w:val="18"/>
        </w:rPr>
      </w:pPr>
      <w:r w:rsidRPr="00442586">
        <w:rPr>
          <w:rFonts w:ascii="Times New Roman CYR" w:hAnsi="Times New Roman CYR" w:cs="Times New Roman CYR"/>
          <w:szCs w:val="18"/>
        </w:rPr>
        <w:t xml:space="preserve">«С.М[озес] теперь не только совсем отстранился от [Теософского] Общества, где некоторые из членов верят в нас, но он решил в сердце своём уничтожить Британский Филиал [ТО]. Учреждается Общество Психических Исследований, и ему удалось перетащить туда Уайлда, Месси и других. Рассказывать ли вам будущее этого новообразования? Оно будет расти, развиваться и расширяться, и в конечном счёте Теософическое Общество в Лондоне будет поглощено им. Сперва оно потеряет своё влияние, затем – имя, пока Теософия и по самому имени станет делом прошлого» </w:t>
      </w:r>
      <w:r w:rsidRPr="00442586">
        <w:rPr>
          <w:rStyle w:val="a5"/>
          <w:rFonts w:ascii="Times New Roman CYR" w:hAnsi="Times New Roman CYR"/>
          <w:color w:val="FF0000"/>
          <w:szCs w:val="18"/>
        </w:rPr>
        <w:footnoteReference w:id="420"/>
      </w:r>
      <w:r w:rsidRPr="00442586">
        <w:rPr>
          <w:rFonts w:ascii="Times New Roman CYR" w:hAnsi="Times New Roman CYR" w:cs="Times New Roman CYR"/>
          <w:szCs w:val="18"/>
        </w:rPr>
        <w:t>.</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ind w:left="504"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Вышеназванный С.Мозес медиумистически общался с духом (в Письмах Махатм – «Император» и «+»), которым, по словам К.Х., в ранний период был действительно один из Братьев, а впоследствии на его месте оказался тёмный одержатель (дугпа). Блаватская укоризненно писала в 1882 г. Синнетту:</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6"/>
        </w:rPr>
      </w:pPr>
    </w:p>
    <w:p w:rsidR="00666C22" w:rsidRPr="00442586" w:rsidRDefault="00666C22" w:rsidP="00666C22">
      <w:pPr>
        <w:widowControl w:val="0"/>
        <w:autoSpaceDE w:val="0"/>
        <w:autoSpaceDN w:val="0"/>
        <w:adjustRightInd w:val="0"/>
        <w:spacing w:after="0" w:line="252" w:lineRule="auto"/>
        <w:ind w:left="504" w:right="504" w:firstLine="396"/>
        <w:jc w:val="both"/>
        <w:rPr>
          <w:rFonts w:ascii="Times New Roman CYR" w:hAnsi="Times New Roman CYR" w:cs="Times New Roman CYR"/>
          <w:szCs w:val="18"/>
        </w:rPr>
      </w:pPr>
      <w:r w:rsidRPr="00442586">
        <w:rPr>
          <w:rFonts w:ascii="Times New Roman CYR" w:hAnsi="Times New Roman CYR" w:cs="Times New Roman CYR"/>
          <w:szCs w:val="18"/>
        </w:rPr>
        <w:t xml:space="preserve">«...Ну почему Вам в голову пришла однажды эта злосчастная идея написать ему </w:t>
      </w:r>
      <w:r w:rsidRPr="00A1731C">
        <w:rPr>
          <w:rFonts w:ascii="Times New Roman CYR" w:hAnsi="Times New Roman CYR" w:cs="Times New Roman CYR"/>
          <w:color w:val="009999"/>
          <w:position w:val="5"/>
          <w:sz w:val="16"/>
          <w:szCs w:val="12"/>
        </w:rPr>
        <w:t xml:space="preserve">(Мозесу) </w:t>
      </w:r>
      <w:r w:rsidRPr="00442586">
        <w:rPr>
          <w:rFonts w:ascii="Times New Roman CYR" w:hAnsi="Times New Roman CYR" w:cs="Times New Roman CYR"/>
          <w:szCs w:val="18"/>
        </w:rPr>
        <w:t xml:space="preserve">о том, что сказал [о его «Императоре»] К.Х.? Он </w:t>
      </w:r>
      <w:r w:rsidRPr="00A1731C">
        <w:rPr>
          <w:rFonts w:ascii="Times New Roman CYR" w:hAnsi="Times New Roman CYR" w:cs="Times New Roman CYR"/>
          <w:color w:val="009999"/>
          <w:position w:val="5"/>
          <w:sz w:val="16"/>
          <w:szCs w:val="12"/>
        </w:rPr>
        <w:t xml:space="preserve">(Мозес) </w:t>
      </w:r>
      <w:r w:rsidRPr="00442586">
        <w:rPr>
          <w:rFonts w:ascii="Times New Roman CYR" w:hAnsi="Times New Roman CYR" w:cs="Times New Roman CYR"/>
          <w:szCs w:val="18"/>
        </w:rPr>
        <w:t xml:space="preserve">был теософом, в то время равнодушным, но всё ещё открытым для убеждения, а теперь он непримиримый враг К.Х.; и Вы не знаете, не можете знать, как он едко смеётся и глумится над одним только именем К.Х.! И именно он, Ст. М[озес] (как пишет мне миссис Б[иллинг]), восстановил против К.Х. всех теософских спиритуалистов, которые с почтением взирают на него </w:t>
      </w:r>
      <w:r w:rsidRPr="00A1731C">
        <w:rPr>
          <w:rFonts w:ascii="Times New Roman CYR" w:hAnsi="Times New Roman CYR" w:cs="Times New Roman CYR"/>
          <w:color w:val="009999"/>
          <w:position w:val="5"/>
          <w:sz w:val="16"/>
          <w:szCs w:val="12"/>
        </w:rPr>
        <w:t xml:space="preserve">(Мозеса) </w:t>
      </w:r>
      <w:r w:rsidRPr="00442586">
        <w:rPr>
          <w:rFonts w:ascii="Times New Roman CYR" w:hAnsi="Times New Roman CYR" w:cs="Times New Roman CYR"/>
          <w:szCs w:val="18"/>
        </w:rPr>
        <w:t xml:space="preserve">как на авторитет, как на лидера» </w:t>
      </w:r>
      <w:r w:rsidRPr="00442586">
        <w:rPr>
          <w:rStyle w:val="a5"/>
          <w:rFonts w:ascii="Times New Roman CYR" w:hAnsi="Times New Roman CYR"/>
          <w:color w:val="FF0000"/>
          <w:szCs w:val="18"/>
        </w:rPr>
        <w:footnoteReference w:id="421"/>
      </w:r>
      <w:r w:rsidRPr="00442586">
        <w:rPr>
          <w:rFonts w:ascii="Times New Roman CYR" w:hAnsi="Times New Roman CYR" w:cs="Times New Roman CYR"/>
          <w:szCs w:val="18"/>
        </w:rPr>
        <w:t>.</w:t>
      </w:r>
    </w:p>
    <w:p w:rsidR="00666C22" w:rsidRPr="00442586" w:rsidRDefault="00666C22" w:rsidP="00666C22">
      <w:pPr>
        <w:widowControl w:val="0"/>
        <w:autoSpaceDE w:val="0"/>
        <w:autoSpaceDN w:val="0"/>
        <w:adjustRightInd w:val="0"/>
        <w:spacing w:before="12" w:after="0" w:line="216" w:lineRule="exact"/>
        <w:rPr>
          <w:rFonts w:ascii="Times New Roman CYR" w:hAnsi="Times New Roman CYR" w:cs="Times New Roman CYR"/>
          <w:sz w:val="26"/>
        </w:rPr>
      </w:pPr>
    </w:p>
    <w:p w:rsidR="00666C22" w:rsidRPr="00442586" w:rsidRDefault="00666C22" w:rsidP="00666C22">
      <w:pPr>
        <w:widowControl w:val="0"/>
        <w:autoSpaceDE w:val="0"/>
        <w:autoSpaceDN w:val="0"/>
        <w:adjustRightInd w:val="0"/>
        <w:spacing w:after="0" w:line="240" w:lineRule="auto"/>
        <w:ind w:left="504"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Вопросы Майерса (соучредителя ОПИ и сторонника партии Кингсфорд), косвенно обвинявшие Махатм в противоречиях и незнании научных «фактов», в итоге могли привести к дискредитации Учения Махатм. Поэтому были даны обстоятельные ответы, содержание которых далеко вышло за рамки заданных вопросов. Часть Ответов подписаны Субба Роу (ученик Махатмы М.), остальные принадлежат преимущественно </w:t>
      </w:r>
      <w:r w:rsidRPr="00442586">
        <w:rPr>
          <w:rFonts w:ascii="Times New Roman CYR" w:hAnsi="Times New Roman CYR" w:cs="Times New Roman CYR"/>
          <w:sz w:val="24"/>
          <w:szCs w:val="20"/>
        </w:rPr>
        <w:lastRenderedPageBreak/>
        <w:t xml:space="preserve">Махатме М. </w:t>
      </w:r>
      <w:r w:rsidRPr="00442586">
        <w:rPr>
          <w:rStyle w:val="a5"/>
          <w:rFonts w:ascii="Times New Roman CYR" w:hAnsi="Times New Roman CYR"/>
          <w:color w:val="FF0000"/>
          <w:sz w:val="24"/>
          <w:szCs w:val="20"/>
        </w:rPr>
        <w:footnoteReference w:id="422"/>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Многие отрывки из этих Ответов впоследствии вошли в текст «Тайной Доктрины» либо прямыми цитатами со ссылкой на «Пять лет теософии» (отдельное издание, в которое были включены эти Ответы), либо с использованием материалов этих Ответов. Блаватская в письме Синнетту от 15.08.1883 г. высказывала крайнее удивление, что на вопросы Майерса Учителя будут тратить своё драгоценное время. Ещё более её удивил объём присланных Ответов. Тем не менее, необычное внимание, оказанное Махатмами очередному нападению, становится объяснимым из последующих событий: дело Куломбов (1884 г.), подорвавшее здоровье Блаватской, и пристрастный обвинительный вердикт Общества Психических Исследований (1885 г.) о том, что Е.П.Блаватская – </w:t>
      </w:r>
      <w:r w:rsidRPr="00442586">
        <w:rPr>
          <w:rFonts w:ascii="Times New Roman CYR" w:hAnsi="Times New Roman CYR" w:cs="Times New Roman CYR"/>
          <w:i/>
          <w:iCs/>
          <w:sz w:val="24"/>
          <w:szCs w:val="20"/>
        </w:rPr>
        <w:t xml:space="preserve">мошенница. </w:t>
      </w:r>
      <w:r w:rsidRPr="00442586">
        <w:rPr>
          <w:rFonts w:ascii="Times New Roman CYR" w:hAnsi="Times New Roman CYR" w:cs="Times New Roman CYR"/>
          <w:sz w:val="24"/>
          <w:szCs w:val="20"/>
        </w:rPr>
        <w:t xml:space="preserve">Данный вердикт сразу после опубликования привёл к массовому исходу целого ряда теософов из Теософского Общества, хотя впоследствии оказалось, что данная клевета </w:t>
      </w:r>
      <w:r w:rsidRPr="00442586">
        <w:rPr>
          <w:rStyle w:val="a5"/>
          <w:rFonts w:ascii="Times New Roman CYR" w:hAnsi="Times New Roman CYR"/>
          <w:color w:val="FF0000"/>
          <w:sz w:val="24"/>
          <w:szCs w:val="20"/>
        </w:rPr>
        <w:footnoteReference w:id="423"/>
      </w:r>
      <w:r w:rsidRPr="00442586">
        <w:rPr>
          <w:rFonts w:ascii="Times New Roman CYR" w:hAnsi="Times New Roman CYR" w:cs="Times New Roman CYR"/>
          <w:sz w:val="24"/>
          <w:szCs w:val="20"/>
        </w:rPr>
        <w:t>, отзвонившая по всему миру, привлекла к теософии необычайно широкое внимание и, как отмечали современники, почти удвоила количество филиалов Теософского Общества.</w:t>
      </w:r>
    </w:p>
    <w:p w:rsidR="00666C22" w:rsidRPr="00442586" w:rsidRDefault="00666C22" w:rsidP="00666C22">
      <w:pPr>
        <w:widowControl w:val="0"/>
        <w:autoSpaceDE w:val="0"/>
        <w:autoSpaceDN w:val="0"/>
        <w:adjustRightInd w:val="0"/>
        <w:spacing w:before="12" w:after="0" w:line="216" w:lineRule="exact"/>
        <w:rPr>
          <w:rFonts w:ascii="Times New Roman CYR" w:hAnsi="Times New Roman CYR" w:cs="Times New Roman CYR"/>
          <w:sz w:val="26"/>
        </w:rPr>
      </w:pPr>
    </w:p>
    <w:p w:rsidR="00666C22" w:rsidRDefault="00666C22" w:rsidP="00666C22">
      <w:pPr>
        <w:widowControl w:val="0"/>
        <w:autoSpaceDE w:val="0"/>
        <w:autoSpaceDN w:val="0"/>
        <w:adjustRightInd w:val="0"/>
        <w:spacing w:after="0" w:line="240" w:lineRule="auto"/>
        <w:ind w:left="504"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Вопрос VI, ответ на который приводится ниже, вероятно, более других связан с разгоревшимся противоборством. Е.П.Блаватская в письме Синнетту указывала на особый снобизм аристократов Лондонской ложи Теософского Общества. Например, они подсознательно питали неприятие к Президенту головного нью-йоркского теософского общества Олькотту, который, по мнению Блаватской, характерно во время Гражданской войны в США был сторонником прогрессивного свободолюбивого Севера, тогда как Кингсфорд и прочие «истинные англичане» симпатизировали рабовладельческому консервативному Югу </w:t>
      </w:r>
      <w:r w:rsidRPr="00442586">
        <w:rPr>
          <w:rStyle w:val="a5"/>
          <w:rFonts w:ascii="Times New Roman CYR" w:hAnsi="Times New Roman CYR"/>
          <w:color w:val="FF0000"/>
          <w:sz w:val="24"/>
          <w:szCs w:val="20"/>
        </w:rPr>
        <w:footnoteReference w:id="424"/>
      </w:r>
      <w:r w:rsidRPr="00442586">
        <w:rPr>
          <w:rFonts w:ascii="Times New Roman CYR" w:hAnsi="Times New Roman CYR" w:cs="Times New Roman CYR"/>
          <w:sz w:val="24"/>
          <w:szCs w:val="20"/>
        </w:rPr>
        <w:t xml:space="preserve">. Они оставались теми колониальными высокомерными «поучителями народов», почитающими белую (западную) расу превыше всякой другой, презиравшими Азию и Восток, особенно эксплуатируемую ими Индию. Вопрос о принадлежности древних греков и римлян к </w:t>
      </w:r>
      <w:r w:rsidRPr="00442586">
        <w:rPr>
          <w:rFonts w:ascii="Times New Roman CYR" w:hAnsi="Times New Roman CYR" w:cs="Times New Roman CYR"/>
          <w:i/>
          <w:iCs/>
          <w:sz w:val="24"/>
          <w:szCs w:val="20"/>
        </w:rPr>
        <w:t>атлантам</w:t>
      </w:r>
      <w:r w:rsidRPr="00442586">
        <w:rPr>
          <w:rFonts w:ascii="Times New Roman CYR" w:hAnsi="Times New Roman CYR" w:cs="Times New Roman CYR"/>
          <w:sz w:val="24"/>
          <w:szCs w:val="20"/>
        </w:rPr>
        <w:t>, прежде всего определённой части римлян, в интересном свете выставлял европейских и английских аристократов, имевших корни в этих римлянах или же выдвигавших Римскую империю как флаг Западного мира, торжество и идеалы которого в то время взялась олицетворять Великобритания. Собственно, речь шла о Лунной и Солнечной династиях, столкнувшихся ещё во времена Атлантиды, и переместивших противостояние в современный мир, телесно смешавшись в расах и народах, но духовно (аурически, внутренним человеком) оставшихся каждая при своём Источнике, при своём Планетарном Управителе.</w:t>
      </w:r>
    </w:p>
    <w:p w:rsidR="00666C22" w:rsidRPr="00442586" w:rsidRDefault="00666C22" w:rsidP="00666C22">
      <w:pPr>
        <w:widowControl w:val="0"/>
        <w:autoSpaceDE w:val="0"/>
        <w:autoSpaceDN w:val="0"/>
        <w:adjustRightInd w:val="0"/>
        <w:spacing w:after="0" w:line="240" w:lineRule="auto"/>
        <w:ind w:left="504" w:right="108" w:firstLine="396"/>
        <w:jc w:val="both"/>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ind w:left="504" w:right="348"/>
        <w:jc w:val="both"/>
        <w:rPr>
          <w:rFonts w:ascii="Times New Roman CYR" w:hAnsi="Times New Roman CYR" w:cs="Times New Roman CYR"/>
          <w:sz w:val="24"/>
          <w:szCs w:val="20"/>
        </w:rPr>
      </w:pPr>
      <w:r w:rsidRPr="00442586">
        <w:rPr>
          <w:rFonts w:ascii="Times New Roman CYR" w:hAnsi="Times New Roman CYR" w:cs="Times New Roman CYR"/>
          <w:sz w:val="24"/>
          <w:szCs w:val="20"/>
        </w:rPr>
        <w:t>Вопрос VI. ПРИЧИНЫ «ИСТОРИЧЕСКИХ НЕУВЯЗОК»</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Задан вопрос, нет ли в письме, процитированном в «Эзотерическом буддизме» на с. 62, «ошибки» в том, что «древние греки и римляне» названы «атлантами» </w:t>
      </w:r>
      <w:r w:rsidRPr="00442586">
        <w:rPr>
          <w:rStyle w:val="a5"/>
          <w:rFonts w:ascii="Times New Roman CYR" w:hAnsi="Times New Roman CYR"/>
          <w:color w:val="FF0000"/>
          <w:sz w:val="24"/>
          <w:szCs w:val="20"/>
        </w:rPr>
        <w:footnoteReference w:id="425"/>
      </w:r>
      <w:r w:rsidRPr="00442586">
        <w:rPr>
          <w:rFonts w:ascii="Times New Roman CYR" w:hAnsi="Times New Roman CYR" w:cs="Times New Roman CYR"/>
          <w:sz w:val="24"/>
          <w:szCs w:val="20"/>
        </w:rPr>
        <w:t>. Наш ответ таков: совершенно никакой. Слово «атлант» было употреблено в общем смысле.&lt;...&gt;</w:t>
      </w:r>
    </w:p>
    <w:p w:rsidR="00666C22" w:rsidRPr="00442586" w:rsidRDefault="00666C22" w:rsidP="00666C22">
      <w:pPr>
        <w:widowControl w:val="0"/>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«Историческая неувязка» порождена безапелляционным утверждением востоковедов, </w:t>
      </w:r>
      <w:r w:rsidRPr="00442586">
        <w:rPr>
          <w:rFonts w:ascii="Times New Roman CYR" w:hAnsi="Times New Roman CYR" w:cs="Times New Roman CYR"/>
          <w:sz w:val="24"/>
          <w:szCs w:val="20"/>
        </w:rPr>
        <w:lastRenderedPageBreak/>
        <w:t xml:space="preserve">построенным на [ошибочно возведённом] филологическом фундаменте. Профессор Макс Мюллер блестяще показал, что санскрит является «старшей сестрой» – но [ошибочно заявил, что] ни в коем случае не матерью – всех современных языков. Что же касается «матери», то, </w:t>
      </w:r>
      <w:r w:rsidRPr="00442586">
        <w:rPr>
          <w:rFonts w:ascii="Times New Roman CYR" w:hAnsi="Times New Roman CYR" w:cs="Times New Roman CYR"/>
          <w:i/>
          <w:iCs/>
          <w:sz w:val="24"/>
          <w:szCs w:val="20"/>
        </w:rPr>
        <w:t xml:space="preserve">по предположению </w:t>
      </w:r>
      <w:r w:rsidRPr="00442586">
        <w:rPr>
          <w:rFonts w:ascii="Times New Roman CYR" w:hAnsi="Times New Roman CYR" w:cs="Times New Roman CYR"/>
          <w:sz w:val="24"/>
          <w:szCs w:val="20"/>
        </w:rPr>
        <w:t>профессора и его коллег, ею был «</w:t>
      </w:r>
      <w:r w:rsidRPr="00442586">
        <w:rPr>
          <w:rFonts w:ascii="Times New Roman CYR" w:hAnsi="Times New Roman CYR" w:cs="Times New Roman CYR"/>
          <w:i/>
          <w:iCs/>
          <w:sz w:val="24"/>
          <w:szCs w:val="20"/>
        </w:rPr>
        <w:t xml:space="preserve">ныне не существующий язык, </w:t>
      </w:r>
      <w:r w:rsidRPr="00442586">
        <w:rPr>
          <w:rFonts w:ascii="Times New Roman CYR" w:hAnsi="Times New Roman CYR" w:cs="Times New Roman CYR"/>
          <w:sz w:val="24"/>
          <w:szCs w:val="20"/>
        </w:rPr>
        <w:t xml:space="preserve">на котором разговаривала, </w:t>
      </w:r>
      <w:r w:rsidRPr="00442586">
        <w:rPr>
          <w:rFonts w:ascii="Times New Roman CYR" w:hAnsi="Times New Roman CYR" w:cs="Times New Roman CYR"/>
          <w:i/>
          <w:iCs/>
          <w:sz w:val="24"/>
          <w:szCs w:val="20"/>
        </w:rPr>
        <w:t>вероятно</w:t>
      </w:r>
      <w:r w:rsidRPr="00442586">
        <w:rPr>
          <w:rFonts w:ascii="Times New Roman CYR" w:hAnsi="Times New Roman CYR" w:cs="Times New Roman CYR"/>
          <w:sz w:val="24"/>
          <w:szCs w:val="20"/>
        </w:rPr>
        <w:t xml:space="preserve">, нарождающаяся арийская раса». В ответ на вопрос: «Каким был этот язык?» – Запад глаголит: «Кто знает?» Когда спрашивают, «в какие геологические периоды процветала эта вымершая раса», – тот же выразительный голос изрекает: «В доисторические времена, продолжительность коих сейчас никто не может определить». [Это лишь демонстрирует призрачность научного филологического основания]. Тем не менее, это мог быть и санскрит, ещё неокультуренный и неотшлифованный, поскольку «предки греков, итальянцев, славян, германцев и кельтов» жили на «территориях, граничащих» с местами обитания этой ушедшей расы, ибо лингвистический анализ позволяет филологам обнаружить в языке каждой арийской нации следы «речи богов» </w:t>
      </w:r>
      <w:r w:rsidRPr="00442586">
        <w:rPr>
          <w:rFonts w:ascii="Times New Roman CYR" w:hAnsi="Times New Roman CYR" w:cs="Times New Roman CYR"/>
          <w:color w:val="000099"/>
          <w:position w:val="6"/>
          <w:sz w:val="20"/>
          <w:szCs w:val="16"/>
        </w:rPr>
        <w:t>(санскрита)</w:t>
      </w:r>
      <w:r w:rsidRPr="00442586">
        <w:rPr>
          <w:rFonts w:ascii="Times New Roman CYR" w:hAnsi="Times New Roman CYR" w:cs="Times New Roman CYR"/>
          <w:sz w:val="24"/>
          <w:szCs w:val="20"/>
        </w:rPr>
        <w:t>. В то же время эти же самые востоковеды утверждают, что классический санскрит возник [всего лишь] на самом рубеже новой эры, и отводят ведическому санскриту [лишь] последние 3000 лет (или менее того) до христианской эры. &lt;...&gt;</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Пожалуй, единственное, чему можно здесь возразить, так это тому, что названия наций</w:t>
      </w:r>
      <w:r w:rsidRPr="00442586">
        <w:rPr>
          <w:rFonts w:ascii="Times New Roman CYR" w:hAnsi="Times New Roman CYR" w:cs="Times New Roman CYR"/>
          <w:position w:val="-6"/>
          <w:sz w:val="24"/>
          <w:szCs w:val="20"/>
        </w:rPr>
        <w:t xml:space="preserve"> </w:t>
      </w:r>
      <w:r w:rsidRPr="00442586">
        <w:rPr>
          <w:rFonts w:ascii="Times New Roman CYR" w:hAnsi="Times New Roman CYR" w:cs="Times New Roman CYR"/>
          <w:color w:val="000099"/>
          <w:position w:val="6"/>
          <w:sz w:val="20"/>
          <w:szCs w:val="16"/>
        </w:rPr>
        <w:t xml:space="preserve">(в оспариваемой фразе о «греках» и «римлянах») </w:t>
      </w:r>
      <w:r w:rsidRPr="00442586">
        <w:rPr>
          <w:rFonts w:ascii="Times New Roman CYR" w:hAnsi="Times New Roman CYR" w:cs="Times New Roman CYR"/>
          <w:sz w:val="24"/>
          <w:szCs w:val="20"/>
        </w:rPr>
        <w:t xml:space="preserve">использованы [Синнеттом] неправильно. &lt;...&gt; Истина в том, что подобно предкам почти всех </w:t>
      </w:r>
      <w:r w:rsidRPr="00442586">
        <w:rPr>
          <w:rFonts w:ascii="Times New Roman CYR" w:hAnsi="Times New Roman CYR" w:cs="Times New Roman CYR"/>
          <w:i/>
          <w:iCs/>
          <w:sz w:val="24"/>
          <w:szCs w:val="20"/>
        </w:rPr>
        <w:t xml:space="preserve">индоевропейцев </w:t>
      </w:r>
      <w:r w:rsidRPr="00442586">
        <w:rPr>
          <w:rFonts w:ascii="Times New Roman CYR" w:hAnsi="Times New Roman CYR" w:cs="Times New Roman CYR"/>
          <w:sz w:val="24"/>
          <w:szCs w:val="20"/>
        </w:rPr>
        <w:t xml:space="preserve">(или, лучше сказать, </w:t>
      </w:r>
      <w:r w:rsidRPr="00442586">
        <w:rPr>
          <w:rFonts w:ascii="Times New Roman CYR" w:hAnsi="Times New Roman CYR" w:cs="Times New Roman CYR"/>
          <w:i/>
          <w:iCs/>
          <w:sz w:val="24"/>
          <w:szCs w:val="20"/>
        </w:rPr>
        <w:t xml:space="preserve">индо-германских иафетидов </w:t>
      </w:r>
      <w:r w:rsidRPr="00442586">
        <w:rPr>
          <w:rStyle w:val="a5"/>
          <w:rFonts w:ascii="Times New Roman CYR" w:hAnsi="Times New Roman CYR"/>
          <w:iCs/>
          <w:color w:val="FF0000"/>
          <w:sz w:val="24"/>
          <w:szCs w:val="20"/>
        </w:rPr>
        <w:footnoteReference w:id="426"/>
      </w:r>
      <w:r w:rsidRPr="00442586">
        <w:rPr>
          <w:rFonts w:ascii="Times New Roman CYR" w:hAnsi="Times New Roman CYR" w:cs="Times New Roman CYR"/>
          <w:sz w:val="24"/>
          <w:szCs w:val="20"/>
        </w:rPr>
        <w:t xml:space="preserve">) означенные подрасы греков и римлян ведут свою родословную намного дальше. Их происхождение теряется во мраке той </w:t>
      </w:r>
      <w:r w:rsidRPr="00442586">
        <w:rPr>
          <w:rFonts w:ascii="Times New Roman CYR" w:hAnsi="Times New Roman CYR" w:cs="Times New Roman CYR"/>
          <w:i/>
          <w:iCs/>
          <w:sz w:val="24"/>
          <w:szCs w:val="20"/>
        </w:rPr>
        <w:t xml:space="preserve">таинственной </w:t>
      </w:r>
      <w:r w:rsidRPr="00442586">
        <w:rPr>
          <w:rFonts w:ascii="Times New Roman CYR" w:hAnsi="Times New Roman CYR" w:cs="Times New Roman CYR"/>
          <w:sz w:val="24"/>
          <w:szCs w:val="20"/>
        </w:rPr>
        <w:t xml:space="preserve">эпохи, того «доисторического» периода, который вызывает у современных историков такое чувство тошноты, что всё выползающее из его необозримых глубин сразу же без колебаний прогоняется прочь как обманчивый призрак, миф праздной сказки или </w:t>
      </w:r>
      <w:r w:rsidRPr="00442586">
        <w:rPr>
          <w:rFonts w:ascii="Times New Roman CYR" w:hAnsi="Times New Roman CYR" w:cs="Times New Roman CYR"/>
          <w:i/>
          <w:iCs/>
          <w:sz w:val="24"/>
          <w:szCs w:val="20"/>
        </w:rPr>
        <w:t>более поздней легенды, не заслуживающей серьёзного внимания</w:t>
      </w:r>
      <w:r w:rsidRPr="00442586">
        <w:rPr>
          <w:rFonts w:ascii="Times New Roman CYR" w:hAnsi="Times New Roman CYR" w:cs="Times New Roman CYR"/>
          <w:sz w:val="24"/>
          <w:szCs w:val="20"/>
        </w:rPr>
        <w:t xml:space="preserve">. Атлантических «древних греков» нельзя охарактеризовать даже как </w:t>
      </w:r>
      <w:r w:rsidRPr="00442586">
        <w:rPr>
          <w:rFonts w:ascii="Times New Roman CYR" w:hAnsi="Times New Roman CYR" w:cs="Times New Roman CYR"/>
          <w:i/>
          <w:iCs/>
          <w:sz w:val="24"/>
          <w:szCs w:val="20"/>
        </w:rPr>
        <w:t xml:space="preserve">автохтонов </w:t>
      </w:r>
      <w:r w:rsidRPr="00442586">
        <w:rPr>
          <w:rStyle w:val="a5"/>
          <w:rFonts w:ascii="Times New Roman CYR" w:hAnsi="Times New Roman CYR"/>
          <w:iCs/>
          <w:color w:val="FF0000"/>
          <w:sz w:val="24"/>
          <w:szCs w:val="20"/>
        </w:rPr>
        <w:footnoteReference w:id="427"/>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i/>
          <w:iCs/>
          <w:sz w:val="24"/>
          <w:szCs w:val="20"/>
        </w:rPr>
        <w:t xml:space="preserve">– </w:t>
      </w:r>
      <w:r w:rsidRPr="00442586">
        <w:rPr>
          <w:rFonts w:ascii="Times New Roman CYR" w:hAnsi="Times New Roman CYR" w:cs="Times New Roman CYR"/>
          <w:sz w:val="24"/>
          <w:szCs w:val="20"/>
        </w:rPr>
        <w:t xml:space="preserve">удобный [для науки] термин, используемый для нивелирования происхождения любого народа, чей возраст невозможно определить, и который, по крайней мере по отношению к эллинам, означает, безусловно, больше, нежели просто «уроженцы этих мест» или первые аборигены; и всё же так называемый </w:t>
      </w:r>
      <w:r w:rsidRPr="00442586">
        <w:rPr>
          <w:rFonts w:ascii="Times New Roman CYR" w:hAnsi="Times New Roman CYR" w:cs="Times New Roman CYR"/>
          <w:i/>
          <w:iCs/>
          <w:sz w:val="24"/>
          <w:szCs w:val="20"/>
        </w:rPr>
        <w:t xml:space="preserve">миф </w:t>
      </w:r>
      <w:r w:rsidRPr="00442586">
        <w:rPr>
          <w:rFonts w:ascii="Times New Roman CYR" w:hAnsi="Times New Roman CYR" w:cs="Times New Roman CYR"/>
          <w:sz w:val="24"/>
          <w:szCs w:val="20"/>
        </w:rPr>
        <w:t xml:space="preserve">о Девкалионе и Пирре </w:t>
      </w:r>
      <w:r w:rsidRPr="00442586">
        <w:rPr>
          <w:rFonts w:ascii="Times New Roman CYR" w:hAnsi="Times New Roman CYR" w:cs="Times New Roman CYR"/>
          <w:color w:val="000099"/>
          <w:position w:val="6"/>
          <w:sz w:val="20"/>
          <w:szCs w:val="16"/>
        </w:rPr>
        <w:t>(согласно мифу, воссоздавших после мирового потопа это население)</w:t>
      </w:r>
      <w:r w:rsidRPr="00442586">
        <w:rPr>
          <w:rFonts w:ascii="Times New Roman CYR" w:hAnsi="Times New Roman CYR" w:cs="Times New Roman CYR"/>
          <w:sz w:val="24"/>
          <w:szCs w:val="20"/>
        </w:rPr>
        <w:t xml:space="preserve">, бесспорно, не более неправдоподобен и фантастичен, чем легенда об Адаме и Еве &lt;...&gt;. Римлян нельзя отнести ни к умбро-сабеллам (ветвь италиков) </w:t>
      </w:r>
      <w:r w:rsidRPr="00442586">
        <w:rPr>
          <w:rStyle w:val="a5"/>
          <w:rFonts w:ascii="Times New Roman CYR" w:hAnsi="Times New Roman CYR"/>
          <w:color w:val="FF0000"/>
          <w:sz w:val="24"/>
          <w:szCs w:val="20"/>
        </w:rPr>
        <w:footnoteReference w:id="428"/>
      </w:r>
      <w:r w:rsidRPr="00442586">
        <w:rPr>
          <w:rFonts w:ascii="Times New Roman CYR" w:hAnsi="Times New Roman CYR" w:cs="Times New Roman CYR"/>
          <w:sz w:val="24"/>
          <w:szCs w:val="20"/>
        </w:rPr>
        <w:t xml:space="preserve">, ни даже к </w:t>
      </w:r>
      <w:r w:rsidRPr="00442586">
        <w:rPr>
          <w:rFonts w:ascii="Times New Roman CYR" w:hAnsi="Times New Roman CYR" w:cs="Times New Roman CYR"/>
          <w:i/>
          <w:iCs/>
          <w:sz w:val="24"/>
          <w:szCs w:val="20"/>
        </w:rPr>
        <w:t xml:space="preserve">италикам </w:t>
      </w:r>
      <w:r w:rsidRPr="00442586">
        <w:rPr>
          <w:rStyle w:val="a5"/>
          <w:rFonts w:ascii="Times New Roman CYR" w:hAnsi="Times New Roman CYR"/>
          <w:iCs/>
          <w:color w:val="FF0000"/>
          <w:sz w:val="24"/>
          <w:szCs w:val="20"/>
        </w:rPr>
        <w:footnoteReference w:id="429"/>
      </w:r>
      <w:r w:rsidRPr="00442586">
        <w:rPr>
          <w:rFonts w:ascii="Times New Roman CYR" w:hAnsi="Times New Roman CYR" w:cs="Times New Roman CYR"/>
          <w:i/>
          <w:iCs/>
          <w:sz w:val="24"/>
          <w:szCs w:val="20"/>
        </w:rPr>
        <w:t xml:space="preserve">. </w:t>
      </w:r>
      <w:r w:rsidRPr="00442586">
        <w:rPr>
          <w:rFonts w:ascii="Times New Roman CYR" w:hAnsi="Times New Roman CYR" w:cs="Times New Roman CYR"/>
          <w:sz w:val="24"/>
          <w:szCs w:val="20"/>
        </w:rPr>
        <w:t>Может быть, если бы историки знали немного больше о япигах – итальянских «автохтонах», то они дали бы</w:t>
      </w:r>
    </w:p>
    <w:p w:rsidR="00666C22" w:rsidRPr="00442586" w:rsidRDefault="00666C22" w:rsidP="00666C22">
      <w:pPr>
        <w:widowControl w:val="0"/>
        <w:autoSpaceDE w:val="0"/>
        <w:autoSpaceDN w:val="0"/>
        <w:adjustRightInd w:val="0"/>
        <w:spacing w:after="0" w:line="240" w:lineRule="auto"/>
        <w:ind w:left="108" w:right="108"/>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«древним римлянам» именно это название. Но тогда возникло бы очередное затруднение: истории </w:t>
      </w:r>
      <w:r w:rsidRPr="00442586">
        <w:rPr>
          <w:rFonts w:ascii="Times New Roman CYR" w:hAnsi="Times New Roman CYR" w:cs="Times New Roman CYR"/>
          <w:i/>
          <w:iCs/>
          <w:sz w:val="24"/>
          <w:szCs w:val="20"/>
        </w:rPr>
        <w:t>известно</w:t>
      </w:r>
      <w:r w:rsidRPr="00442586">
        <w:rPr>
          <w:rFonts w:ascii="Times New Roman CYR" w:hAnsi="Times New Roman CYR" w:cs="Times New Roman CYR"/>
          <w:sz w:val="24"/>
          <w:szCs w:val="20"/>
        </w:rPr>
        <w:t xml:space="preserve">, что римские завоеватели гнали перед собой и в конечном итоге заперли в расщелинах Калабрийских скал сей таинственный и несчастный народ, продемонстрировав </w:t>
      </w:r>
      <w:r w:rsidRPr="00442586">
        <w:rPr>
          <w:rFonts w:ascii="Times New Roman CYR" w:hAnsi="Times New Roman CYR" w:cs="Times New Roman CYR"/>
          <w:sz w:val="24"/>
          <w:szCs w:val="20"/>
        </w:rPr>
        <w:lastRenderedPageBreak/>
        <w:t>таким образом отсутствие какого бы то ни было родства с ним. &lt;...&gt; Итак, похоже, что едва ли представляется возможным дать «древним грекам и римлянам» их законное, истинное имя и при этом угодить «историкам». &lt;...&gt;</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Далее, Адепты отрицают самым решительным образом, что западной науке что-либо известно о росте и развитии индо-арийской расы &lt;...&gt;.</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Изучение языка – это всего лишь часть (хотя, спору нет, основная часть) истинной филологии. Чтобы обрести законченность, она должна – как правильно выразился Бёкх – стать почти тождественна истории. Мы охотно признаем право западных языковедов, вынужденных работать в условиях полного отсутствия исторического материала, опираясь в своих исследованиях на сравнительную грамматику и идентификацию корней основного словарного запаса изученных ими или, вероятно, известных им языков, представлять полученные результаты как единственно верные доказательства. Но хотелось бы, чтобы и они признавали такие же права за учёными других наций</w:t>
      </w:r>
      <w:r w:rsidRPr="00442586">
        <w:rPr>
          <w:rFonts w:ascii="Times New Roman CYR" w:hAnsi="Times New Roman CYR" w:cs="Times New Roman CYR"/>
          <w:position w:val="-6"/>
          <w:sz w:val="24"/>
          <w:szCs w:val="20"/>
        </w:rPr>
        <w:t xml:space="preserve"> </w:t>
      </w:r>
      <w:r w:rsidRPr="00442586">
        <w:rPr>
          <w:rFonts w:ascii="Times New Roman CYR" w:hAnsi="Times New Roman CYR" w:cs="Times New Roman CYR"/>
          <w:color w:val="000099"/>
          <w:position w:val="6"/>
          <w:sz w:val="20"/>
          <w:szCs w:val="16"/>
        </w:rPr>
        <w:t>(в частности, за жителями Гималаев)</w:t>
      </w: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Западная общественность мало задумывается (если задумывается вообще) о том, что их учёные до недавнего времени проторяли себе узкую тропу среди руин экклезиастического, догматического прошлого, будучи зажатыми со всех сторон [библейскими] «откровениями» Бога, «для которого тысяча лет пролетает как один день», и поэтому были вынуждены спрессовывать тысячелетия в столетия, а века в годы и приписывать, самое большее, тысячелетний возраст тому, что насчитывает десять тысяч лет. И всё это ради спасения в глазах образованного общества пошатнувшегося престижа своей религии, собственного благополучия и доброго имени. Но даже освободившись от предубеждений, они вынуждены были защищать честь иудейской религиозной хронологии, атакуемой упрямыми фактами, и в результате становились (часто бессознательно) рабами искусственной истории, подогнанной под жёсткие рамки культового догмата. Этот чисто психологический, но очень существенный пустяк не получил должного осмысления. Однако все мы знаем, как вместо того, чтобы признать связь между санскритом и готическим, кельтским, греческим, латинским и древнеперсидским языками, они</w:t>
      </w:r>
      <w:r w:rsidRPr="00442586">
        <w:rPr>
          <w:rFonts w:ascii="Times New Roman CYR" w:hAnsi="Times New Roman CYR" w:cs="Times New Roman CYR"/>
          <w:position w:val="-6"/>
          <w:sz w:val="24"/>
          <w:szCs w:val="20"/>
        </w:rPr>
        <w:t xml:space="preserve"> </w:t>
      </w:r>
      <w:r w:rsidRPr="00442586">
        <w:rPr>
          <w:rFonts w:ascii="Times New Roman CYR" w:hAnsi="Times New Roman CYR" w:cs="Times New Roman CYR"/>
          <w:color w:val="000099"/>
          <w:position w:val="6"/>
          <w:sz w:val="20"/>
          <w:szCs w:val="16"/>
        </w:rPr>
        <w:t>(апологеты библейской хронологии)</w:t>
      </w:r>
      <w:r w:rsidRPr="00442586">
        <w:rPr>
          <w:rFonts w:ascii="Times New Roman CYR" w:hAnsi="Times New Roman CYR" w:cs="Times New Roman CYR"/>
          <w:sz w:val="24"/>
          <w:szCs w:val="20"/>
        </w:rPr>
        <w:t xml:space="preserve"> подтасовывали факты, похищали из библиотек древние тексты и неистово отрицали филологические открытия. До нас доходили также вести о том, что Дугалд Стюарт </w:t>
      </w:r>
      <w:r w:rsidRPr="00442586">
        <w:rPr>
          <w:rStyle w:val="a5"/>
          <w:rFonts w:ascii="Times New Roman CYR" w:hAnsi="Times New Roman CYR"/>
          <w:color w:val="FF0000"/>
          <w:sz w:val="24"/>
          <w:szCs w:val="20"/>
        </w:rPr>
        <w:footnoteReference w:id="430"/>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и его коллеги, видя, что подобные открытия одновременно подразумевают признание этнического родства носителей сих языков, а как следствие, и подрыв престижа праотцов мировых рас – Сима, Хама и Иафета, – отрицали перед лицом фактов, что «санскрит когда-либо был живым разговорным языком», поддерживая такими заявлениями теорию, будто «он был изобретён брахманами, которые [сравнительно поздно] создали свой санскрит по образцу греческого языка и латыни». И опять же, нам известно, что большинство востоковедов готовы покривить душою, только чтобы не допустить признания за индийской культурой (идёт ли речь о рукописях, надписях на монументах, искусстве или науке) более древнего возраста, уходящего в </w:t>
      </w:r>
      <w:r w:rsidRPr="00442586">
        <w:rPr>
          <w:rFonts w:ascii="Times New Roman CYR" w:hAnsi="Times New Roman CYR" w:cs="Times New Roman CYR"/>
          <w:i/>
          <w:iCs/>
          <w:sz w:val="24"/>
          <w:szCs w:val="20"/>
        </w:rPr>
        <w:t xml:space="preserve">дохристианскую </w:t>
      </w:r>
      <w:r w:rsidRPr="00442586">
        <w:rPr>
          <w:rFonts w:ascii="Times New Roman CYR" w:hAnsi="Times New Roman CYR" w:cs="Times New Roman CYR"/>
          <w:sz w:val="24"/>
          <w:szCs w:val="20"/>
        </w:rPr>
        <w:t xml:space="preserve">эпоху. Поскольку происхождение и историю языческого мира ограничили несколькими столетиями до Р.Х., то выходит, что в эту эпоху мать-земля, восстановив силы после тяжких трудов каменного века, произвела на свет почти без перерыва множество высокоцивилизованных народов – и потому, согласно ложным притязаниям, заколдованный круг индийской археологии располагается между (неизвестным им) годом </w:t>
      </w:r>
      <w:r w:rsidRPr="00442586">
        <w:rPr>
          <w:rFonts w:ascii="Times New Roman CYR" w:hAnsi="Times New Roman CYR" w:cs="Times New Roman CYR"/>
          <w:i/>
          <w:iCs/>
          <w:sz w:val="24"/>
          <w:szCs w:val="20"/>
        </w:rPr>
        <w:t xml:space="preserve">Самватской </w:t>
      </w:r>
      <w:r w:rsidRPr="00442586">
        <w:rPr>
          <w:rFonts w:ascii="Times New Roman CYR" w:hAnsi="Times New Roman CYR" w:cs="Times New Roman CYR"/>
          <w:sz w:val="24"/>
          <w:szCs w:val="20"/>
        </w:rPr>
        <w:t>эры и X в. по западной хронологии.</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&lt;...&gt; Если человек хочет составить правильное представление о древних арийцах, о том, были ли у них достаточно развиты социальные и политические добродетели, интересовались ли они историей, или нет, – недостаточно заявлять о знании ведического и классического </w:t>
      </w:r>
      <w:r w:rsidRPr="00442586">
        <w:rPr>
          <w:rFonts w:ascii="Times New Roman CYR" w:hAnsi="Times New Roman CYR" w:cs="Times New Roman CYR"/>
          <w:sz w:val="24"/>
          <w:szCs w:val="20"/>
        </w:rPr>
        <w:lastRenderedPageBreak/>
        <w:t xml:space="preserve">санскрита, а также пракрита </w:t>
      </w:r>
      <w:r w:rsidRPr="00442586">
        <w:rPr>
          <w:rStyle w:val="a5"/>
          <w:rFonts w:ascii="Times New Roman CYR" w:hAnsi="Times New Roman CYR"/>
          <w:color w:val="FF0000"/>
          <w:sz w:val="24"/>
          <w:szCs w:val="20"/>
        </w:rPr>
        <w:footnoteReference w:id="431"/>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и </w:t>
      </w:r>
      <w:r w:rsidRPr="00442586">
        <w:rPr>
          <w:rFonts w:ascii="Times New Roman CYR" w:hAnsi="Times New Roman CYR" w:cs="Times New Roman CYR"/>
          <w:i/>
          <w:iCs/>
          <w:sz w:val="24"/>
          <w:szCs w:val="20"/>
        </w:rPr>
        <w:t>Арьябхашья</w:t>
      </w:r>
      <w:r w:rsidRPr="00442586">
        <w:rPr>
          <w:rFonts w:ascii="Times New Roman CYR" w:hAnsi="Times New Roman CYR" w:cs="Times New Roman CYR"/>
          <w:sz w:val="24"/>
          <w:szCs w:val="20"/>
        </w:rPr>
        <w:t xml:space="preserve">. Для понимания эзотерического смысла древней брахманической литературы необходимо, как только что было сказано, иметь ключ к брахманическому шифру. Овладение условными терминами, используемыми в </w:t>
      </w:r>
      <w:r w:rsidRPr="00442586">
        <w:rPr>
          <w:rFonts w:ascii="Times New Roman CYR" w:hAnsi="Times New Roman CYR" w:cs="Times New Roman CYR"/>
          <w:i/>
          <w:iCs/>
          <w:sz w:val="24"/>
          <w:szCs w:val="20"/>
        </w:rPr>
        <w:t xml:space="preserve">Пуранах, Араньяках </w:t>
      </w:r>
      <w:r w:rsidRPr="00442586">
        <w:rPr>
          <w:rFonts w:ascii="Times New Roman CYR" w:hAnsi="Times New Roman CYR" w:cs="Times New Roman CYR"/>
          <w:sz w:val="24"/>
          <w:szCs w:val="20"/>
        </w:rPr>
        <w:t xml:space="preserve">и </w:t>
      </w:r>
      <w:r w:rsidRPr="00442586">
        <w:rPr>
          <w:rFonts w:ascii="Times New Roman CYR" w:hAnsi="Times New Roman CYR" w:cs="Times New Roman CYR"/>
          <w:i/>
          <w:iCs/>
          <w:sz w:val="24"/>
          <w:szCs w:val="20"/>
        </w:rPr>
        <w:t>Упанишадах</w:t>
      </w:r>
      <w:r w:rsidRPr="00442586">
        <w:rPr>
          <w:rFonts w:ascii="Times New Roman CYR" w:hAnsi="Times New Roman CYR" w:cs="Times New Roman CYR"/>
          <w:sz w:val="24"/>
          <w:szCs w:val="20"/>
        </w:rPr>
        <w:t xml:space="preserve">, – это особая наука, намного более сложная, нежели даже изучение 3996 афористических правил Панини </w:t>
      </w:r>
      <w:r w:rsidRPr="00442586">
        <w:rPr>
          <w:rStyle w:val="a5"/>
          <w:rFonts w:ascii="Times New Roman CYR" w:hAnsi="Times New Roman CYR"/>
          <w:color w:val="FF0000"/>
          <w:sz w:val="24"/>
          <w:szCs w:val="20"/>
        </w:rPr>
        <w:footnoteReference w:id="432"/>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или его алгебраических символов. Справедливости ради следует сказать, что большинство брахманов сами забыли правильное толкование этих священных текстов. Однако они достаточно хорошо знают о двойном значении своих рукописей, чтобы не испытывать недоумения при виде энергичных попыток европейских востоковедов защитить приоритет своих [западных] национальных письменных свидетельств и достоинство своей науки путём такого довольно оригинального безапелляционного толкования. &lt;...&gt;</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&lt;...&gt; Какими бы «бесспорными» ни были лингвистические свидетельства, при наличии санскритских корней во всех европейских языках будет проблематично обосновать: 1) что до того, как арийские завоеватели спустились к </w:t>
      </w:r>
      <w:r w:rsidRPr="00442586">
        <w:rPr>
          <w:rFonts w:ascii="Times New Roman CYR" w:hAnsi="Times New Roman CYR" w:cs="Times New Roman CYR"/>
          <w:i/>
          <w:iCs/>
          <w:sz w:val="24"/>
          <w:szCs w:val="20"/>
        </w:rPr>
        <w:t xml:space="preserve">Семиречью </w:t>
      </w:r>
      <w:r w:rsidRPr="00442586">
        <w:rPr>
          <w:rFonts w:ascii="Times New Roman CYR" w:hAnsi="Times New Roman CYR" w:cs="Times New Roman CYR"/>
          <w:color w:val="000099"/>
          <w:position w:val="6"/>
          <w:sz w:val="20"/>
          <w:szCs w:val="16"/>
        </w:rPr>
        <w:t>(ныне область Пакистана)</w:t>
      </w:r>
      <w:r w:rsidRPr="00442586">
        <w:rPr>
          <w:rFonts w:ascii="Times New Roman CYR" w:hAnsi="Times New Roman CYR" w:cs="Times New Roman CYR"/>
          <w:sz w:val="24"/>
          <w:szCs w:val="20"/>
        </w:rPr>
        <w:t xml:space="preserve">, они </w:t>
      </w:r>
      <w:r w:rsidRPr="00442586">
        <w:rPr>
          <w:rFonts w:ascii="Times New Roman CYR" w:hAnsi="Times New Roman CYR" w:cs="Times New Roman CYR"/>
          <w:i/>
          <w:iCs/>
          <w:sz w:val="24"/>
          <w:szCs w:val="20"/>
        </w:rPr>
        <w:t>никогда не покидали своих северных районов</w:t>
      </w:r>
      <w:r w:rsidRPr="00442586">
        <w:rPr>
          <w:rFonts w:ascii="Times New Roman CYR" w:hAnsi="Times New Roman CYR" w:cs="Times New Roman CYR"/>
          <w:sz w:val="24"/>
          <w:szCs w:val="20"/>
        </w:rPr>
        <w:t xml:space="preserve">; 2) объяснить, почему «самый старший брат, индус», был вынужден «последним уйти из общего дома» арийской семьи. Для филолога подобное предположение может выглядеть «вполне естественным». Однако не менее оправданно и всё возрастающее подозрение брахманов, что в основе такой программы лежала какая-то оккультная причина. Что в целях спасения своей теории востоковеды заставили «старшего брата» </w:t>
      </w:r>
      <w:r w:rsidRPr="00442586">
        <w:rPr>
          <w:rFonts w:ascii="Times New Roman CYR" w:hAnsi="Times New Roman CYR" w:cs="Times New Roman CYR"/>
          <w:color w:val="000099"/>
          <w:position w:val="6"/>
          <w:sz w:val="20"/>
          <w:szCs w:val="16"/>
        </w:rPr>
        <w:t xml:space="preserve">(т.е. индусов) </w:t>
      </w:r>
      <w:r w:rsidRPr="00442586">
        <w:rPr>
          <w:rFonts w:ascii="Times New Roman CYR" w:hAnsi="Times New Roman CYR" w:cs="Times New Roman CYR"/>
          <w:sz w:val="24"/>
          <w:szCs w:val="20"/>
        </w:rPr>
        <w:t xml:space="preserve">так неправдоподобно долго мешкать </w:t>
      </w:r>
      <w:r w:rsidRPr="00442586">
        <w:rPr>
          <w:rFonts w:ascii="Times New Roman CYR" w:hAnsi="Times New Roman CYR" w:cs="Times New Roman CYR"/>
          <w:color w:val="000099"/>
          <w:position w:val="6"/>
          <w:sz w:val="20"/>
          <w:szCs w:val="16"/>
        </w:rPr>
        <w:t xml:space="preserve">(прозябать) </w:t>
      </w:r>
      <w:r w:rsidRPr="00442586">
        <w:rPr>
          <w:rFonts w:ascii="Times New Roman CYR" w:hAnsi="Times New Roman CYR" w:cs="Times New Roman CYR"/>
          <w:sz w:val="24"/>
          <w:szCs w:val="20"/>
        </w:rPr>
        <w:t xml:space="preserve">на берегах Амударьи &lt;...&gt; в «первобытном состоянии», после того как [этот] «старший брат» </w:t>
      </w:r>
      <w:r w:rsidRPr="00442586">
        <w:rPr>
          <w:rFonts w:ascii="Times New Roman CYR" w:hAnsi="Times New Roman CYR" w:cs="Times New Roman CYR"/>
          <w:color w:val="000099"/>
          <w:position w:val="6"/>
          <w:sz w:val="20"/>
          <w:szCs w:val="16"/>
        </w:rPr>
        <w:t xml:space="preserve">(индусы) </w:t>
      </w:r>
      <w:r w:rsidRPr="00442586">
        <w:rPr>
          <w:rFonts w:ascii="Times New Roman CYR" w:hAnsi="Times New Roman CYR" w:cs="Times New Roman CYR"/>
          <w:sz w:val="24"/>
          <w:szCs w:val="20"/>
        </w:rPr>
        <w:t xml:space="preserve">«увидел, как все его [прочие] братья отправились в сторону заходящего солнца» </w:t>
      </w:r>
      <w:r w:rsidRPr="00442586">
        <w:rPr>
          <w:rFonts w:ascii="Times New Roman CYR" w:hAnsi="Times New Roman CYR" w:cs="Times New Roman CYR"/>
          <w:color w:val="000099"/>
          <w:position w:val="6"/>
          <w:sz w:val="20"/>
          <w:szCs w:val="16"/>
        </w:rPr>
        <w:t>(на Запад)</w:t>
      </w:r>
      <w:r w:rsidRPr="00442586">
        <w:rPr>
          <w:rFonts w:ascii="Times New Roman CYR" w:hAnsi="Times New Roman CYR" w:cs="Times New Roman CYR"/>
          <w:sz w:val="24"/>
          <w:szCs w:val="20"/>
        </w:rPr>
        <w:t xml:space="preserve">. У нас есть причины полагать, что объяснение сей надуманной задержки кроется в необходимости притянуть эту расу поближе к Христианской эре и изобразить старшего «брата» </w:t>
      </w:r>
      <w:r w:rsidRPr="00442586">
        <w:rPr>
          <w:rFonts w:ascii="Times New Roman CYR" w:hAnsi="Times New Roman CYR" w:cs="Times New Roman CYR"/>
          <w:color w:val="000099"/>
          <w:position w:val="6"/>
          <w:sz w:val="20"/>
          <w:szCs w:val="16"/>
        </w:rPr>
        <w:t xml:space="preserve">(индусов) </w:t>
      </w:r>
      <w:r w:rsidRPr="00442586">
        <w:rPr>
          <w:rFonts w:ascii="Times New Roman CYR" w:hAnsi="Times New Roman CYR" w:cs="Times New Roman CYR"/>
          <w:sz w:val="24"/>
          <w:szCs w:val="20"/>
        </w:rPr>
        <w:t>пассивным и безразличным [к мировым перипетиям]&lt;...&gt;</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0"/>
          <w:szCs w:val="16"/>
        </w:rPr>
      </w:pPr>
    </w:p>
    <w:p w:rsidR="00666C22" w:rsidRPr="00A1731C" w:rsidRDefault="00666C22" w:rsidP="00666C22">
      <w:pPr>
        <w:widowControl w:val="0"/>
        <w:autoSpaceDE w:val="0"/>
        <w:autoSpaceDN w:val="0"/>
        <w:adjustRightInd w:val="0"/>
        <w:spacing w:after="0" w:line="240" w:lineRule="auto"/>
        <w:ind w:left="252" w:right="252"/>
        <w:jc w:val="center"/>
        <w:rPr>
          <w:rFonts w:ascii="Times New Roman CYR" w:hAnsi="Times New Roman CYR" w:cs="Times New Roman CYR"/>
          <w:sz w:val="18"/>
          <w:szCs w:val="14"/>
        </w:rPr>
      </w:pPr>
      <w:r w:rsidRPr="00442586">
        <w:rPr>
          <w:rFonts w:ascii="Times New Roman CYR" w:hAnsi="Times New Roman CYR" w:cs="Times New Roman CYR"/>
          <w:sz w:val="24"/>
          <w:szCs w:val="20"/>
        </w:rPr>
        <w:t>С</w:t>
      </w:r>
      <w:r w:rsidRPr="00A1731C">
        <w:rPr>
          <w:rFonts w:ascii="Times New Roman CYR" w:hAnsi="Times New Roman CYR" w:cs="Times New Roman CYR"/>
          <w:sz w:val="18"/>
          <w:szCs w:val="14"/>
        </w:rPr>
        <w:t>ТРАНИЦЫ ЭЗОТЕРИЧЕСКОЙ ИСТОРИИ</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Всё вышесказанное – длинное, но необходимое тезисное изложение – должно показать, что азиатские учёные имеют право в большинстве случаев воздерживаться от огласки своих знаний; что причина обсуждаемой «исторической загадки» кроется не просто в исторических </w:t>
      </w:r>
      <w:r w:rsidRPr="00442586">
        <w:rPr>
          <w:rFonts w:ascii="Times New Roman CYR" w:hAnsi="Times New Roman CYR" w:cs="Times New Roman CYR"/>
          <w:i/>
          <w:iCs/>
          <w:sz w:val="24"/>
          <w:szCs w:val="20"/>
        </w:rPr>
        <w:t>фактах</w:t>
      </w:r>
      <w:r w:rsidRPr="00442586">
        <w:rPr>
          <w:rFonts w:ascii="Times New Roman CYR" w:hAnsi="Times New Roman CYR" w:cs="Times New Roman CYR"/>
          <w:sz w:val="24"/>
          <w:szCs w:val="20"/>
        </w:rPr>
        <w:t>, а скорее в степени противодействия стародавних, освящённых веками предположений, зачастую поднятых на неприступную высоту исторических аксиом; что ни одно заявление, поступившее из нашей части света, не будет рассмотрено до тех пор, пока его не снабдят подпорками из обломков излюбленных западных гипотез исторического или религиозного характера. &lt;...&gt;</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В летописях оккультистов не делается различий между</w:t>
      </w:r>
    </w:p>
    <w:p w:rsidR="00666C22" w:rsidRPr="00442586" w:rsidRDefault="00666C22" w:rsidP="00666C22">
      <w:pPr>
        <w:widowControl w:val="0"/>
        <w:autoSpaceDE w:val="0"/>
        <w:autoSpaceDN w:val="0"/>
        <w:adjustRightInd w:val="0"/>
        <w:spacing w:before="12" w:after="0" w:line="240" w:lineRule="auto"/>
        <w:ind w:left="108" w:right="108"/>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«атлантическими» предками древних греков и [предками древних] римлян. Частично подтверждённые и отчасти опровергаемые признанной, канонизированной [наукой] историей, </w:t>
      </w:r>
      <w:r w:rsidRPr="00442586">
        <w:rPr>
          <w:rFonts w:ascii="Times New Roman CYR" w:hAnsi="Times New Roman CYR" w:cs="Times New Roman CYR"/>
          <w:i/>
          <w:iCs/>
          <w:sz w:val="24"/>
          <w:szCs w:val="20"/>
        </w:rPr>
        <w:t xml:space="preserve">их </w:t>
      </w:r>
      <w:r w:rsidRPr="00442586">
        <w:rPr>
          <w:rFonts w:ascii="Times New Roman CYR" w:hAnsi="Times New Roman CYR" w:cs="Times New Roman CYR"/>
          <w:sz w:val="24"/>
          <w:szCs w:val="20"/>
        </w:rPr>
        <w:t xml:space="preserve">записи рассказывают об античных </w:t>
      </w:r>
      <w:r w:rsidRPr="00442586">
        <w:rPr>
          <w:rFonts w:ascii="Times New Roman CYR" w:hAnsi="Times New Roman CYR" w:cs="Times New Roman CYR"/>
          <w:i/>
          <w:iCs/>
          <w:sz w:val="24"/>
          <w:szCs w:val="20"/>
        </w:rPr>
        <w:t xml:space="preserve">латинах </w:t>
      </w:r>
      <w:r w:rsidRPr="00442586">
        <w:rPr>
          <w:rFonts w:ascii="Times New Roman CYR" w:hAnsi="Times New Roman CYR" w:cs="Times New Roman CYR"/>
          <w:sz w:val="24"/>
          <w:szCs w:val="20"/>
        </w:rPr>
        <w:t xml:space="preserve">из классической легенды, именуемых </w:t>
      </w:r>
      <w:r w:rsidRPr="00442586">
        <w:rPr>
          <w:rFonts w:ascii="Times New Roman CYR" w:hAnsi="Times New Roman CYR" w:cs="Times New Roman CYR"/>
          <w:i/>
          <w:iCs/>
          <w:sz w:val="24"/>
          <w:szCs w:val="20"/>
        </w:rPr>
        <w:t>италиками</w:t>
      </w:r>
      <w:r w:rsidRPr="00442586">
        <w:rPr>
          <w:rFonts w:ascii="Times New Roman CYR" w:hAnsi="Times New Roman CYR" w:cs="Times New Roman CYR"/>
          <w:sz w:val="24"/>
          <w:szCs w:val="20"/>
        </w:rPr>
        <w:t xml:space="preserve">, – о том народе, который, пройдя через Апеннины (точно так же, как – да будет известно! – их индоарийские братья </w:t>
      </w:r>
      <w:r w:rsidRPr="00442586">
        <w:rPr>
          <w:rFonts w:ascii="Times New Roman CYR" w:hAnsi="Times New Roman CYR" w:cs="Times New Roman CYR"/>
          <w:i/>
          <w:iCs/>
          <w:sz w:val="24"/>
          <w:szCs w:val="20"/>
        </w:rPr>
        <w:t xml:space="preserve">ещё до них </w:t>
      </w:r>
      <w:r w:rsidRPr="00442586">
        <w:rPr>
          <w:rFonts w:ascii="Times New Roman CYR" w:hAnsi="Times New Roman CYR" w:cs="Times New Roman CYR"/>
          <w:sz w:val="24"/>
          <w:szCs w:val="20"/>
        </w:rPr>
        <w:t xml:space="preserve">перешли через Гиндукуш </w:t>
      </w:r>
      <w:r w:rsidRPr="00442586">
        <w:rPr>
          <w:rStyle w:val="a5"/>
          <w:rFonts w:ascii="Times New Roman CYR" w:hAnsi="Times New Roman CYR"/>
          <w:color w:val="FF0000"/>
          <w:sz w:val="24"/>
          <w:szCs w:val="20"/>
        </w:rPr>
        <w:footnoteReference w:id="433"/>
      </w:r>
      <w:r w:rsidRPr="00442586">
        <w:rPr>
          <w:rFonts w:ascii="Times New Roman CYR" w:hAnsi="Times New Roman CYR" w:cs="Times New Roman CYR"/>
          <w:sz w:val="24"/>
          <w:szCs w:val="20"/>
        </w:rPr>
        <w:t xml:space="preserve">, зашёл на [италийский] полуостров с севера, где задолго до Ромула сохранялись </w:t>
      </w:r>
      <w:r w:rsidRPr="00442586">
        <w:rPr>
          <w:rFonts w:ascii="Times New Roman CYR" w:hAnsi="Times New Roman CYR" w:cs="Times New Roman CYR"/>
          <w:i/>
          <w:iCs/>
          <w:sz w:val="24"/>
          <w:szCs w:val="20"/>
        </w:rPr>
        <w:t>лишь его имя и нарождающийся язык</w:t>
      </w:r>
      <w:r w:rsidRPr="00442586">
        <w:rPr>
          <w:rFonts w:ascii="Times New Roman CYR" w:hAnsi="Times New Roman CYR" w:cs="Times New Roman CYR"/>
          <w:sz w:val="24"/>
          <w:szCs w:val="20"/>
        </w:rPr>
        <w:t xml:space="preserve">. Невежественная </w:t>
      </w:r>
      <w:r w:rsidRPr="00442586">
        <w:rPr>
          <w:rFonts w:ascii="Times New Roman CYR" w:hAnsi="Times New Roman CYR" w:cs="Times New Roman CYR"/>
          <w:color w:val="000099"/>
          <w:position w:val="6"/>
          <w:sz w:val="20"/>
          <w:szCs w:val="16"/>
        </w:rPr>
        <w:t xml:space="preserve">(в кавычках) </w:t>
      </w:r>
      <w:r w:rsidRPr="00442586">
        <w:rPr>
          <w:rFonts w:ascii="Times New Roman CYR" w:hAnsi="Times New Roman CYR" w:cs="Times New Roman CYR"/>
          <w:sz w:val="24"/>
          <w:szCs w:val="20"/>
        </w:rPr>
        <w:t xml:space="preserve">история сообщает нам, что латины </w:t>
      </w:r>
      <w:r w:rsidRPr="00442586">
        <w:rPr>
          <w:rFonts w:ascii="Times New Roman CYR" w:hAnsi="Times New Roman CYR" w:cs="Times New Roman CYR"/>
          <w:sz w:val="24"/>
          <w:szCs w:val="20"/>
        </w:rPr>
        <w:lastRenderedPageBreak/>
        <w:t xml:space="preserve">«мифической эпохи» так эллинизировались в богатых колониях </w:t>
      </w:r>
      <w:r w:rsidRPr="00442586">
        <w:rPr>
          <w:rFonts w:ascii="Times New Roman CYR" w:hAnsi="Times New Roman CYR" w:cs="Times New Roman CYR"/>
          <w:i/>
          <w:iCs/>
          <w:sz w:val="24"/>
          <w:szCs w:val="20"/>
        </w:rPr>
        <w:t xml:space="preserve">Magna Graecia </w:t>
      </w:r>
      <w:r w:rsidRPr="00442586">
        <w:rPr>
          <w:rFonts w:ascii="Times New Roman CYR" w:hAnsi="Times New Roman CYR" w:cs="Times New Roman CYR"/>
          <w:color w:val="000099"/>
          <w:position w:val="6"/>
          <w:sz w:val="20"/>
          <w:szCs w:val="16"/>
        </w:rPr>
        <w:t>(лат. – Великой Греции)</w:t>
      </w:r>
      <w:r w:rsidRPr="00442586">
        <w:rPr>
          <w:rFonts w:ascii="Times New Roman CYR" w:hAnsi="Times New Roman CYR" w:cs="Times New Roman CYR"/>
          <w:i/>
          <w:iCs/>
          <w:sz w:val="24"/>
          <w:szCs w:val="20"/>
        </w:rPr>
        <w:t xml:space="preserve">, </w:t>
      </w:r>
      <w:r w:rsidRPr="00442586">
        <w:rPr>
          <w:rFonts w:ascii="Times New Roman CYR" w:hAnsi="Times New Roman CYR" w:cs="Times New Roman CYR"/>
          <w:sz w:val="24"/>
          <w:szCs w:val="20"/>
        </w:rPr>
        <w:t xml:space="preserve">что от их первоначальной национальности ничего не осталось. Она уверяет, что именно сами латины – эти доримские итальянцы, которые, поселившись в Лацио </w:t>
      </w:r>
      <w:r w:rsidRPr="00442586">
        <w:rPr>
          <w:rFonts w:ascii="Times New Roman CYR" w:hAnsi="Times New Roman CYR" w:cs="Times New Roman CYR"/>
          <w:color w:val="000099"/>
          <w:position w:val="6"/>
          <w:sz w:val="20"/>
          <w:szCs w:val="16"/>
        </w:rPr>
        <w:t>(центральная область с будущим городом Римом)</w:t>
      </w:r>
      <w:r w:rsidRPr="00442586">
        <w:rPr>
          <w:rFonts w:ascii="Times New Roman CYR" w:hAnsi="Times New Roman CYR" w:cs="Times New Roman CYR"/>
          <w:sz w:val="24"/>
          <w:szCs w:val="20"/>
        </w:rPr>
        <w:t xml:space="preserve">, с самого начала ограждали себя от греческого влияния, – были праотцами римлян. &lt;...&gt; Оккультные анналы гласят, что если &lt;...&gt; поселенцы Лацио сохранили свою изначальную национальность чуть дольше их братьев, которые вместе с ними первыми ступили на этот полуостров после ухода с Востока (который </w:t>
      </w:r>
      <w:r w:rsidRPr="00442586">
        <w:rPr>
          <w:rFonts w:ascii="Times New Roman CYR" w:hAnsi="Times New Roman CYR" w:cs="Times New Roman CYR"/>
          <w:i/>
          <w:iCs/>
          <w:sz w:val="24"/>
          <w:szCs w:val="20"/>
        </w:rPr>
        <w:t xml:space="preserve">не </w:t>
      </w:r>
      <w:r w:rsidRPr="00442586">
        <w:rPr>
          <w:rFonts w:ascii="Times New Roman CYR" w:hAnsi="Times New Roman CYR" w:cs="Times New Roman CYR"/>
          <w:sz w:val="24"/>
          <w:szCs w:val="20"/>
        </w:rPr>
        <w:t>был их родным домом), то они потеряли её очень скоро по другим причинам. Будучи свободными от самнитов в первый период, они не избежали нашествия других завоевателей. &lt;...&gt;</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Оккультисты прослеживают этническое родство и его разветвление на различные национальности, расы и подрасы более простым способом, который позволяет им проводить свои исследования с той же уверенностью, с какой географ отыскивает нужное место на карте. Как географу по различно окрашенным линиям [карт] легко проследить границы многих государств и их географическое положение, ландшафт и разделяющие их моря, реки и горы, так и оккультист, разглядывая отчётливо видимые (ему) </w:t>
      </w:r>
      <w:r w:rsidRPr="00442586">
        <w:rPr>
          <w:rFonts w:ascii="Times New Roman CYR" w:hAnsi="Times New Roman CYR" w:cs="Times New Roman CYR"/>
          <w:i/>
          <w:iCs/>
          <w:sz w:val="24"/>
          <w:szCs w:val="20"/>
        </w:rPr>
        <w:t>аурические контуры и цветовые оттенки внутреннего человека</w:t>
      </w:r>
      <w:r w:rsidRPr="00442586">
        <w:rPr>
          <w:rFonts w:ascii="Times New Roman CYR" w:hAnsi="Times New Roman CYR" w:cs="Times New Roman CYR"/>
          <w:sz w:val="24"/>
          <w:szCs w:val="20"/>
        </w:rPr>
        <w:t xml:space="preserve">, может безошибочно определить, к какой из Семи различных человеческих Семей </w:t>
      </w:r>
      <w:r w:rsidRPr="00442586">
        <w:rPr>
          <w:rFonts w:ascii="Times New Roman CYR" w:hAnsi="Times New Roman CYR" w:cs="Times New Roman CYR"/>
          <w:color w:val="000099"/>
          <w:position w:val="6"/>
          <w:sz w:val="20"/>
          <w:szCs w:val="16"/>
        </w:rPr>
        <w:t>(Рас)</w:t>
      </w:r>
      <w:r w:rsidRPr="00442586">
        <w:rPr>
          <w:rFonts w:ascii="Times New Roman CYR" w:hAnsi="Times New Roman CYR" w:cs="Times New Roman CYR"/>
          <w:sz w:val="24"/>
          <w:szCs w:val="20"/>
        </w:rPr>
        <w:t>, а также к какой особой группе и даже подгруппе данной Семьи принадлежит тот или иной народ, племя или человек.</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Многим, кто не знаком с этническим разнообразием аурических излучений нервной системы и не признает никаких теорий о «внутреннем человеке», в научность которых верят лишь немногие, сие покажется туманным и непонятным. Весь вопрос упирается в проблему реальности или нереальности этого внутреннего человека, существование которого открывается посредством ясновидения, а наличие его </w:t>
      </w:r>
      <w:r w:rsidRPr="00442586">
        <w:rPr>
          <w:rFonts w:ascii="Times New Roman CYR" w:hAnsi="Times New Roman CYR" w:cs="Times New Roman CYR"/>
          <w:i/>
          <w:iCs/>
          <w:sz w:val="24"/>
          <w:szCs w:val="20"/>
        </w:rPr>
        <w:t>ода</w:t>
      </w:r>
      <w:r w:rsidRPr="00442586">
        <w:rPr>
          <w:rFonts w:ascii="Times New Roman CYR" w:hAnsi="Times New Roman CYR" w:cs="Times New Roman CYR"/>
          <w:sz w:val="24"/>
          <w:szCs w:val="20"/>
        </w:rPr>
        <w:t>, или нервных эманаций, доказано фон Рейхенбахом.</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Если признать это явление и интуитивно понять, что </w:t>
      </w:r>
      <w:r w:rsidRPr="00442586">
        <w:rPr>
          <w:rFonts w:ascii="Times New Roman CYR" w:hAnsi="Times New Roman CYR" w:cs="Times New Roman CYR"/>
          <w:i/>
          <w:iCs/>
          <w:sz w:val="24"/>
          <w:szCs w:val="20"/>
        </w:rPr>
        <w:t xml:space="preserve">внутренняя </w:t>
      </w:r>
      <w:r w:rsidRPr="00442586">
        <w:rPr>
          <w:rFonts w:ascii="Times New Roman CYR" w:hAnsi="Times New Roman CYR" w:cs="Times New Roman CYR"/>
          <w:sz w:val="24"/>
          <w:szCs w:val="20"/>
        </w:rPr>
        <w:t xml:space="preserve">оболочка, в силу своей более тесной связи с единою невидимой реальностью, должна быть ещё более чётче [и однозначней] выражена, чем внешняя физическая, тогда без особого труда можно будет вникнуть в смысл нашей теории. В самом деле, даже соответствующий склад физического тела и специфические особенности какого-либо человека, как правило, позволяют визуально определить его национальность не только опытному этнографу, но обычному наблюдателю. С первого взгляда англичан легко отличить от французов, немцев – от итальянцев, не говоря уже о типичных различиях между человеческими коренными группами </w:t>
      </w:r>
      <w:r w:rsidRPr="00442586">
        <w:rPr>
          <w:rStyle w:val="a5"/>
          <w:rFonts w:ascii="Times New Roman CYR" w:hAnsi="Times New Roman CYR"/>
          <w:color w:val="FF0000"/>
          <w:sz w:val="24"/>
          <w:szCs w:val="20"/>
        </w:rPr>
        <w:footnoteReference w:id="434"/>
      </w:r>
      <w:r w:rsidRPr="00442586">
        <w:rPr>
          <w:rFonts w:ascii="Times New Roman CYR" w:hAnsi="Times New Roman CYR" w:cs="Times New Roman CYR"/>
          <w:sz w:val="24"/>
          <w:szCs w:val="20"/>
        </w:rPr>
        <w:t xml:space="preserve">, в соответствии с антропологической классификацией. Похоже, нетрудно понять, что гораздо более выраженное различие в типах и характеристиках должно существовать между </w:t>
      </w:r>
      <w:r w:rsidRPr="00442586">
        <w:rPr>
          <w:rFonts w:ascii="Times New Roman CYR" w:hAnsi="Times New Roman CYR" w:cs="Times New Roman CYR"/>
          <w:i/>
          <w:iCs/>
          <w:sz w:val="24"/>
          <w:szCs w:val="20"/>
        </w:rPr>
        <w:t xml:space="preserve">внутренними </w:t>
      </w:r>
      <w:r w:rsidRPr="00442586">
        <w:rPr>
          <w:rFonts w:ascii="Times New Roman CYR" w:hAnsi="Times New Roman CYR" w:cs="Times New Roman CYR"/>
          <w:sz w:val="24"/>
          <w:szCs w:val="20"/>
        </w:rPr>
        <w:t xml:space="preserve">расами, которые населяют эти «телесные обители». Помимо этой весьма заметной психологической и </w:t>
      </w:r>
      <w:r w:rsidRPr="00442586">
        <w:rPr>
          <w:rFonts w:ascii="Times New Roman CYR" w:hAnsi="Times New Roman CYR" w:cs="Times New Roman CYR"/>
          <w:i/>
          <w:iCs/>
          <w:sz w:val="24"/>
          <w:szCs w:val="20"/>
        </w:rPr>
        <w:t xml:space="preserve">астральной </w:t>
      </w:r>
      <w:r w:rsidRPr="00442586">
        <w:rPr>
          <w:rFonts w:ascii="Times New Roman CYR" w:hAnsi="Times New Roman CYR" w:cs="Times New Roman CYR"/>
          <w:sz w:val="24"/>
          <w:szCs w:val="20"/>
        </w:rPr>
        <w:t xml:space="preserve">дифференциации, имеются ещё и документальные записи в виде непрерываемой серии хронологических таблиц и истории постепенного выделения рас </w:t>
      </w:r>
      <w:r w:rsidRPr="00442586">
        <w:rPr>
          <w:rFonts w:ascii="Times New Roman CYR" w:hAnsi="Times New Roman CYR" w:cs="Times New Roman CYR"/>
          <w:sz w:val="24"/>
          <w:szCs w:val="20"/>
        </w:rPr>
        <w:lastRenderedPageBreak/>
        <w:t xml:space="preserve">и подрас из трёх </w:t>
      </w:r>
      <w:r w:rsidRPr="00442586">
        <w:rPr>
          <w:rFonts w:ascii="Times New Roman CYR" w:hAnsi="Times New Roman CYR" w:cs="Times New Roman CYR"/>
          <w:i/>
          <w:iCs/>
          <w:sz w:val="24"/>
          <w:szCs w:val="20"/>
        </w:rPr>
        <w:t>геологических</w:t>
      </w:r>
      <w:r w:rsidRPr="00442586">
        <w:rPr>
          <w:rFonts w:ascii="Times New Roman CYR" w:hAnsi="Times New Roman CYR" w:cs="Times New Roman CYR"/>
          <w:sz w:val="24"/>
          <w:szCs w:val="20"/>
        </w:rPr>
        <w:t xml:space="preserve">, исходных рас </w:t>
      </w:r>
      <w:r w:rsidRPr="00442586">
        <w:rPr>
          <w:rStyle w:val="a5"/>
          <w:rFonts w:ascii="Times New Roman CYR" w:hAnsi="Times New Roman CYR"/>
          <w:color w:val="FF0000"/>
          <w:sz w:val="24"/>
          <w:szCs w:val="20"/>
        </w:rPr>
        <w:footnoteReference w:id="435"/>
      </w:r>
      <w:r w:rsidRPr="00442586">
        <w:rPr>
          <w:rFonts w:ascii="Times New Roman CYR" w:hAnsi="Times New Roman CYR" w:cs="Times New Roman CYR"/>
          <w:sz w:val="24"/>
          <w:szCs w:val="20"/>
        </w:rPr>
        <w:t xml:space="preserve">. Эти знания посвящённых всех доисторических и древнейших храмов вплоть до наших дней собраны в нашей </w:t>
      </w:r>
      <w:r w:rsidRPr="00442586">
        <w:rPr>
          <w:rFonts w:ascii="Times New Roman CYR" w:hAnsi="Times New Roman CYR" w:cs="Times New Roman CYR"/>
          <w:i/>
          <w:iCs/>
          <w:sz w:val="24"/>
          <w:szCs w:val="20"/>
        </w:rPr>
        <w:t xml:space="preserve">Книге Чисел </w:t>
      </w:r>
      <w:r w:rsidRPr="00442586">
        <w:rPr>
          <w:rFonts w:ascii="Times New Roman CYR" w:hAnsi="Times New Roman CYR" w:cs="Times New Roman CYR"/>
          <w:sz w:val="24"/>
          <w:szCs w:val="20"/>
        </w:rPr>
        <w:t>и других трудах.</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Следовательно, на основе двойной проверки (которую Запад может и не признавать, если ему так хочется), мы утверждаем, что в результате сильного смешения различных подрас – таких, как япигийская, этрусская, пеласгийская, а позднее значительной примеси эллинского и кельтско-галльского элементов в крови первобытных </w:t>
      </w:r>
      <w:r w:rsidRPr="00442586">
        <w:rPr>
          <w:rFonts w:ascii="Times New Roman CYR" w:hAnsi="Times New Roman CYR" w:cs="Times New Roman CYR"/>
          <w:i/>
          <w:iCs/>
          <w:sz w:val="24"/>
          <w:szCs w:val="20"/>
        </w:rPr>
        <w:t xml:space="preserve">италиков </w:t>
      </w:r>
      <w:r w:rsidRPr="00442586">
        <w:rPr>
          <w:rFonts w:ascii="Times New Roman CYR" w:hAnsi="Times New Roman CYR" w:cs="Times New Roman CYR"/>
          <w:sz w:val="24"/>
          <w:szCs w:val="20"/>
        </w:rPr>
        <w:t xml:space="preserve">из </w:t>
      </w:r>
      <w:r w:rsidRPr="00442586">
        <w:rPr>
          <w:rFonts w:ascii="Times New Roman CYR" w:hAnsi="Times New Roman CYR" w:cs="Times New Roman CYR"/>
          <w:i/>
          <w:iCs/>
          <w:sz w:val="24"/>
          <w:szCs w:val="20"/>
        </w:rPr>
        <w:t>Лацио</w:t>
      </w:r>
      <w:r w:rsidRPr="00442586">
        <w:rPr>
          <w:rFonts w:ascii="Times New Roman CYR" w:hAnsi="Times New Roman CYR" w:cs="Times New Roman CYR"/>
          <w:sz w:val="24"/>
          <w:szCs w:val="20"/>
        </w:rPr>
        <w:t xml:space="preserve">, – в племенах, собранных Ромулом на берегах Тибра, осталось столько же латинизма, сколько его сейчас в романском народе Валахии </w:t>
      </w:r>
      <w:r w:rsidRPr="00442586">
        <w:rPr>
          <w:rStyle w:val="a5"/>
          <w:rFonts w:ascii="Times New Roman CYR" w:hAnsi="Times New Roman CYR"/>
          <w:color w:val="FF0000"/>
          <w:sz w:val="24"/>
          <w:szCs w:val="20"/>
        </w:rPr>
        <w:footnoteReference w:id="436"/>
      </w:r>
      <w:r w:rsidRPr="00442586">
        <w:rPr>
          <w:rFonts w:ascii="Times New Roman CYR" w:hAnsi="Times New Roman CYR" w:cs="Times New Roman CYR"/>
          <w:sz w:val="24"/>
          <w:szCs w:val="20"/>
        </w:rPr>
        <w:t xml:space="preserve">. Разумеется, если полностью отрицать историческую основу мифа о близнецах весталки Сильвии, а также легенду о создании сыном Энея </w:t>
      </w:r>
      <w:r w:rsidRPr="00442586">
        <w:rPr>
          <w:rFonts w:ascii="Times New Roman CYR" w:hAnsi="Times New Roman CYR" w:cs="Times New Roman CYR"/>
          <w:i/>
          <w:iCs/>
          <w:sz w:val="24"/>
          <w:szCs w:val="20"/>
        </w:rPr>
        <w:t xml:space="preserve">Альба Лонга </w:t>
      </w:r>
      <w:r w:rsidRPr="00442586">
        <w:rPr>
          <w:rStyle w:val="a5"/>
          <w:rFonts w:ascii="Times New Roman CYR" w:hAnsi="Times New Roman CYR"/>
          <w:iCs/>
          <w:color w:val="FF0000"/>
          <w:sz w:val="24"/>
          <w:szCs w:val="20"/>
        </w:rPr>
        <w:footnoteReference w:id="437"/>
      </w:r>
      <w:r w:rsidRPr="00442586">
        <w:rPr>
          <w:rFonts w:ascii="Times New Roman CYR" w:hAnsi="Times New Roman CYR" w:cs="Times New Roman CYR"/>
          <w:sz w:val="24"/>
          <w:szCs w:val="20"/>
        </w:rPr>
        <w:t xml:space="preserve">, тогда ясно, что все сделанные заявления должны точно так же быть причислены к современным измышлениям, построенным на не заслуживающих никакого внимания легендах «мифической эпохи». Однако для авторов подобных заявлений в этих мифах содержится больше истины, нежели в упомянутом </w:t>
      </w:r>
      <w:r w:rsidRPr="00442586">
        <w:rPr>
          <w:rFonts w:ascii="Times New Roman CYR" w:hAnsi="Times New Roman CYR" w:cs="Times New Roman CYR"/>
          <w:i/>
          <w:iCs/>
          <w:sz w:val="24"/>
          <w:szCs w:val="20"/>
        </w:rPr>
        <w:t xml:space="preserve">историческом </w:t>
      </w:r>
      <w:r w:rsidRPr="00442586">
        <w:rPr>
          <w:rFonts w:ascii="Times New Roman CYR" w:hAnsi="Times New Roman CYR" w:cs="Times New Roman CYR"/>
          <w:sz w:val="24"/>
          <w:szCs w:val="20"/>
        </w:rPr>
        <w:t xml:space="preserve">периоде </w:t>
      </w:r>
      <w:r w:rsidRPr="00442586">
        <w:rPr>
          <w:rFonts w:ascii="Times New Roman CYR" w:hAnsi="Times New Roman CYR" w:cs="Times New Roman CYR"/>
          <w:i/>
          <w:iCs/>
          <w:sz w:val="24"/>
          <w:szCs w:val="20"/>
        </w:rPr>
        <w:t xml:space="preserve">правления </w:t>
      </w:r>
      <w:r w:rsidRPr="00442586">
        <w:rPr>
          <w:rFonts w:ascii="Times New Roman CYR" w:hAnsi="Times New Roman CYR" w:cs="Times New Roman CYR"/>
          <w:sz w:val="24"/>
          <w:szCs w:val="20"/>
        </w:rPr>
        <w:t xml:space="preserve">самых древних римлян. Остаётся сожалеть, что сие наше утверждение должно вступить в противоречие с авторитетными выводами Моммзена и прочих. Тем не менее, мы сообщаем только то, что для Адептов является </w:t>
      </w:r>
      <w:r w:rsidRPr="00442586">
        <w:rPr>
          <w:rFonts w:ascii="Times New Roman CYR" w:hAnsi="Times New Roman CYR" w:cs="Times New Roman CYR"/>
          <w:i/>
          <w:iCs/>
          <w:sz w:val="24"/>
          <w:szCs w:val="20"/>
        </w:rPr>
        <w:t>фактом</w:t>
      </w:r>
      <w:r w:rsidRPr="00442586">
        <w:rPr>
          <w:rFonts w:ascii="Times New Roman CYR" w:hAnsi="Times New Roman CYR" w:cs="Times New Roman CYR"/>
          <w:sz w:val="24"/>
          <w:szCs w:val="20"/>
        </w:rPr>
        <w:t>, который надо понимать следующим образом.</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Всё (кроме нереальной даты основания Рима – апрель 753 года до н.э.), о чём говорится в древних преданиях относительно </w:t>
      </w:r>
      <w:r w:rsidRPr="00442586">
        <w:rPr>
          <w:rFonts w:ascii="Times New Roman CYR" w:hAnsi="Times New Roman CYR" w:cs="Times New Roman CYR"/>
          <w:i/>
          <w:iCs/>
          <w:sz w:val="24"/>
          <w:szCs w:val="20"/>
        </w:rPr>
        <w:t>Pomerium</w:t>
      </w:r>
      <w:r w:rsidRPr="00442586">
        <w:rPr>
          <w:rFonts w:ascii="Times New Roman CYR" w:hAnsi="Times New Roman CYR" w:cs="Times New Roman CYR"/>
          <w:sz w:val="24"/>
          <w:szCs w:val="20"/>
        </w:rPr>
        <w:t xml:space="preserve">, а также о тройственном союзе Рамны, Луцеры и Тиции, упомянутом в мифе о Ромуле, в действительности намного ближе к истине, нежели то, что общепринятой историей преподносится как </w:t>
      </w:r>
      <w:r w:rsidRPr="00442586">
        <w:rPr>
          <w:rFonts w:ascii="Times New Roman CYR" w:hAnsi="Times New Roman CYR" w:cs="Times New Roman CYR"/>
          <w:i/>
          <w:iCs/>
          <w:sz w:val="24"/>
          <w:szCs w:val="20"/>
        </w:rPr>
        <w:t>подлинные события</w:t>
      </w:r>
      <w:r w:rsidRPr="00442586">
        <w:rPr>
          <w:rFonts w:ascii="Times New Roman CYR" w:hAnsi="Times New Roman CYR" w:cs="Times New Roman CYR"/>
          <w:sz w:val="24"/>
          <w:szCs w:val="20"/>
        </w:rPr>
        <w:t xml:space="preserve">, происходившие начиная со времён Пунических и Македонских войн и кончая возникновением и падением Римской империи. Бесспорно, что основатели Рима были </w:t>
      </w:r>
      <w:r w:rsidRPr="00442586">
        <w:rPr>
          <w:rFonts w:ascii="Times New Roman CYR" w:hAnsi="Times New Roman CYR" w:cs="Times New Roman CYR"/>
          <w:i/>
          <w:iCs/>
          <w:sz w:val="24"/>
          <w:szCs w:val="20"/>
        </w:rPr>
        <w:t xml:space="preserve">нечистокровным </w:t>
      </w:r>
      <w:r w:rsidRPr="00442586">
        <w:rPr>
          <w:rFonts w:ascii="Times New Roman CYR" w:hAnsi="Times New Roman CYR" w:cs="Times New Roman CYR"/>
          <w:sz w:val="24"/>
          <w:szCs w:val="20"/>
        </w:rPr>
        <w:t xml:space="preserve">народом, образованным слиянием остатков многих первобытных племён, – уцелело лишь несколько истинно романских семей, потомков отдельной подрасы, пришедшей вместе с умбро-сабеллами с востока. А поскольку последние вплоть до средних веков сохраняли отчётливо проступавшую сквозь сабинский элемент окраску, оставшуюся в горных районах без примеси, то кровь истинных римлян была </w:t>
      </w:r>
      <w:r w:rsidRPr="00442586">
        <w:rPr>
          <w:rFonts w:ascii="Times New Roman CYR" w:hAnsi="Times New Roman CYR" w:cs="Times New Roman CYR"/>
          <w:i/>
          <w:iCs/>
          <w:sz w:val="24"/>
          <w:szCs w:val="20"/>
        </w:rPr>
        <w:t xml:space="preserve">эллинской </w:t>
      </w:r>
      <w:r w:rsidRPr="00442586">
        <w:rPr>
          <w:rFonts w:ascii="Times New Roman CYR" w:hAnsi="Times New Roman CYR" w:cs="Times New Roman CYR"/>
          <w:sz w:val="24"/>
          <w:szCs w:val="20"/>
        </w:rPr>
        <w:t xml:space="preserve">с самого начала </w:t>
      </w:r>
      <w:r w:rsidRPr="00442586">
        <w:rPr>
          <w:rStyle w:val="a5"/>
          <w:rFonts w:ascii="Times New Roman CYR" w:hAnsi="Times New Roman CYR"/>
          <w:color w:val="FF0000"/>
          <w:sz w:val="24"/>
          <w:szCs w:val="20"/>
        </w:rPr>
        <w:footnoteReference w:id="438"/>
      </w:r>
      <w:r w:rsidRPr="00442586">
        <w:rPr>
          <w:rFonts w:ascii="Times New Roman CYR" w:hAnsi="Times New Roman CYR" w:cs="Times New Roman CYR"/>
          <w:sz w:val="24"/>
          <w:szCs w:val="20"/>
        </w:rPr>
        <w:t>. Знаменитый Римский союз – не вымысел, а историческая правда. Династия царей, берущая начало от Троянского Энея, является фактом; а представление о том, что Ромул – просто символическое обозначение народа (каким в своё время были Эол, Дорий и Ион), а не живой человек, необоснованно. &lt;...&gt;</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Предложения, где сказано, что «греки и римляне были небольшими подрасами... нашей кавказской семьи» (с. 56) и что «древние греки и римляне были остатками атлантов (современные принадлежат к 5-й расе)» (с. 62), раскрывают реальное положение вещей. Под древними греками, бывшими «остатками атлантов», подразумеваются </w:t>
      </w:r>
      <w:r w:rsidRPr="00442586">
        <w:rPr>
          <w:rFonts w:ascii="Times New Roman CYR" w:hAnsi="Times New Roman CYR" w:cs="Times New Roman CYR"/>
          <w:i/>
          <w:iCs/>
          <w:sz w:val="24"/>
          <w:szCs w:val="20"/>
        </w:rPr>
        <w:t>эпонимические</w:t>
      </w:r>
      <w:r w:rsidRPr="00442586">
        <w:rPr>
          <w:rFonts w:ascii="Times New Roman CYR" w:hAnsi="Times New Roman CYR" w:cs="Times New Roman CYR"/>
          <w:i/>
          <w:iCs/>
          <w:position w:val="-6"/>
          <w:sz w:val="24"/>
          <w:szCs w:val="20"/>
        </w:rPr>
        <w:t xml:space="preserve"> </w:t>
      </w:r>
      <w:r w:rsidRPr="00442586">
        <w:rPr>
          <w:rFonts w:ascii="Times New Roman CYR" w:hAnsi="Times New Roman CYR" w:cs="Times New Roman CYR"/>
          <w:color w:val="000099"/>
          <w:position w:val="6"/>
          <w:sz w:val="20"/>
          <w:szCs w:val="16"/>
        </w:rPr>
        <w:t>(давшие своё название имени эолийцы)</w:t>
      </w:r>
      <w:r w:rsidRPr="00442586">
        <w:rPr>
          <w:rFonts w:ascii="Times New Roman CYR" w:hAnsi="Times New Roman CYR" w:cs="Times New Roman CYR"/>
          <w:sz w:val="20"/>
          <w:szCs w:val="16"/>
        </w:rPr>
        <w:t xml:space="preserve"> </w:t>
      </w:r>
      <w:r w:rsidRPr="00442586">
        <w:rPr>
          <w:rFonts w:ascii="Times New Roman CYR" w:hAnsi="Times New Roman CYR" w:cs="Times New Roman CYR"/>
          <w:sz w:val="24"/>
          <w:szCs w:val="20"/>
        </w:rPr>
        <w:t xml:space="preserve">предки эолийцев, дорийцев и ионийцев. Связывая воедино древних греков и римлян без различия, авторы [Писем Махатм] хотели показать, что первичные латины [к этому времени уже] были поглощены </w:t>
      </w:r>
      <w:r w:rsidRPr="00442586">
        <w:rPr>
          <w:rFonts w:ascii="Times New Roman CYR" w:hAnsi="Times New Roman CYR" w:cs="Times New Roman CYR"/>
          <w:i/>
          <w:iCs/>
          <w:sz w:val="24"/>
          <w:szCs w:val="20"/>
        </w:rPr>
        <w:t xml:space="preserve">Magna Graecia </w:t>
      </w:r>
      <w:r w:rsidRPr="00442586">
        <w:rPr>
          <w:rFonts w:ascii="Times New Roman CYR" w:hAnsi="Times New Roman CYR" w:cs="Times New Roman CYR"/>
          <w:color w:val="000099"/>
          <w:position w:val="6"/>
          <w:sz w:val="20"/>
          <w:szCs w:val="16"/>
        </w:rPr>
        <w:t>(Великой Грецией)</w:t>
      </w:r>
      <w:r w:rsidRPr="00442586">
        <w:rPr>
          <w:rFonts w:ascii="Times New Roman CYR" w:hAnsi="Times New Roman CYR" w:cs="Times New Roman CYR"/>
          <w:sz w:val="24"/>
          <w:szCs w:val="20"/>
        </w:rPr>
        <w:t xml:space="preserve">, а относя «современных» их представителей – обоих этих небольших ответвлений, из вен которых уже отфильтрованы последние капли крови атлантов, – к Пятой [Коренной] Расе, они имели в </w:t>
      </w:r>
      <w:r w:rsidRPr="00442586">
        <w:rPr>
          <w:rFonts w:ascii="Times New Roman CYR" w:hAnsi="Times New Roman CYR" w:cs="Times New Roman CYR"/>
          <w:sz w:val="24"/>
          <w:szCs w:val="20"/>
        </w:rPr>
        <w:lastRenderedPageBreak/>
        <w:t xml:space="preserve">виду, что у них уже нет крови Четвёртой, </w:t>
      </w:r>
      <w:r w:rsidRPr="00442586">
        <w:rPr>
          <w:rFonts w:ascii="Times New Roman CYR" w:hAnsi="Times New Roman CYR" w:cs="Times New Roman CYR"/>
          <w:i/>
          <w:iCs/>
          <w:sz w:val="24"/>
          <w:szCs w:val="20"/>
        </w:rPr>
        <w:t xml:space="preserve">монголоидной </w:t>
      </w:r>
      <w:r w:rsidRPr="00442586">
        <w:rPr>
          <w:rFonts w:ascii="Times New Roman CYR" w:hAnsi="Times New Roman CYR" w:cs="Times New Roman CYR"/>
          <w:sz w:val="24"/>
          <w:szCs w:val="20"/>
        </w:rPr>
        <w:t>Расы.</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Оккультисты различают расы, занимающие промежуточное положение между двумя любыми Коренными Расами, а западные учёные – нет. [Такое положение между двумя Расами и отсутствие в науке необходимой терминологии привело к взаимоисключающим определениям римлян и греков как одновременно и атлантов и арийцев]. «Древние римляне» были эллинами в новом этническом </w:t>
      </w:r>
      <w:r w:rsidRPr="00442586">
        <w:rPr>
          <w:rFonts w:ascii="Times New Roman CYR" w:hAnsi="Times New Roman CYR" w:cs="Times New Roman CYR"/>
          <w:color w:val="000099"/>
          <w:position w:val="6"/>
          <w:sz w:val="20"/>
          <w:szCs w:val="16"/>
        </w:rPr>
        <w:t xml:space="preserve">(социокультурном) </w:t>
      </w:r>
      <w:r w:rsidRPr="00442586">
        <w:rPr>
          <w:rFonts w:ascii="Times New Roman CYR" w:hAnsi="Times New Roman CYR" w:cs="Times New Roman CYR"/>
          <w:sz w:val="24"/>
          <w:szCs w:val="20"/>
        </w:rPr>
        <w:t xml:space="preserve">одеянии; а древние греки – истинными кровными </w:t>
      </w:r>
      <w:r w:rsidRPr="00442586">
        <w:rPr>
          <w:rFonts w:ascii="Times New Roman CYR" w:hAnsi="Times New Roman CYR" w:cs="Times New Roman CYR"/>
          <w:color w:val="000099"/>
          <w:position w:val="6"/>
          <w:sz w:val="20"/>
          <w:szCs w:val="16"/>
        </w:rPr>
        <w:t xml:space="preserve">(телесными, но не аурическими) </w:t>
      </w:r>
      <w:r w:rsidRPr="00442586">
        <w:rPr>
          <w:rFonts w:ascii="Times New Roman CYR" w:hAnsi="Times New Roman CYR" w:cs="Times New Roman CYR"/>
          <w:sz w:val="24"/>
          <w:szCs w:val="20"/>
        </w:rPr>
        <w:t>предками будущих римлян. Следует обратить внимание на следующий (имеющий непосредственное отношение к этой теме) факт – один из числа многих, исторически тесно связанных с «мифической» эпохой атлантов. Это легенды, их тоже можно причислить к разряду спорных исторических вопросов. Однако их логическая чёткость способна опрокинуть все этнографические и генеалогические построения.</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Напомнив читателям, что атланты, как и жители современной Европы, состояли из многих народов, говоривших на разных диалектах (производных от трёх первичных коренных языков [потомков] Первой, Второй и Третьей </w:t>
      </w:r>
      <w:r w:rsidRPr="00442586">
        <w:rPr>
          <w:rFonts w:ascii="Times New Roman CYR" w:hAnsi="Times New Roman CYR" w:cs="Times New Roman CYR"/>
          <w:color w:val="000099"/>
          <w:position w:val="6"/>
          <w:sz w:val="20"/>
          <w:szCs w:val="16"/>
        </w:rPr>
        <w:t xml:space="preserve">[геологических] </w:t>
      </w:r>
      <w:r w:rsidRPr="00442586">
        <w:rPr>
          <w:rFonts w:ascii="Times New Roman CYR" w:hAnsi="Times New Roman CYR" w:cs="Times New Roman CYR"/>
          <w:sz w:val="24"/>
          <w:szCs w:val="20"/>
        </w:rPr>
        <w:t xml:space="preserve">Рас), вновь вернёмся к Посейдонису – его последнему звену, уцелевшему 12 000 лет назад. Точно так же, как главным элементом языков Пятой Расы является арийский санскрит «коричнево-белой» </w:t>
      </w:r>
      <w:r w:rsidRPr="00442586">
        <w:rPr>
          <w:rFonts w:ascii="Times New Roman CYR" w:hAnsi="Times New Roman CYR" w:cs="Times New Roman CYR"/>
          <w:i/>
          <w:iCs/>
          <w:sz w:val="24"/>
          <w:szCs w:val="20"/>
        </w:rPr>
        <w:t xml:space="preserve">геологической </w:t>
      </w:r>
      <w:r w:rsidRPr="00442586">
        <w:rPr>
          <w:rFonts w:ascii="Times New Roman CYR" w:hAnsi="Times New Roman CYR" w:cs="Times New Roman CYR"/>
          <w:sz w:val="24"/>
          <w:szCs w:val="20"/>
        </w:rPr>
        <w:t xml:space="preserve">семьи или Расы, так и у атлантов доминирующим был язык, который ныне сохранился лишь в диалектах некоторых племён американских индейцев, в речи китайцев с острова Чайнамен и горцев Цзянси </w:t>
      </w:r>
      <w:r w:rsidRPr="00442586">
        <w:rPr>
          <w:rStyle w:val="a5"/>
          <w:rFonts w:ascii="Times New Roman CYR" w:hAnsi="Times New Roman CYR"/>
          <w:color w:val="FF0000"/>
          <w:sz w:val="24"/>
          <w:szCs w:val="20"/>
        </w:rPr>
        <w:footnoteReference w:id="439"/>
      </w:r>
      <w:r w:rsidRPr="00442586">
        <w:rPr>
          <w:rFonts w:ascii="Times New Roman CYR" w:hAnsi="Times New Roman CYR" w:cs="Times New Roman CYR"/>
          <w:sz w:val="24"/>
          <w:szCs w:val="20"/>
        </w:rPr>
        <w:t xml:space="preserve">. Этот язык представлял собою смесь агглютинативных и моносиллабических компонентов, как их назвали бы современные филологи. Короче говоря, это был язык «красно-жёлтой», второй или средней геологической расы [мы настаиваем на термине «геологическая». – </w:t>
      </w:r>
      <w:r w:rsidRPr="00442586">
        <w:rPr>
          <w:rFonts w:ascii="Times New Roman CYR" w:hAnsi="Times New Roman CYR" w:cs="Times New Roman CYR"/>
          <w:i/>
          <w:iCs/>
          <w:sz w:val="24"/>
          <w:szCs w:val="20"/>
        </w:rPr>
        <w:t>прим. текста</w:t>
      </w:r>
      <w:r w:rsidRPr="00442586">
        <w:rPr>
          <w:rFonts w:ascii="Times New Roman CYR" w:hAnsi="Times New Roman CYR" w:cs="Times New Roman CYR"/>
          <w:sz w:val="24"/>
          <w:szCs w:val="20"/>
        </w:rPr>
        <w:t xml:space="preserve">]. Большой процент генофонда </w:t>
      </w:r>
      <w:r w:rsidRPr="00442586">
        <w:rPr>
          <w:rFonts w:ascii="Times New Roman CYR" w:hAnsi="Times New Roman CYR" w:cs="Times New Roman CYR"/>
          <w:i/>
          <w:iCs/>
          <w:sz w:val="24"/>
          <w:szCs w:val="20"/>
        </w:rPr>
        <w:t>монголоидной</w:t>
      </w:r>
      <w:r w:rsidRPr="00442586">
        <w:rPr>
          <w:rFonts w:ascii="Times New Roman CYR" w:hAnsi="Times New Roman CYR" w:cs="Times New Roman CYR"/>
          <w:sz w:val="24"/>
          <w:szCs w:val="20"/>
        </w:rPr>
        <w:t xml:space="preserve">, Четвёртой Коренной Расы можно было бы обнаружить, разумеется, у арийцев Пятой Расы. Но это ни в коей мере не означает отсутствия в ней беспримесных, чисто арийских народов. Некоторые небольшие острова, разбросанные вокруг Посейдониса, были покинуты жителями в результате землетрясений, происходивших задолго до окончательной катастрофы, которая одна только и осталась в памяти людей благодаря некоторым письменным свидетельствам </w:t>
      </w:r>
      <w:r w:rsidRPr="00442586">
        <w:rPr>
          <w:rFonts w:ascii="Times New Roman CYR" w:hAnsi="Times New Roman CYR" w:cs="Times New Roman CYR"/>
          <w:color w:val="000099"/>
          <w:position w:val="6"/>
          <w:sz w:val="20"/>
          <w:szCs w:val="16"/>
        </w:rPr>
        <w:t>(например, Платона)</w:t>
      </w:r>
      <w:r w:rsidRPr="00442586">
        <w:rPr>
          <w:rFonts w:ascii="Times New Roman CYR" w:hAnsi="Times New Roman CYR" w:cs="Times New Roman CYR"/>
          <w:sz w:val="24"/>
          <w:szCs w:val="20"/>
        </w:rPr>
        <w:t xml:space="preserve">. Предание гласит, что одно из малых племён </w:t>
      </w:r>
      <w:r w:rsidRPr="00442586">
        <w:rPr>
          <w:rFonts w:ascii="Times New Roman CYR" w:hAnsi="Times New Roman CYR" w:cs="Times New Roman CYR"/>
          <w:i/>
          <w:iCs/>
          <w:sz w:val="24"/>
          <w:szCs w:val="20"/>
        </w:rPr>
        <w:t>(эолийцы)</w:t>
      </w:r>
      <w:r w:rsidRPr="00442586">
        <w:rPr>
          <w:rFonts w:ascii="Times New Roman CYR" w:hAnsi="Times New Roman CYR" w:cs="Times New Roman CYR"/>
          <w:sz w:val="24"/>
          <w:szCs w:val="20"/>
        </w:rPr>
        <w:t xml:space="preserve">, ставшее островным после эмиграции из дальних северных стран </w:t>
      </w:r>
      <w:r w:rsidRPr="00442586">
        <w:rPr>
          <w:rStyle w:val="a5"/>
          <w:rFonts w:ascii="Times New Roman CYR" w:hAnsi="Times New Roman CYR"/>
          <w:color w:val="FF0000"/>
          <w:sz w:val="24"/>
          <w:szCs w:val="20"/>
        </w:rPr>
        <w:footnoteReference w:id="440"/>
      </w:r>
      <w:r w:rsidRPr="00442586">
        <w:rPr>
          <w:rFonts w:ascii="Times New Roman CYR" w:hAnsi="Times New Roman CYR" w:cs="Times New Roman CYR"/>
          <w:sz w:val="24"/>
          <w:szCs w:val="20"/>
        </w:rPr>
        <w:t xml:space="preserve">, вынуждено было вновь покинуть место своего обитания перед угрозою затопления. Если &lt;...&gt; мы скажем, что сей арийский народ, пришедший из Центральной Азии, колыбели Пятой Расы человечества, принадлежал к аккадийским племенам, то возникнет новое историко-этнографическое затруднение. &lt;...&gt; Древние эолийцы, фактически принадлежа к Пятой Расе (в своей изначальной связи с арийской центральноазиатской семьёй), всё же [к этому времени уже] были атлантами не только в силу своего долгого, продолжавшегося несколько тысячелетий [социокультурного] проживания на ныне затопленном континенте, но и вследствие кровного сближения с ними через смешанные браки. Поэтому, вероятно, не так далеко от истины желание м-ра Гексли рассматривать самих </w:t>
      </w:r>
      <w:r w:rsidRPr="00442586">
        <w:rPr>
          <w:rFonts w:ascii="Times New Roman CYR" w:hAnsi="Times New Roman CYR" w:cs="Times New Roman CYR"/>
          <w:i/>
          <w:iCs/>
          <w:sz w:val="24"/>
          <w:szCs w:val="20"/>
        </w:rPr>
        <w:t xml:space="preserve">меланохроидов </w:t>
      </w:r>
      <w:r w:rsidRPr="00442586">
        <w:rPr>
          <w:rFonts w:ascii="Times New Roman CYR" w:hAnsi="Times New Roman CYR" w:cs="Times New Roman CYR"/>
          <w:color w:val="000099"/>
          <w:position w:val="6"/>
          <w:sz w:val="20"/>
          <w:szCs w:val="16"/>
        </w:rPr>
        <w:t>(светлокожих европеоидов с тёмными волосами)</w:t>
      </w:r>
      <w:r w:rsidRPr="00442586">
        <w:rPr>
          <w:rFonts w:ascii="Times New Roman CYR" w:hAnsi="Times New Roman CYR" w:cs="Times New Roman CYR"/>
          <w:sz w:val="20"/>
          <w:szCs w:val="16"/>
        </w:rPr>
        <w:t xml:space="preserve"> </w:t>
      </w:r>
      <w:r w:rsidRPr="00442586">
        <w:rPr>
          <w:rFonts w:ascii="Times New Roman CYR" w:hAnsi="Times New Roman CYR" w:cs="Times New Roman CYR"/>
          <w:sz w:val="24"/>
          <w:szCs w:val="20"/>
        </w:rPr>
        <w:t xml:space="preserve">(греков, включённых в эту группу или тип) как «результат скрещивания ксантохроидов </w:t>
      </w:r>
      <w:r w:rsidRPr="00442586">
        <w:rPr>
          <w:rFonts w:ascii="Times New Roman CYR" w:hAnsi="Times New Roman CYR" w:cs="Times New Roman CYR"/>
          <w:color w:val="000099"/>
          <w:position w:val="6"/>
          <w:sz w:val="20"/>
          <w:szCs w:val="16"/>
        </w:rPr>
        <w:t>(светлокожих и светловолосых европеоидов)</w:t>
      </w:r>
      <w:r w:rsidRPr="00442586">
        <w:rPr>
          <w:rFonts w:ascii="Times New Roman CYR" w:hAnsi="Times New Roman CYR" w:cs="Times New Roman CYR"/>
          <w:sz w:val="24"/>
          <w:szCs w:val="20"/>
        </w:rPr>
        <w:t xml:space="preserve"> и австралоидов </w:t>
      </w:r>
      <w:r w:rsidRPr="00442586">
        <w:rPr>
          <w:rStyle w:val="a5"/>
          <w:rFonts w:ascii="Times New Roman CYR" w:hAnsi="Times New Roman CYR"/>
          <w:color w:val="FF0000"/>
          <w:sz w:val="24"/>
          <w:szCs w:val="20"/>
        </w:rPr>
        <w:footnoteReference w:id="441"/>
      </w:r>
      <w:r w:rsidRPr="00442586">
        <w:rPr>
          <w:rFonts w:ascii="Times New Roman CYR" w:hAnsi="Times New Roman CYR" w:cs="Times New Roman CYR"/>
          <w:sz w:val="24"/>
          <w:szCs w:val="20"/>
        </w:rPr>
        <w:t xml:space="preserve">», к числу коих он относит </w:t>
      </w:r>
      <w:r w:rsidRPr="00442586">
        <w:rPr>
          <w:rFonts w:ascii="Times New Roman CYR" w:hAnsi="Times New Roman CYR" w:cs="Times New Roman CYR"/>
          <w:i/>
          <w:iCs/>
          <w:sz w:val="24"/>
          <w:szCs w:val="20"/>
        </w:rPr>
        <w:t xml:space="preserve">низшие </w:t>
      </w:r>
      <w:r w:rsidRPr="00442586">
        <w:rPr>
          <w:rFonts w:ascii="Times New Roman CYR" w:hAnsi="Times New Roman CYR" w:cs="Times New Roman CYR"/>
          <w:sz w:val="24"/>
          <w:szCs w:val="20"/>
        </w:rPr>
        <w:t xml:space="preserve">классы Южной Индии и до некоторой степени египтян. Как </w:t>
      </w:r>
      <w:r w:rsidRPr="00442586">
        <w:rPr>
          <w:rFonts w:ascii="Times New Roman CYR" w:hAnsi="Times New Roman CYR" w:cs="Times New Roman CYR"/>
          <w:sz w:val="24"/>
          <w:szCs w:val="20"/>
        </w:rPr>
        <w:lastRenderedPageBreak/>
        <w:t xml:space="preserve">бы то ни было, атлантические эолийцы были, в основном, арийцами так же, как баски – </w:t>
      </w:r>
      <w:r w:rsidRPr="00442586">
        <w:rPr>
          <w:rFonts w:ascii="Times New Roman CYR" w:hAnsi="Times New Roman CYR" w:cs="Times New Roman CYR"/>
          <w:i/>
          <w:iCs/>
          <w:sz w:val="24"/>
          <w:szCs w:val="20"/>
        </w:rPr>
        <w:t>аллофилийцы</w:t>
      </w:r>
      <w:r w:rsidRPr="00442586">
        <w:rPr>
          <w:rFonts w:ascii="Times New Roman CYR" w:hAnsi="Times New Roman CYR" w:cs="Times New Roman CYR"/>
          <w:sz w:val="24"/>
          <w:szCs w:val="20"/>
        </w:rPr>
        <w:t xml:space="preserve">, по д-ру Причарду – теперь являются южными европейцами, хотя первоначально принадлежали к дравидской южноиндийской семье (их предки никогда не были европейскими аборигенами до первой иммиграции арийцев, вопреки предположению некоторых). Сказано, что напуганное частыми землетрясениями и видимым приближением катастрофы, это племя погрузилось на флотилию </w:t>
      </w:r>
      <w:r w:rsidRPr="00442586">
        <w:rPr>
          <w:rFonts w:ascii="Times New Roman CYR" w:hAnsi="Times New Roman CYR" w:cs="Times New Roman CYR"/>
          <w:i/>
          <w:iCs/>
          <w:sz w:val="24"/>
          <w:szCs w:val="20"/>
        </w:rPr>
        <w:t>ковчегов</w:t>
      </w:r>
      <w:r w:rsidRPr="00442586">
        <w:rPr>
          <w:rFonts w:ascii="Times New Roman CYR" w:hAnsi="Times New Roman CYR" w:cs="Times New Roman CYR"/>
          <w:sz w:val="24"/>
          <w:szCs w:val="20"/>
        </w:rPr>
        <w:t>, чтобы, покинув Геркулесовы столбы и проплавав вдоль побережья несколько лет, высадиться на берегах Эгейского моря на земле Пирры (нынешней Фессалии, которой они дали имя Эолия). Там они продолжили свои деловые отношения с богами горы Олимп. Теперь можно сообщить (с риском создать «сложность географического характера»), что в ту мифологическую эпоху Греция, Крит, Сицилия, Сардиния и многие другие средиземноморские острова были просто отдалёнными владениями или колониями атлантов</w:t>
      </w:r>
      <w:r w:rsidRPr="00442586">
        <w:rPr>
          <w:rFonts w:ascii="Times New Roman CYR" w:hAnsi="Times New Roman CYR" w:cs="Times New Roman CYR"/>
          <w:position w:val="-6"/>
          <w:sz w:val="24"/>
          <w:szCs w:val="20"/>
        </w:rPr>
        <w:t xml:space="preserve"> </w:t>
      </w:r>
      <w:r w:rsidRPr="00442586">
        <w:rPr>
          <w:rFonts w:ascii="Times New Roman CYR" w:hAnsi="Times New Roman CYR" w:cs="Times New Roman CYR"/>
          <w:color w:val="000099"/>
          <w:position w:val="6"/>
          <w:sz w:val="20"/>
          <w:szCs w:val="16"/>
        </w:rPr>
        <w:t>(т.е. эолийцы стали селиться среди атлантов и смешиваться с ними)</w:t>
      </w:r>
      <w:r w:rsidRPr="00442586">
        <w:rPr>
          <w:rFonts w:ascii="Times New Roman CYR" w:hAnsi="Times New Roman CYR" w:cs="Times New Roman CYR"/>
          <w:sz w:val="24"/>
          <w:szCs w:val="20"/>
        </w:rPr>
        <w:t xml:space="preserve">. Далее «легенда» повествует о том, что эолийцы делали частые остановки вдоль берегов Испании, Франции и Италии, и память об их «магических искусствах» всё ещё хранится среди потомков древних массилийцев, среди более поздних племён, населявших Новый Карфаген, а также среди жителей Сиракуз и морских портов Этрурии. И здесь, пожалуй, археологам опять бы не помешало – с разрешения антропологов – пусть и с опозданием, проследить происхождение различных аборигенов с помощью мифов и фольклора, ибо этот источник может оказаться более благодатным и надёжным, чем их «не поддающиеся расшифровке» памятники. История уловила лишь туманный отблеск сих реальных автохтонов спустя тысячелетия после того, как они поселились в Древней Греции, – в тот момент, когда жители Эпира </w:t>
      </w:r>
      <w:r w:rsidRPr="00442586">
        <w:rPr>
          <w:rStyle w:val="a5"/>
          <w:rFonts w:ascii="Times New Roman CYR" w:hAnsi="Times New Roman CYR"/>
          <w:color w:val="FF0000"/>
          <w:sz w:val="24"/>
          <w:szCs w:val="20"/>
        </w:rPr>
        <w:footnoteReference w:id="442"/>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пересекли горы Пинд после изгнания черных магов со своей родины в Беотию. Но история никогда не прислушивалась к народным легендам, рассказывающим о «проклятых колдунах», которые ушли, оставив после себя в наследство немало секретов своего дьявольского искусства, слава о котором, пережив века, стала теперь достоянием истории – или, если угодно, классической греческой и римской </w:t>
      </w:r>
      <w:r w:rsidRPr="00442586">
        <w:rPr>
          <w:rFonts w:ascii="Times New Roman CYR" w:hAnsi="Times New Roman CYR" w:cs="Times New Roman CYR"/>
          <w:i/>
          <w:iCs/>
          <w:sz w:val="24"/>
          <w:szCs w:val="20"/>
        </w:rPr>
        <w:t>мифологии</w:t>
      </w:r>
      <w:r w:rsidRPr="00442586">
        <w:rPr>
          <w:rFonts w:ascii="Times New Roman CYR" w:hAnsi="Times New Roman CYR" w:cs="Times New Roman CYR"/>
          <w:sz w:val="24"/>
          <w:szCs w:val="20"/>
        </w:rPr>
        <w:t xml:space="preserve">. До наших дней бытуют народные сказания о том, как древние предки фессалийцев, прославившиеся своими магами, пришли из-за Геркулесовых столбов, прося о защите и укрытии у великого Зевса и умоляя Отца богов спасти их от Потопа. Но «Отец» прогнал их с Олимпа, позволив их племени обосноваться у подножия горы, в долинах и на побережье Эгейского моря </w:t>
      </w:r>
      <w:r w:rsidRPr="00442586">
        <w:rPr>
          <w:rStyle w:val="a5"/>
          <w:rFonts w:ascii="Times New Roman CYR" w:hAnsi="Times New Roman CYR"/>
          <w:color w:val="FF0000"/>
          <w:sz w:val="24"/>
          <w:szCs w:val="20"/>
        </w:rPr>
        <w:footnoteReference w:id="443"/>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Так выглядит самый старый миф о древних фессалийцах. А теперь выясним, на каком языке разговаривали атлантические эолийцы </w:t>
      </w:r>
      <w:r w:rsidRPr="00442586">
        <w:rPr>
          <w:rFonts w:ascii="Times New Roman CYR" w:hAnsi="Times New Roman CYR" w:cs="Times New Roman CYR"/>
          <w:color w:val="000099"/>
          <w:position w:val="6"/>
          <w:sz w:val="20"/>
          <w:szCs w:val="16"/>
        </w:rPr>
        <w:t>(предки греков и римлян)</w:t>
      </w:r>
      <w:r w:rsidRPr="00442586">
        <w:rPr>
          <w:rFonts w:ascii="Times New Roman CYR" w:hAnsi="Times New Roman CYR" w:cs="Times New Roman CYR"/>
          <w:sz w:val="24"/>
          <w:szCs w:val="20"/>
        </w:rPr>
        <w:t xml:space="preserve">. История не может ответить на этот вопрос. Тем не менее, достаточно напомнить лишь о некоторых общепризнанных и нескольких ещё неизвестных фактах, чтобы у читателей с развитой интуицией наступило озарение. Ныне доказано, что в древности было широко распространено представление, будто человек </w:t>
      </w:r>
      <w:r w:rsidRPr="00442586">
        <w:rPr>
          <w:rFonts w:ascii="Times New Roman CYR" w:hAnsi="Times New Roman CYR" w:cs="Times New Roman CYR"/>
          <w:i/>
          <w:iCs/>
          <w:sz w:val="24"/>
          <w:szCs w:val="20"/>
        </w:rPr>
        <w:t>родился от земли</w:t>
      </w:r>
      <w:r w:rsidRPr="00442586">
        <w:rPr>
          <w:rFonts w:ascii="Times New Roman CYR" w:hAnsi="Times New Roman CYR" w:cs="Times New Roman CYR"/>
          <w:sz w:val="24"/>
          <w:szCs w:val="20"/>
        </w:rPr>
        <w:t xml:space="preserve">. Так в наше время невежественно объясняют термин «автохтоны». Почти во всех упрощённых народных мифах – начиная с санскритского </w:t>
      </w:r>
      <w:r w:rsidRPr="00442586">
        <w:rPr>
          <w:rFonts w:ascii="Times New Roman CYR" w:hAnsi="Times New Roman CYR" w:cs="Times New Roman CYR"/>
          <w:i/>
          <w:iCs/>
          <w:sz w:val="24"/>
          <w:szCs w:val="20"/>
        </w:rPr>
        <w:t>ария</w:t>
      </w:r>
      <w:r w:rsidRPr="00442586">
        <w:rPr>
          <w:rFonts w:ascii="Times New Roman CYR" w:hAnsi="Times New Roman CYR" w:cs="Times New Roman CYR"/>
          <w:sz w:val="24"/>
          <w:szCs w:val="20"/>
        </w:rPr>
        <w:t xml:space="preserve">, </w:t>
      </w:r>
      <w:r w:rsidRPr="00442586">
        <w:rPr>
          <w:rFonts w:ascii="Times New Roman CYR" w:hAnsi="Times New Roman CYR" w:cs="Times New Roman CYR"/>
          <w:i/>
          <w:iCs/>
          <w:sz w:val="24"/>
          <w:szCs w:val="20"/>
        </w:rPr>
        <w:t>«порождённого землёю»</w:t>
      </w:r>
      <w:r w:rsidRPr="00442586">
        <w:rPr>
          <w:rFonts w:ascii="Times New Roman CYR" w:hAnsi="Times New Roman CYR" w:cs="Times New Roman CYR"/>
          <w:sz w:val="24"/>
          <w:szCs w:val="20"/>
        </w:rPr>
        <w:t>, в некотором смысле хозяина почвы, древнегреческого Эрехтея, которому в ранние исторические периоды поклонялись в Акрополе и которому Гомер дал определение «тот, кого породила земля» (</w:t>
      </w:r>
      <w:r w:rsidRPr="00442586">
        <w:rPr>
          <w:rFonts w:ascii="Times New Roman CYR" w:hAnsi="Times New Roman CYR" w:cs="Times New Roman CYR"/>
          <w:i/>
          <w:iCs/>
          <w:sz w:val="24"/>
          <w:szCs w:val="20"/>
        </w:rPr>
        <w:t>Илиада</w:t>
      </w:r>
      <w:r w:rsidRPr="00442586">
        <w:rPr>
          <w:rFonts w:ascii="Times New Roman CYR" w:hAnsi="Times New Roman CYR" w:cs="Times New Roman CYR"/>
          <w:sz w:val="24"/>
          <w:szCs w:val="20"/>
        </w:rPr>
        <w:t xml:space="preserve">, II, 548), и кончая Адамом, вылепленным из «красной глины», – история о </w:t>
      </w:r>
      <w:r w:rsidRPr="00442586">
        <w:rPr>
          <w:rFonts w:ascii="Times New Roman CYR" w:hAnsi="Times New Roman CYR" w:cs="Times New Roman CYR"/>
          <w:sz w:val="24"/>
          <w:szCs w:val="20"/>
        </w:rPr>
        <w:lastRenderedPageBreak/>
        <w:t xml:space="preserve">генетической основе имеет глубокий оккультный смысл, ибо косвенно связана с происхождением человека и последующих подрас. Таким образом, </w:t>
      </w:r>
      <w:r w:rsidRPr="00442586">
        <w:rPr>
          <w:rFonts w:ascii="Times New Roman CYR" w:hAnsi="Times New Roman CYR" w:cs="Times New Roman CYR"/>
          <w:i/>
          <w:iCs/>
          <w:sz w:val="24"/>
          <w:szCs w:val="20"/>
        </w:rPr>
        <w:t xml:space="preserve">мифы </w:t>
      </w:r>
      <w:r w:rsidRPr="00442586">
        <w:rPr>
          <w:rFonts w:ascii="Times New Roman CYR" w:hAnsi="Times New Roman CYR" w:cs="Times New Roman CYR"/>
          <w:sz w:val="24"/>
          <w:szCs w:val="20"/>
        </w:rPr>
        <w:t xml:space="preserve">об Эллине, сыне </w:t>
      </w:r>
      <w:r w:rsidRPr="00442586">
        <w:rPr>
          <w:rFonts w:ascii="Times New Roman CYR" w:hAnsi="Times New Roman CYR" w:cs="Times New Roman CYR"/>
          <w:i/>
          <w:iCs/>
          <w:sz w:val="24"/>
          <w:szCs w:val="20"/>
        </w:rPr>
        <w:t xml:space="preserve">красной </w:t>
      </w:r>
      <w:r w:rsidRPr="00442586">
        <w:rPr>
          <w:rFonts w:ascii="Times New Roman CYR" w:hAnsi="Times New Roman CYR" w:cs="Times New Roman CYR"/>
          <w:sz w:val="24"/>
          <w:szCs w:val="20"/>
        </w:rPr>
        <w:t xml:space="preserve">Пирры (самое древнее название Фессалии), и о Маннусе – известном предке германцев, сыне </w:t>
      </w:r>
      <w:r w:rsidRPr="00442586">
        <w:rPr>
          <w:rFonts w:ascii="Times New Roman CYR" w:hAnsi="Times New Roman CYR" w:cs="Times New Roman CYR"/>
          <w:i/>
          <w:iCs/>
          <w:sz w:val="24"/>
          <w:szCs w:val="20"/>
        </w:rPr>
        <w:t>Туискона</w:t>
      </w:r>
      <w:r w:rsidRPr="00442586">
        <w:rPr>
          <w:rFonts w:ascii="Times New Roman CYR" w:hAnsi="Times New Roman CYR" w:cs="Times New Roman CYR"/>
          <w:sz w:val="24"/>
          <w:szCs w:val="20"/>
        </w:rPr>
        <w:t xml:space="preserve">, «красного сына земли», имеют не только прямое отношение к нашей легенде об Атлантиде, но ещё и объясняют разделение человечества на </w:t>
      </w:r>
      <w:r w:rsidRPr="00442586">
        <w:rPr>
          <w:rFonts w:ascii="Times New Roman CYR" w:hAnsi="Times New Roman CYR" w:cs="Times New Roman CYR"/>
          <w:i/>
          <w:iCs/>
          <w:sz w:val="24"/>
          <w:szCs w:val="20"/>
        </w:rPr>
        <w:t xml:space="preserve">геологические </w:t>
      </w:r>
      <w:r w:rsidRPr="00442586">
        <w:rPr>
          <w:rFonts w:ascii="Times New Roman CYR" w:hAnsi="Times New Roman CYR" w:cs="Times New Roman CYR"/>
          <w:sz w:val="24"/>
          <w:szCs w:val="20"/>
        </w:rPr>
        <w:t xml:space="preserve">группы в соответствии с оккультной классификацией. Только такая классификация способна объяснить западным учёным кажущееся им странным, если не абсурдным, совпадение, что </w:t>
      </w:r>
      <w:r w:rsidRPr="00442586">
        <w:rPr>
          <w:rFonts w:ascii="Times New Roman CYR" w:hAnsi="Times New Roman CYR" w:cs="Times New Roman CYR"/>
          <w:i/>
          <w:iCs/>
          <w:sz w:val="24"/>
          <w:szCs w:val="20"/>
        </w:rPr>
        <w:t xml:space="preserve">семитский </w:t>
      </w:r>
      <w:r w:rsidRPr="00442586">
        <w:rPr>
          <w:rFonts w:ascii="Times New Roman CYR" w:hAnsi="Times New Roman CYR" w:cs="Times New Roman CYR"/>
          <w:sz w:val="24"/>
          <w:szCs w:val="20"/>
        </w:rPr>
        <w:t xml:space="preserve">Адам (личность, получившая Божественное откровение) имеет отношение к </w:t>
      </w:r>
      <w:r w:rsidRPr="00442586">
        <w:rPr>
          <w:rFonts w:ascii="Times New Roman CYR" w:hAnsi="Times New Roman CYR" w:cs="Times New Roman CYR"/>
          <w:i/>
          <w:iCs/>
          <w:sz w:val="24"/>
          <w:szCs w:val="20"/>
        </w:rPr>
        <w:t xml:space="preserve">красной земле </w:t>
      </w:r>
      <w:r w:rsidRPr="00442586">
        <w:rPr>
          <w:rFonts w:ascii="Times New Roman CYR" w:hAnsi="Times New Roman CYR" w:cs="Times New Roman CYR"/>
          <w:color w:val="000099"/>
          <w:position w:val="6"/>
          <w:sz w:val="20"/>
          <w:szCs w:val="16"/>
        </w:rPr>
        <w:t>(т.е. Второй геологической семье народов)</w:t>
      </w:r>
      <w:r w:rsidRPr="00442586">
        <w:rPr>
          <w:rFonts w:ascii="Times New Roman CYR" w:hAnsi="Times New Roman CYR" w:cs="Times New Roman CYR"/>
          <w:sz w:val="24"/>
          <w:szCs w:val="20"/>
        </w:rPr>
        <w:t xml:space="preserve"> наряду с арийскими Пиррой, Туисконом и прочими вымышленными героями «глупых» россказней. Тем, кто понимает оккультный смысл ведического стиха III; 34, 9 и других, в которых </w:t>
      </w:r>
      <w:r w:rsidRPr="00442586">
        <w:rPr>
          <w:rFonts w:ascii="Times New Roman CYR" w:hAnsi="Times New Roman CYR" w:cs="Times New Roman CYR"/>
          <w:i/>
          <w:iCs/>
          <w:sz w:val="24"/>
          <w:szCs w:val="20"/>
        </w:rPr>
        <w:t xml:space="preserve">полчища Дасью </w:t>
      </w:r>
      <w:r w:rsidRPr="00442586">
        <w:rPr>
          <w:rFonts w:ascii="Times New Roman CYR" w:hAnsi="Times New Roman CYR" w:cs="Times New Roman CYR"/>
          <w:sz w:val="24"/>
          <w:szCs w:val="20"/>
        </w:rPr>
        <w:t xml:space="preserve">(Демонов) названы «жёлтыми» [и отодвинутыми влево, т.е. на Запад], не покажутся фантастическими определения восточных оккультистов, называющих Пятую человеческую Расу «коричнево-белой», а Четвёртую Коренную Расу – «красно-жёлтой». </w:t>
      </w:r>
      <w:r w:rsidRPr="00442586">
        <w:rPr>
          <w:rFonts w:ascii="Times New Roman CYR" w:hAnsi="Times New Roman CYR" w:cs="Times New Roman CYR"/>
          <w:i/>
          <w:iCs/>
          <w:sz w:val="24"/>
          <w:szCs w:val="20"/>
        </w:rPr>
        <w:t>«Hatvi dasyun praryam varnam avat»</w:t>
      </w:r>
      <w:r w:rsidRPr="00442586">
        <w:rPr>
          <w:rFonts w:ascii="Times New Roman CYR" w:hAnsi="Times New Roman CYR" w:cs="Times New Roman CYR"/>
          <w:sz w:val="24"/>
          <w:szCs w:val="20"/>
        </w:rPr>
        <w:t xml:space="preserve">, – сказано об Индре, который, убив </w:t>
      </w:r>
      <w:r w:rsidRPr="00442586">
        <w:rPr>
          <w:rFonts w:ascii="Times New Roman CYR" w:hAnsi="Times New Roman CYR" w:cs="Times New Roman CYR"/>
          <w:i/>
          <w:iCs/>
          <w:sz w:val="24"/>
          <w:szCs w:val="20"/>
        </w:rPr>
        <w:t xml:space="preserve">Дасью, </w:t>
      </w:r>
      <w:r w:rsidRPr="00442586">
        <w:rPr>
          <w:rFonts w:ascii="Times New Roman CYR" w:hAnsi="Times New Roman CYR" w:cs="Times New Roman CYR"/>
          <w:sz w:val="24"/>
          <w:szCs w:val="20"/>
        </w:rPr>
        <w:t xml:space="preserve">защитил </w:t>
      </w:r>
      <w:r w:rsidRPr="00442586">
        <w:rPr>
          <w:rFonts w:ascii="Times New Roman CYR" w:hAnsi="Times New Roman CYR" w:cs="Times New Roman CYR"/>
          <w:i/>
          <w:iCs/>
          <w:sz w:val="24"/>
          <w:szCs w:val="20"/>
        </w:rPr>
        <w:t xml:space="preserve">цвет ариев; </w:t>
      </w:r>
      <w:r w:rsidRPr="00442586">
        <w:rPr>
          <w:rFonts w:ascii="Times New Roman CYR" w:hAnsi="Times New Roman CYR" w:cs="Times New Roman CYR"/>
          <w:sz w:val="24"/>
          <w:szCs w:val="20"/>
        </w:rPr>
        <w:t xml:space="preserve">и опять же Индра «открыл свет для </w:t>
      </w:r>
      <w:r w:rsidRPr="00442586">
        <w:rPr>
          <w:rFonts w:ascii="Times New Roman CYR" w:hAnsi="Times New Roman CYR" w:cs="Times New Roman CYR"/>
          <w:i/>
          <w:iCs/>
          <w:sz w:val="24"/>
          <w:szCs w:val="20"/>
        </w:rPr>
        <w:t>ариев</w:t>
      </w:r>
      <w:r w:rsidRPr="00442586">
        <w:rPr>
          <w:rFonts w:ascii="Times New Roman CYR" w:hAnsi="Times New Roman CYR" w:cs="Times New Roman CYR"/>
          <w:sz w:val="24"/>
          <w:szCs w:val="20"/>
        </w:rPr>
        <w:t xml:space="preserve">, а </w:t>
      </w:r>
      <w:r w:rsidRPr="00442586">
        <w:rPr>
          <w:rFonts w:ascii="Times New Roman CYR" w:hAnsi="Times New Roman CYR" w:cs="Times New Roman CYR"/>
          <w:i/>
          <w:iCs/>
          <w:sz w:val="24"/>
          <w:szCs w:val="20"/>
        </w:rPr>
        <w:t xml:space="preserve">Дасью </w:t>
      </w:r>
      <w:r w:rsidRPr="00442586">
        <w:rPr>
          <w:rFonts w:ascii="Times New Roman CYR" w:hAnsi="Times New Roman CYR" w:cs="Times New Roman CYR"/>
          <w:sz w:val="24"/>
          <w:szCs w:val="20"/>
        </w:rPr>
        <w:t xml:space="preserve">был оставлен </w:t>
      </w:r>
      <w:r w:rsidRPr="00442586">
        <w:rPr>
          <w:rFonts w:ascii="Times New Roman CYR" w:hAnsi="Times New Roman CYR" w:cs="Times New Roman CYR"/>
          <w:i/>
          <w:iCs/>
          <w:sz w:val="24"/>
          <w:szCs w:val="20"/>
        </w:rPr>
        <w:t>слева</w:t>
      </w:r>
      <w:r w:rsidRPr="00442586">
        <w:rPr>
          <w:rFonts w:ascii="Times New Roman CYR" w:hAnsi="Times New Roman CYR" w:cs="Times New Roman CYR"/>
          <w:sz w:val="24"/>
          <w:szCs w:val="20"/>
        </w:rPr>
        <w:t xml:space="preserve">» (II, 11, 18). Пусть изучающие оккультизм не забывают, что греческий Ной (Девкалион, муж Пирры) считался сыном Прометея, похитившего с Неба </w:t>
      </w:r>
      <w:r w:rsidRPr="00442586">
        <w:rPr>
          <w:rFonts w:ascii="Times New Roman CYR" w:hAnsi="Times New Roman CYR" w:cs="Times New Roman CYR"/>
          <w:i/>
          <w:iCs/>
          <w:sz w:val="24"/>
          <w:szCs w:val="20"/>
        </w:rPr>
        <w:t xml:space="preserve">огонь </w:t>
      </w:r>
      <w:r w:rsidRPr="00442586">
        <w:rPr>
          <w:rFonts w:ascii="Times New Roman CYR" w:hAnsi="Times New Roman CYR" w:cs="Times New Roman CYR"/>
          <w:sz w:val="24"/>
          <w:szCs w:val="20"/>
        </w:rPr>
        <w:t xml:space="preserve">(то есть тайную Мудрость «правой руки», оккультные знания); что Прометей является единственным братом Атласа; что он </w:t>
      </w:r>
      <w:r w:rsidRPr="00442586">
        <w:rPr>
          <w:rFonts w:ascii="Times New Roman CYR" w:hAnsi="Times New Roman CYR" w:cs="Times New Roman CYR"/>
          <w:color w:val="000099"/>
          <w:position w:val="6"/>
          <w:sz w:val="20"/>
          <w:szCs w:val="16"/>
        </w:rPr>
        <w:t xml:space="preserve">(Прометей) </w:t>
      </w:r>
      <w:r w:rsidRPr="00442586">
        <w:rPr>
          <w:rFonts w:ascii="Times New Roman CYR" w:hAnsi="Times New Roman CYR" w:cs="Times New Roman CYR"/>
          <w:sz w:val="24"/>
          <w:szCs w:val="20"/>
        </w:rPr>
        <w:t xml:space="preserve">также единственный сын Азии и Титана Япета (Иапета) – прототип, с которого иудеи </w:t>
      </w:r>
      <w:r w:rsidRPr="00442586">
        <w:rPr>
          <w:rFonts w:ascii="Times New Roman CYR" w:hAnsi="Times New Roman CYR" w:cs="Times New Roman CYR"/>
          <w:i/>
          <w:iCs/>
          <w:sz w:val="24"/>
          <w:szCs w:val="20"/>
        </w:rPr>
        <w:t xml:space="preserve">позаимствовали </w:t>
      </w:r>
      <w:r w:rsidRPr="00442586">
        <w:rPr>
          <w:rFonts w:ascii="Times New Roman CYR" w:hAnsi="Times New Roman CYR" w:cs="Times New Roman CYR"/>
          <w:sz w:val="24"/>
          <w:szCs w:val="20"/>
        </w:rPr>
        <w:t xml:space="preserve">своего Иафета </w:t>
      </w:r>
      <w:r w:rsidRPr="00442586">
        <w:rPr>
          <w:rFonts w:ascii="Times New Roman CYR" w:hAnsi="Times New Roman CYR" w:cs="Times New Roman CYR"/>
          <w:color w:val="000099"/>
          <w:position w:val="6"/>
          <w:sz w:val="20"/>
          <w:szCs w:val="16"/>
        </w:rPr>
        <w:t>(одного из трёх сыновей Ноя)</w:t>
      </w:r>
      <w:r w:rsidRPr="00442586">
        <w:rPr>
          <w:rFonts w:ascii="Times New Roman CYR" w:hAnsi="Times New Roman CYR" w:cs="Times New Roman CYR"/>
          <w:sz w:val="24"/>
          <w:szCs w:val="20"/>
        </w:rPr>
        <w:t xml:space="preserve">, чтобы замаскировать каббалистический, халдейский смысл собственных популярных мифов; и что он также является прототипом Девкалиона. Прометей создал человека из земли и воды </w:t>
      </w:r>
      <w:r w:rsidRPr="00442586">
        <w:rPr>
          <w:rStyle w:val="a5"/>
          <w:rFonts w:ascii="Times New Roman CYR" w:hAnsi="Times New Roman CYR"/>
          <w:color w:val="FF0000"/>
          <w:sz w:val="24"/>
          <w:szCs w:val="20"/>
        </w:rPr>
        <w:footnoteReference w:id="444"/>
      </w:r>
      <w:r w:rsidRPr="00442586">
        <w:rPr>
          <w:rFonts w:ascii="Times New Roman CYR" w:hAnsi="Times New Roman CYR" w:cs="Times New Roman CYR"/>
          <w:sz w:val="24"/>
          <w:szCs w:val="20"/>
        </w:rPr>
        <w:t xml:space="preserve">, а после похищения </w:t>
      </w:r>
      <w:r w:rsidRPr="00442586">
        <w:rPr>
          <w:rFonts w:ascii="Times New Roman CYR" w:hAnsi="Times New Roman CYR" w:cs="Times New Roman CYR"/>
          <w:i/>
          <w:iCs/>
          <w:sz w:val="24"/>
          <w:szCs w:val="20"/>
        </w:rPr>
        <w:t xml:space="preserve">огня </w:t>
      </w:r>
      <w:r w:rsidRPr="00442586">
        <w:rPr>
          <w:rFonts w:ascii="Times New Roman CYR" w:hAnsi="Times New Roman CYR" w:cs="Times New Roman CYR"/>
          <w:sz w:val="24"/>
          <w:szCs w:val="20"/>
        </w:rPr>
        <w:t xml:space="preserve">с Олимпа – </w:t>
      </w:r>
      <w:r w:rsidRPr="00442586">
        <w:rPr>
          <w:rFonts w:ascii="Times New Roman CYR" w:hAnsi="Times New Roman CYR" w:cs="Times New Roman CYR"/>
          <w:i/>
          <w:iCs/>
          <w:sz w:val="24"/>
          <w:szCs w:val="20"/>
        </w:rPr>
        <w:t>горы в Греции – был прикован к скале на далёком Кавказе</w:t>
      </w:r>
      <w:r w:rsidRPr="00442586">
        <w:rPr>
          <w:rFonts w:ascii="Times New Roman CYR" w:hAnsi="Times New Roman CYR" w:cs="Times New Roman CYR"/>
          <w:sz w:val="24"/>
          <w:szCs w:val="20"/>
        </w:rPr>
        <w:t xml:space="preserve">. Между Олимпом и горою Казбек значительное расстояние. Оккультисты говорят, что если Четвёртая Раса – в некотором смысле наш антипод – зародилась и развилась на Атлантическом континенте, то Пятая Раса зародилась и развилась в Азии. (Например, древнегреческий географ Страбон называет Арьяной, землёю ариев, целую страну, расположенную между Индийским океаном на юге, Гиндукушем и Паропамизом на севере и Персидским заливом на западе). </w:t>
      </w:r>
      <w:r w:rsidRPr="00442586">
        <w:rPr>
          <w:rFonts w:ascii="Times New Roman CYR" w:hAnsi="Times New Roman CYR" w:cs="Times New Roman CYR"/>
          <w:i/>
          <w:iCs/>
          <w:sz w:val="24"/>
          <w:szCs w:val="20"/>
        </w:rPr>
        <w:t xml:space="preserve">Миф </w:t>
      </w:r>
      <w:r w:rsidRPr="00442586">
        <w:rPr>
          <w:rFonts w:ascii="Times New Roman CYR" w:hAnsi="Times New Roman CYR" w:cs="Times New Roman CYR"/>
          <w:sz w:val="24"/>
          <w:szCs w:val="20"/>
        </w:rPr>
        <w:t xml:space="preserve">о Прометее рассказывает о вымирании цивилизованной части Четвёртой Расы, которую Зевс полностью уничтожил, дабы создать </w:t>
      </w:r>
      <w:r w:rsidRPr="00442586">
        <w:rPr>
          <w:rFonts w:ascii="Times New Roman CYR" w:hAnsi="Times New Roman CYR" w:cs="Times New Roman CYR"/>
          <w:i/>
          <w:iCs/>
          <w:sz w:val="24"/>
          <w:szCs w:val="20"/>
        </w:rPr>
        <w:t xml:space="preserve">новую </w:t>
      </w:r>
      <w:r w:rsidRPr="00442586">
        <w:rPr>
          <w:rFonts w:ascii="Times New Roman CYR" w:hAnsi="Times New Roman CYR" w:cs="Times New Roman CYR"/>
          <w:color w:val="000099"/>
          <w:position w:val="6"/>
          <w:sz w:val="20"/>
          <w:szCs w:val="16"/>
        </w:rPr>
        <w:t xml:space="preserve">(т.е. Пятую) </w:t>
      </w:r>
      <w:r w:rsidRPr="00442586">
        <w:rPr>
          <w:rFonts w:ascii="Times New Roman CYR" w:hAnsi="Times New Roman CYR" w:cs="Times New Roman CYR"/>
          <w:i/>
          <w:iCs/>
          <w:sz w:val="24"/>
          <w:szCs w:val="20"/>
        </w:rPr>
        <w:t>Расу</w:t>
      </w:r>
      <w:r w:rsidRPr="00442586">
        <w:rPr>
          <w:rFonts w:ascii="Times New Roman CYR" w:hAnsi="Times New Roman CYR" w:cs="Times New Roman CYR"/>
          <w:sz w:val="24"/>
          <w:szCs w:val="20"/>
        </w:rPr>
        <w:t xml:space="preserve">, а Прометей (обладавший священным огнём знания) частично спас её «для будущего посева». Но возникновение этого мифа </w:t>
      </w:r>
      <w:r w:rsidRPr="00442586">
        <w:rPr>
          <w:rFonts w:ascii="Times New Roman CYR" w:hAnsi="Times New Roman CYR" w:cs="Times New Roman CYR"/>
          <w:color w:val="000099"/>
          <w:position w:val="6"/>
          <w:sz w:val="20"/>
          <w:szCs w:val="16"/>
        </w:rPr>
        <w:t xml:space="preserve">(времени, о котором повествует миф) </w:t>
      </w:r>
      <w:r w:rsidRPr="00442586">
        <w:rPr>
          <w:rFonts w:ascii="Times New Roman CYR" w:hAnsi="Times New Roman CYR" w:cs="Times New Roman CYR"/>
          <w:sz w:val="24"/>
          <w:szCs w:val="20"/>
        </w:rPr>
        <w:t xml:space="preserve">предшествует гибели [острова] Посейдониса более чем на 70 тысяч лет – как бы это ни казалось невероятным. В число семи великих мировых континентов, описанных в </w:t>
      </w:r>
      <w:r w:rsidRPr="00442586">
        <w:rPr>
          <w:rFonts w:ascii="Times New Roman CYR" w:hAnsi="Times New Roman CYR" w:cs="Times New Roman CYR"/>
          <w:i/>
          <w:iCs/>
          <w:sz w:val="24"/>
          <w:szCs w:val="20"/>
        </w:rPr>
        <w:t xml:space="preserve">Вишну Пуране </w:t>
      </w:r>
      <w:r w:rsidRPr="00442586">
        <w:rPr>
          <w:rFonts w:ascii="Times New Roman CYR" w:hAnsi="Times New Roman CYR" w:cs="Times New Roman CYR"/>
          <w:sz w:val="24"/>
          <w:szCs w:val="20"/>
        </w:rPr>
        <w:t xml:space="preserve">(Книга II, глава 2), входит и Атлантида, хотя, разумеется, под другим названием. </w:t>
      </w:r>
      <w:r w:rsidRPr="00442586">
        <w:rPr>
          <w:rFonts w:ascii="Times New Roman CYR" w:hAnsi="Times New Roman CYR" w:cs="Times New Roman CYR"/>
          <w:i/>
          <w:iCs/>
          <w:sz w:val="24"/>
          <w:szCs w:val="20"/>
        </w:rPr>
        <w:t xml:space="preserve">Ила </w:t>
      </w:r>
      <w:r w:rsidRPr="00442586">
        <w:rPr>
          <w:rFonts w:ascii="Times New Roman CYR" w:hAnsi="Times New Roman CYR" w:cs="Times New Roman CYR"/>
          <w:sz w:val="24"/>
          <w:szCs w:val="20"/>
        </w:rPr>
        <w:t xml:space="preserve">и </w:t>
      </w:r>
      <w:r w:rsidRPr="00442586">
        <w:rPr>
          <w:rFonts w:ascii="Times New Roman CYR" w:hAnsi="Times New Roman CYR" w:cs="Times New Roman CYR"/>
          <w:i/>
          <w:iCs/>
          <w:sz w:val="24"/>
          <w:szCs w:val="20"/>
        </w:rPr>
        <w:t xml:space="preserve">Ира </w:t>
      </w:r>
      <w:r w:rsidRPr="00442586">
        <w:rPr>
          <w:rFonts w:ascii="Times New Roman CYR" w:hAnsi="Times New Roman CYR" w:cs="Times New Roman CYR"/>
          <w:sz w:val="24"/>
          <w:szCs w:val="20"/>
        </w:rPr>
        <w:t xml:space="preserve">– санскритские понятия-синонимы (см. </w:t>
      </w:r>
      <w:r w:rsidRPr="00442586">
        <w:rPr>
          <w:rFonts w:ascii="Times New Roman CYR" w:hAnsi="Times New Roman CYR" w:cs="Times New Roman CYR"/>
          <w:i/>
          <w:iCs/>
          <w:sz w:val="24"/>
          <w:szCs w:val="20"/>
        </w:rPr>
        <w:t xml:space="preserve">Амаракошу </w:t>
      </w:r>
      <w:r w:rsidRPr="00CA1194">
        <w:rPr>
          <w:rStyle w:val="a5"/>
          <w:rFonts w:ascii="Times New Roman CYR" w:hAnsi="Times New Roman CYR"/>
          <w:color w:val="FF0000"/>
          <w:sz w:val="24"/>
          <w:szCs w:val="20"/>
        </w:rPr>
        <w:footnoteReference w:id="445"/>
      </w:r>
      <w:r w:rsidRPr="00CA1194">
        <w:rPr>
          <w:rFonts w:ascii="Times New Roman CYR" w:hAnsi="Times New Roman CYR" w:cs="Times New Roman CYR"/>
          <w:sz w:val="24"/>
          <w:szCs w:val="20"/>
        </w:rPr>
        <w:t>)</w:t>
      </w:r>
      <w:r w:rsidRPr="00442586">
        <w:rPr>
          <w:rFonts w:ascii="Times New Roman CYR" w:hAnsi="Times New Roman CYR" w:cs="Times New Roman CYR"/>
          <w:sz w:val="24"/>
          <w:szCs w:val="20"/>
        </w:rPr>
        <w:t>, означающие</w:t>
      </w:r>
      <w:r>
        <w:rPr>
          <w:rFonts w:ascii="Times New Roman CYR" w:hAnsi="Times New Roman CYR" w:cs="Times New Roman CYR"/>
          <w:sz w:val="24"/>
          <w:szCs w:val="20"/>
        </w:rPr>
        <w:t xml:space="preserve"> </w:t>
      </w:r>
      <w:r w:rsidRPr="00442586">
        <w:rPr>
          <w:rFonts w:ascii="Times New Roman CYR" w:hAnsi="Times New Roman CYR" w:cs="Times New Roman CYR"/>
          <w:sz w:val="24"/>
          <w:szCs w:val="20"/>
        </w:rPr>
        <w:t xml:space="preserve">«землю» или </w:t>
      </w:r>
      <w:r w:rsidRPr="00442586">
        <w:rPr>
          <w:rFonts w:ascii="Times New Roman CYR" w:hAnsi="Times New Roman CYR" w:cs="Times New Roman CYR"/>
          <w:i/>
          <w:iCs/>
          <w:sz w:val="24"/>
          <w:szCs w:val="20"/>
        </w:rPr>
        <w:t>«родную почву»</w:t>
      </w:r>
      <w:r w:rsidRPr="00442586">
        <w:rPr>
          <w:rFonts w:ascii="Times New Roman CYR" w:hAnsi="Times New Roman CYR" w:cs="Times New Roman CYR"/>
          <w:sz w:val="24"/>
          <w:szCs w:val="20"/>
        </w:rPr>
        <w:t xml:space="preserve">, а также </w:t>
      </w:r>
      <w:r w:rsidRPr="00442586">
        <w:rPr>
          <w:rFonts w:ascii="Times New Roman CYR" w:hAnsi="Times New Roman CYR" w:cs="Times New Roman CYR"/>
          <w:i/>
          <w:iCs/>
          <w:sz w:val="24"/>
          <w:szCs w:val="20"/>
        </w:rPr>
        <w:t xml:space="preserve">Илавриту – </w:t>
      </w:r>
      <w:r w:rsidRPr="00442586">
        <w:rPr>
          <w:rFonts w:ascii="Times New Roman CYR" w:hAnsi="Times New Roman CYR" w:cs="Times New Roman CYR"/>
          <w:sz w:val="24"/>
          <w:szCs w:val="20"/>
        </w:rPr>
        <w:t xml:space="preserve">часть </w:t>
      </w:r>
      <w:r w:rsidRPr="00442586">
        <w:rPr>
          <w:rFonts w:ascii="Times New Roman CYR" w:hAnsi="Times New Roman CYR" w:cs="Times New Roman CYR"/>
          <w:i/>
          <w:iCs/>
          <w:sz w:val="24"/>
          <w:szCs w:val="20"/>
        </w:rPr>
        <w:t xml:space="preserve">Илы, </w:t>
      </w:r>
      <w:r w:rsidRPr="00442586">
        <w:rPr>
          <w:rFonts w:ascii="Times New Roman CYR" w:hAnsi="Times New Roman CYR" w:cs="Times New Roman CYR"/>
          <w:sz w:val="24"/>
          <w:szCs w:val="20"/>
        </w:rPr>
        <w:t xml:space="preserve">центральную точку Индии </w:t>
      </w:r>
      <w:r w:rsidRPr="00442586">
        <w:rPr>
          <w:rFonts w:ascii="Times New Roman CYR" w:hAnsi="Times New Roman CYR" w:cs="Times New Roman CYR"/>
          <w:i/>
          <w:iCs/>
          <w:sz w:val="24"/>
          <w:szCs w:val="20"/>
        </w:rPr>
        <w:t>(Джамбу-двипы)</w:t>
      </w:r>
      <w:r w:rsidRPr="00442586">
        <w:rPr>
          <w:rFonts w:ascii="Times New Roman CYR" w:hAnsi="Times New Roman CYR" w:cs="Times New Roman CYR"/>
          <w:sz w:val="24"/>
          <w:szCs w:val="20"/>
        </w:rPr>
        <w:t xml:space="preserve">, которая была центром семи великих материков до затопления огромного Атлантического континента, жалким остатком которого был Посейдонис. Хотя смысл сказанного будет понятен любому брахману, мы готовы помочь европейцам ещё несколькими пояснениями. Если в «Разоблачённой Изиде» – труде, встреченном почти всеобщим бойкотом, – «член Английского Т.О.» откроет с. 589 (том I), он найдёт там ещё одну старую восточную легенду. «Некий остров... (где сейчас простирается пустыня Гоби) был населён последними остатками Расы, предшествовавшей нашей» – горсткою Адептов – </w:t>
      </w:r>
      <w:r w:rsidRPr="00442586">
        <w:rPr>
          <w:rFonts w:ascii="Times New Roman CYR" w:hAnsi="Times New Roman CYR" w:cs="Times New Roman CYR"/>
          <w:sz w:val="24"/>
          <w:szCs w:val="20"/>
        </w:rPr>
        <w:lastRenderedPageBreak/>
        <w:t xml:space="preserve">«сынов Бога», ныне именуемых </w:t>
      </w:r>
      <w:r w:rsidRPr="00442586">
        <w:rPr>
          <w:rFonts w:ascii="Times New Roman CYR" w:hAnsi="Times New Roman CYR" w:cs="Times New Roman CYR"/>
          <w:i/>
          <w:iCs/>
          <w:sz w:val="24"/>
          <w:szCs w:val="20"/>
        </w:rPr>
        <w:t>Брахма Питри</w:t>
      </w:r>
      <w:r w:rsidRPr="00442586">
        <w:rPr>
          <w:rFonts w:ascii="Times New Roman CYR" w:hAnsi="Times New Roman CYR" w:cs="Times New Roman CYR"/>
          <w:sz w:val="24"/>
          <w:szCs w:val="20"/>
        </w:rPr>
        <w:t xml:space="preserve">; в халдейской </w:t>
      </w:r>
      <w:r w:rsidRPr="00442586">
        <w:rPr>
          <w:rFonts w:ascii="Times New Roman CYR" w:hAnsi="Times New Roman CYR" w:cs="Times New Roman CYR"/>
          <w:i/>
          <w:iCs/>
          <w:sz w:val="24"/>
          <w:szCs w:val="20"/>
        </w:rPr>
        <w:t xml:space="preserve">каббале </w:t>
      </w:r>
      <w:r w:rsidRPr="00442586">
        <w:rPr>
          <w:rFonts w:ascii="Times New Roman CYR" w:hAnsi="Times New Roman CYR" w:cs="Times New Roman CYR"/>
          <w:sz w:val="24"/>
          <w:szCs w:val="20"/>
        </w:rPr>
        <w:t xml:space="preserve">они упоминаются под другим, но сходным названием. &lt;...&gt; Пусть любой прочтёт эти страницы, и тогда он поймёт, что «сии шесть рас», упомянутые в </w:t>
      </w:r>
      <w:r w:rsidRPr="00442586">
        <w:rPr>
          <w:rFonts w:ascii="Times New Roman CYR" w:hAnsi="Times New Roman CYR" w:cs="Times New Roman CYR"/>
          <w:i/>
          <w:iCs/>
          <w:sz w:val="24"/>
          <w:szCs w:val="20"/>
        </w:rPr>
        <w:t>Законах Ману</w:t>
      </w:r>
      <w:r w:rsidRPr="00442586">
        <w:rPr>
          <w:rFonts w:ascii="Times New Roman CYR" w:hAnsi="Times New Roman CYR" w:cs="Times New Roman CYR"/>
          <w:sz w:val="24"/>
          <w:szCs w:val="20"/>
        </w:rPr>
        <w:t xml:space="preserve">, относятся к подрасам </w:t>
      </w:r>
      <w:r w:rsidRPr="00442586">
        <w:rPr>
          <w:rFonts w:ascii="Times New Roman CYR" w:hAnsi="Times New Roman CYR" w:cs="Times New Roman CYR"/>
          <w:i/>
          <w:iCs/>
          <w:sz w:val="24"/>
          <w:szCs w:val="20"/>
        </w:rPr>
        <w:t xml:space="preserve">Четвёртой </w:t>
      </w:r>
      <w:r w:rsidRPr="00442586">
        <w:rPr>
          <w:rFonts w:ascii="Times New Roman CYR" w:hAnsi="Times New Roman CYR" w:cs="Times New Roman CYR"/>
          <w:sz w:val="24"/>
          <w:szCs w:val="20"/>
        </w:rPr>
        <w:t xml:space="preserve">Расы (с. 590). В дополнение к этому читатель должен познакомиться со статьёй «Семеричный принцип в эзотеризме» и изучить список Ману нашего Четвёртого Круга (Round) (июньский номер </w:t>
      </w:r>
      <w:r w:rsidRPr="00442586">
        <w:rPr>
          <w:rFonts w:ascii="Times New Roman CYR" w:hAnsi="Times New Roman CYR" w:cs="Times New Roman CYR"/>
          <w:i/>
          <w:iCs/>
          <w:sz w:val="24"/>
          <w:szCs w:val="20"/>
        </w:rPr>
        <w:t>«The Theosophist»</w:t>
      </w:r>
      <w:r w:rsidRPr="00442586">
        <w:rPr>
          <w:rFonts w:ascii="Times New Roman CYR" w:hAnsi="Times New Roman CYR" w:cs="Times New Roman CYR"/>
          <w:sz w:val="24"/>
          <w:szCs w:val="20"/>
        </w:rPr>
        <w:t xml:space="preserve">, с. 254). И собрав всю информацию воедино, он, вероятно, разглядит истину. На с. 590–596 он прочтёт, что Атлантида упоминается в «тайных книгах Востока» (ещё не изуродованных западными исследователями) под другим именем на священном </w:t>
      </w:r>
      <w:r w:rsidRPr="00442586">
        <w:rPr>
          <w:rFonts w:ascii="Times New Roman CYR" w:hAnsi="Times New Roman CYR" w:cs="Times New Roman CYR"/>
          <w:i/>
          <w:iCs/>
          <w:sz w:val="24"/>
          <w:szCs w:val="20"/>
        </w:rPr>
        <w:t>иератическом</w:t>
      </w:r>
      <w:r w:rsidRPr="00442586">
        <w:rPr>
          <w:rFonts w:ascii="Times New Roman CYR" w:hAnsi="Times New Roman CYR" w:cs="Times New Roman CYR"/>
          <w:sz w:val="24"/>
          <w:szCs w:val="20"/>
        </w:rPr>
        <w:t xml:space="preserve">, или жреческом, языке. А затем ему будет показано, что Атлантида – название не просто одного острова, а целого континента, от которого до сего дня сохранились многие острова и островки. Отдалённые предки некоторых обитателей нынешнего убогого рыбацкого поселения Акла (некогда </w:t>
      </w:r>
      <w:r w:rsidRPr="00442586">
        <w:rPr>
          <w:rFonts w:ascii="Times New Roman CYR" w:hAnsi="Times New Roman CYR" w:cs="Times New Roman CYR"/>
          <w:i/>
          <w:iCs/>
          <w:sz w:val="24"/>
          <w:szCs w:val="20"/>
        </w:rPr>
        <w:t>Атлан</w:t>
      </w:r>
      <w:r w:rsidRPr="00442586">
        <w:rPr>
          <w:rFonts w:ascii="Times New Roman CYR" w:hAnsi="Times New Roman CYR" w:cs="Times New Roman CYR"/>
          <w:sz w:val="24"/>
          <w:szCs w:val="20"/>
        </w:rPr>
        <w:t xml:space="preserve">), неподалёку от залива Ураба </w:t>
      </w:r>
      <w:r w:rsidRPr="00CA1194">
        <w:rPr>
          <w:rStyle w:val="a5"/>
          <w:rFonts w:ascii="Times New Roman CYR" w:hAnsi="Times New Roman CYR"/>
          <w:color w:val="FF0000"/>
          <w:sz w:val="24"/>
          <w:szCs w:val="20"/>
        </w:rPr>
        <w:footnoteReference w:id="446"/>
      </w:r>
      <w:r w:rsidRPr="00442586">
        <w:rPr>
          <w:rFonts w:ascii="Times New Roman CYR" w:hAnsi="Times New Roman CYR" w:cs="Times New Roman CYR"/>
          <w:sz w:val="24"/>
          <w:szCs w:val="20"/>
        </w:rPr>
        <w:t xml:space="preserve">, одно время были так же тесно связаны с древними греками и римлянами, как и с «истинными китайцами внутренних районов», о чём упомянуто на с. 57 «Эзотерического буддизма». До появления карты, изданной в </w:t>
      </w:r>
      <w:r w:rsidRPr="00442586">
        <w:rPr>
          <w:rFonts w:ascii="Times New Roman CYR" w:hAnsi="Times New Roman CYR" w:cs="Times New Roman CYR"/>
          <w:i/>
          <w:iCs/>
          <w:sz w:val="24"/>
          <w:szCs w:val="20"/>
        </w:rPr>
        <w:t xml:space="preserve">St. Die </w:t>
      </w:r>
      <w:r w:rsidRPr="00442586">
        <w:rPr>
          <w:rFonts w:ascii="Times New Roman CYR" w:hAnsi="Times New Roman CYR" w:cs="Times New Roman CYR"/>
          <w:sz w:val="24"/>
          <w:szCs w:val="20"/>
        </w:rPr>
        <w:t xml:space="preserve">в 1507 году, где впервые встречается название Америка, оная </w:t>
      </w:r>
      <w:r w:rsidRPr="00442586">
        <w:rPr>
          <w:rFonts w:ascii="Times New Roman CYR" w:hAnsi="Times New Roman CYR" w:cs="Times New Roman CYR"/>
          <w:i/>
          <w:iCs/>
          <w:sz w:val="24"/>
          <w:szCs w:val="20"/>
        </w:rPr>
        <w:t>считалась частью Индии</w:t>
      </w:r>
      <w:r w:rsidRPr="00442586">
        <w:rPr>
          <w:rFonts w:ascii="Times New Roman CYR" w:hAnsi="Times New Roman CYR" w:cs="Times New Roman CYR"/>
          <w:sz w:val="24"/>
          <w:szCs w:val="20"/>
        </w:rPr>
        <w:t xml:space="preserve">; и как бы ни казалось странным тем, кто не следит за таинственной работой человеческого ума и его бессознательным приближением к скрытым истинам, – даже аборигены нового континента </w:t>
      </w:r>
      <w:r w:rsidRPr="00442586">
        <w:rPr>
          <w:rFonts w:ascii="Times New Roman CYR" w:hAnsi="Times New Roman CYR" w:cs="Times New Roman CYR"/>
          <w:color w:val="000099"/>
          <w:position w:val="6"/>
          <w:sz w:val="20"/>
          <w:szCs w:val="16"/>
        </w:rPr>
        <w:t>(постколумбовой Америки)</w:t>
      </w:r>
      <w:r>
        <w:rPr>
          <w:rFonts w:ascii="Times New Roman CYR" w:hAnsi="Times New Roman CYR" w:cs="Times New Roman CYR"/>
          <w:sz w:val="24"/>
          <w:szCs w:val="20"/>
        </w:rPr>
        <w:t>, краснокожие племена (мон</w:t>
      </w:r>
      <w:r w:rsidRPr="00442586">
        <w:rPr>
          <w:rFonts w:ascii="Times New Roman CYR" w:hAnsi="Times New Roman CYR" w:cs="Times New Roman CYR"/>
          <w:sz w:val="24"/>
          <w:szCs w:val="20"/>
        </w:rPr>
        <w:t xml:space="preserve">голоиды, по определению м-ра Гексли) назывались </w:t>
      </w:r>
      <w:r w:rsidRPr="00442586">
        <w:rPr>
          <w:rFonts w:ascii="Times New Roman CYR" w:hAnsi="Times New Roman CYR" w:cs="Times New Roman CYR"/>
          <w:i/>
          <w:iCs/>
          <w:sz w:val="24"/>
          <w:szCs w:val="20"/>
        </w:rPr>
        <w:t>indians</w:t>
      </w:r>
      <w:r w:rsidRPr="00442586">
        <w:rPr>
          <w:rFonts w:ascii="Times New Roman CYR" w:hAnsi="Times New Roman CYR" w:cs="Times New Roman CYR"/>
          <w:sz w:val="24"/>
          <w:szCs w:val="20"/>
        </w:rPr>
        <w:t xml:space="preserve">. Это обстоятельство приписывается теперь воле случая – очень удобная отговорка! Поистине, это странное совпадение для того, кто не знает (наука отказывается даже санкционировать эту смелую гипотезу), что было время, когда Индийский полуостров находился на одном, а Южная Америка – на другом конце [почти сухопутной] линии, образованной архипелагом островов и континентов. В доисторические времена Индия располагалась не только в районе истоков Амударьи и Сырдарьи, но и во времена, описанные в истории, существовала Верхняя, Нижняя и Западная Индия, а ещё ранее она имела двойное соединение с обеими Америками. Земли праотцов тех, кого Аммиан Марцеллин называет «брахманами Верхней Индии», простирались от Кашмира далеко в глубь (нынешней) пустыни Шамо. Пешком – почти не замочив ног – можно было попасть на полуостров Аляска через Маньчжурию, через </w:t>
      </w:r>
      <w:r w:rsidRPr="00442586">
        <w:rPr>
          <w:rFonts w:ascii="Times New Roman CYR" w:hAnsi="Times New Roman CYR" w:cs="Times New Roman CYR"/>
          <w:i/>
          <w:iCs/>
          <w:sz w:val="24"/>
          <w:szCs w:val="20"/>
        </w:rPr>
        <w:t xml:space="preserve">будущий </w:t>
      </w:r>
      <w:r w:rsidRPr="00442586">
        <w:rPr>
          <w:rFonts w:ascii="Times New Roman CYR" w:hAnsi="Times New Roman CYR" w:cs="Times New Roman CYR"/>
          <w:sz w:val="24"/>
          <w:szCs w:val="20"/>
        </w:rPr>
        <w:t xml:space="preserve">Татарский пролив, Курильские и Алеутские острова, в то время как другой путешественник, имевший при себе каноэ, стартовав с юга и пройдя Сиам и Полинезийские острова, мог очутиться в любой части Южно-Американского континента. В «Разоблачённой Изиде» (т. I, с. 593) наряду с «сынами Бога» – </w:t>
      </w:r>
      <w:r w:rsidRPr="00442586">
        <w:rPr>
          <w:rFonts w:ascii="Times New Roman CYR" w:hAnsi="Times New Roman CYR" w:cs="Times New Roman CYR"/>
          <w:i/>
          <w:iCs/>
          <w:sz w:val="24"/>
          <w:szCs w:val="20"/>
        </w:rPr>
        <w:t xml:space="preserve">Брахма Питри </w:t>
      </w:r>
      <w:r w:rsidRPr="00442586">
        <w:rPr>
          <w:rFonts w:ascii="Times New Roman CYR" w:hAnsi="Times New Roman CYR" w:cs="Times New Roman CYR"/>
          <w:sz w:val="24"/>
          <w:szCs w:val="20"/>
        </w:rPr>
        <w:t xml:space="preserve">упоминаются Теветаты </w:t>
      </w:r>
      <w:r w:rsidRPr="00442586">
        <w:rPr>
          <w:rStyle w:val="a5"/>
          <w:rFonts w:ascii="Times New Roman CYR" w:hAnsi="Times New Roman CYR"/>
          <w:color w:val="FF0000"/>
          <w:sz w:val="24"/>
          <w:szCs w:val="20"/>
        </w:rPr>
        <w:footnoteReference w:id="447"/>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i/>
          <w:iCs/>
          <w:sz w:val="24"/>
          <w:szCs w:val="20"/>
        </w:rPr>
        <w:t xml:space="preserve">– </w:t>
      </w:r>
      <w:r w:rsidRPr="00442586">
        <w:rPr>
          <w:rFonts w:ascii="Times New Roman CYR" w:hAnsi="Times New Roman CYR" w:cs="Times New Roman CYR"/>
          <w:sz w:val="24"/>
          <w:szCs w:val="20"/>
        </w:rPr>
        <w:t xml:space="preserve">сохранившиеся в этрусском пантеоне злые и приносящие несчастье боги, </w:t>
      </w:r>
      <w:r w:rsidRPr="00442586">
        <w:rPr>
          <w:rFonts w:ascii="Times New Roman CYR" w:hAnsi="Times New Roman CYR" w:cs="Times New Roman CYR"/>
          <w:i/>
          <w:iCs/>
          <w:sz w:val="24"/>
          <w:szCs w:val="20"/>
        </w:rPr>
        <w:t xml:space="preserve">Involute </w:t>
      </w:r>
      <w:r w:rsidRPr="00442586">
        <w:rPr>
          <w:rFonts w:ascii="Times New Roman CYR" w:hAnsi="Times New Roman CYR" w:cs="Times New Roman CYR"/>
          <w:sz w:val="24"/>
          <w:szCs w:val="20"/>
        </w:rPr>
        <w:t xml:space="preserve">– скрытые, закутанные в саван боги, </w:t>
      </w:r>
      <w:r w:rsidRPr="00442586">
        <w:rPr>
          <w:rFonts w:ascii="Times New Roman CYR" w:hAnsi="Times New Roman CYR" w:cs="Times New Roman CYR"/>
          <w:i/>
          <w:iCs/>
          <w:sz w:val="24"/>
          <w:szCs w:val="20"/>
        </w:rPr>
        <w:t xml:space="preserve">Consentes, Complices </w:t>
      </w:r>
      <w:r w:rsidRPr="00442586">
        <w:rPr>
          <w:rFonts w:ascii="Times New Roman CYR" w:hAnsi="Times New Roman CYR" w:cs="Times New Roman CYR"/>
          <w:sz w:val="24"/>
          <w:szCs w:val="20"/>
        </w:rPr>
        <w:t xml:space="preserve">и </w:t>
      </w:r>
      <w:r w:rsidRPr="00442586">
        <w:rPr>
          <w:rFonts w:ascii="Times New Roman CYR" w:hAnsi="Times New Roman CYR" w:cs="Times New Roman CYR"/>
          <w:i/>
          <w:iCs/>
          <w:sz w:val="24"/>
          <w:szCs w:val="20"/>
        </w:rPr>
        <w:t xml:space="preserve">Novensiles </w:t>
      </w:r>
      <w:r w:rsidRPr="00442586">
        <w:rPr>
          <w:rFonts w:ascii="Times New Roman CYR" w:hAnsi="Times New Roman CYR" w:cs="Times New Roman CYR"/>
          <w:sz w:val="24"/>
          <w:szCs w:val="20"/>
        </w:rPr>
        <w:t>– всё это замаскированные остатки атлантов; в то время как этрусское искусство предсказания («Дисциплина»), продемонстрированное Тагетом, незавуалированно идёт прямо от атлантического царя Теветата</w:t>
      </w:r>
      <w:r w:rsidRPr="00442586">
        <w:rPr>
          <w:rFonts w:ascii="Times New Roman CYR" w:hAnsi="Times New Roman CYR" w:cs="Times New Roman CYR"/>
          <w:i/>
          <w:iCs/>
          <w:sz w:val="24"/>
          <w:szCs w:val="20"/>
        </w:rPr>
        <w:t xml:space="preserve">, </w:t>
      </w:r>
      <w:r w:rsidRPr="00442586">
        <w:rPr>
          <w:rFonts w:ascii="Times New Roman CYR" w:hAnsi="Times New Roman CYR" w:cs="Times New Roman CYR"/>
          <w:sz w:val="24"/>
          <w:szCs w:val="20"/>
        </w:rPr>
        <w:t xml:space="preserve">«невидимого» Дракона, чьё имя сохранилось до наших дней среди сиамцев и бирманцев, а также в аллегорических рассказах буддийских «Джатак» как противодействующая сила под именем </w:t>
      </w:r>
      <w:r w:rsidRPr="00442586">
        <w:rPr>
          <w:rFonts w:ascii="Times New Roman CYR" w:hAnsi="Times New Roman CYR" w:cs="Times New Roman CYR"/>
          <w:i/>
          <w:iCs/>
          <w:sz w:val="24"/>
          <w:szCs w:val="20"/>
        </w:rPr>
        <w:t>Девадата</w:t>
      </w:r>
      <w:r w:rsidRPr="00442586">
        <w:rPr>
          <w:rFonts w:ascii="Times New Roman CYR" w:hAnsi="Times New Roman CYR" w:cs="Times New Roman CYR"/>
          <w:sz w:val="24"/>
          <w:szCs w:val="20"/>
        </w:rPr>
        <w:t xml:space="preserve">. А Тагет </w:t>
      </w:r>
      <w:r w:rsidRPr="00442586">
        <w:rPr>
          <w:rStyle w:val="a5"/>
          <w:rFonts w:ascii="Times New Roman CYR" w:hAnsi="Times New Roman CYR"/>
          <w:color w:val="FF0000"/>
          <w:sz w:val="24"/>
          <w:szCs w:val="20"/>
        </w:rPr>
        <w:footnoteReference w:id="448"/>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был сыном Теветата до того, как стал внуком этрусского Юпитера-</w:t>
      </w:r>
      <w:r w:rsidRPr="00442586">
        <w:rPr>
          <w:rFonts w:ascii="Times New Roman CYR" w:hAnsi="Times New Roman CYR" w:cs="Times New Roman CYR"/>
          <w:i/>
          <w:iCs/>
          <w:sz w:val="24"/>
          <w:szCs w:val="20"/>
        </w:rPr>
        <w:t>Тиния</w:t>
      </w:r>
      <w:r w:rsidRPr="00442586">
        <w:rPr>
          <w:rFonts w:ascii="Times New Roman CYR" w:hAnsi="Times New Roman CYR" w:cs="Times New Roman CYR"/>
          <w:sz w:val="24"/>
          <w:szCs w:val="20"/>
        </w:rPr>
        <w:t xml:space="preserve">. Пытались ли западные востоковеды установить связь между всеми этими [похожими персонажами –] Драконами и Змиями, между «силами Зла» в циклах эпических преданий персов и индийцев, греков и евреев; между поединками Индры и великана; между арийскими Нагами и иранским Ажи-Дахака, между гватемальским Драконом и Змием </w:t>
      </w:r>
      <w:r w:rsidRPr="00442586">
        <w:rPr>
          <w:rFonts w:ascii="Times New Roman CYR" w:hAnsi="Times New Roman CYR" w:cs="Times New Roman CYR"/>
          <w:i/>
          <w:iCs/>
          <w:sz w:val="24"/>
          <w:szCs w:val="20"/>
        </w:rPr>
        <w:t xml:space="preserve">Книги Бытия </w:t>
      </w:r>
      <w:r w:rsidRPr="00442586">
        <w:rPr>
          <w:rFonts w:ascii="Times New Roman CYR" w:hAnsi="Times New Roman CYR" w:cs="Times New Roman CYR"/>
          <w:sz w:val="24"/>
          <w:szCs w:val="20"/>
        </w:rPr>
        <w:t xml:space="preserve">– и т.д., и т.д., и т.д.? Профессор Макс Мюллер не верит в такую связь. Пусть так. Но... </w:t>
      </w:r>
      <w:r w:rsidRPr="00442586">
        <w:rPr>
          <w:rFonts w:ascii="Times New Roman CYR" w:hAnsi="Times New Roman CYR" w:cs="Times New Roman CYR"/>
          <w:i/>
          <w:iCs/>
          <w:sz w:val="24"/>
          <w:szCs w:val="20"/>
        </w:rPr>
        <w:lastRenderedPageBreak/>
        <w:t xml:space="preserve">Четвёртая </w:t>
      </w:r>
      <w:r w:rsidRPr="00442586">
        <w:rPr>
          <w:rFonts w:ascii="Times New Roman CYR" w:hAnsi="Times New Roman CYR" w:cs="Times New Roman CYR"/>
          <w:sz w:val="24"/>
          <w:szCs w:val="20"/>
        </w:rPr>
        <w:t xml:space="preserve">Раса людей – «людей», обладавших неограниченным зрением и способных узнавать мгновенно обо всем, даже о сокрытом, упоминается в «Пополь-Вух», священной книге гватемальцев; а вавилонский Ксисутр, гораздо более поздний иудейский Ной, индусский Вайвасвата и греческий Девкалион – все они идентичны великому Отцу из «Пополь-Вуха», который, подобно остальным аллегорическим (не мифическим) Патриархам, в свою очередь и в своё время спасся на огромной лодке от последнего грандиозного потопа, поглотившего Атлантиду. Чтобы стать индоарийцем, Вайвасвате необязательно было встречаться со своим Спасителем (Вишну, в образе рыбы) на территории современной Индии или даже где-то на Азиатском континенте </w:t>
      </w:r>
      <w:r w:rsidRPr="00442586">
        <w:rPr>
          <w:rStyle w:val="a5"/>
          <w:rFonts w:ascii="Times New Roman CYR" w:hAnsi="Times New Roman CYR"/>
          <w:color w:val="FF0000"/>
          <w:sz w:val="24"/>
          <w:szCs w:val="20"/>
        </w:rPr>
        <w:footnoteReference w:id="449"/>
      </w:r>
      <w:r w:rsidRPr="00442586">
        <w:rPr>
          <w:rFonts w:ascii="Times New Roman CYR" w:hAnsi="Times New Roman CYR" w:cs="Times New Roman CYR"/>
          <w:sz w:val="24"/>
          <w:szCs w:val="20"/>
        </w:rPr>
        <w:t xml:space="preserve">; также нет необходимости считать, что он сам был седьмым великим Ману (см. перечень Ману в июльском номере </w:t>
      </w:r>
      <w:r w:rsidRPr="00442586">
        <w:rPr>
          <w:rFonts w:ascii="Times New Roman CYR" w:hAnsi="Times New Roman CYR" w:cs="Times New Roman CYR"/>
          <w:i/>
          <w:iCs/>
          <w:sz w:val="24"/>
          <w:szCs w:val="20"/>
        </w:rPr>
        <w:t>«The Theosophist»</w:t>
      </w:r>
      <w:r w:rsidRPr="00442586">
        <w:rPr>
          <w:rFonts w:ascii="Times New Roman CYR" w:hAnsi="Times New Roman CYR" w:cs="Times New Roman CYR"/>
          <w:sz w:val="24"/>
          <w:szCs w:val="20"/>
        </w:rPr>
        <w:t xml:space="preserve">), достаточно того, что </w:t>
      </w:r>
      <w:r w:rsidRPr="00442586">
        <w:rPr>
          <w:rFonts w:ascii="Times New Roman CYR" w:hAnsi="Times New Roman CYR" w:cs="Times New Roman CYR"/>
          <w:i/>
          <w:iCs/>
          <w:sz w:val="24"/>
          <w:szCs w:val="20"/>
        </w:rPr>
        <w:t xml:space="preserve">индусский </w:t>
      </w:r>
      <w:r w:rsidRPr="00442586">
        <w:rPr>
          <w:rFonts w:ascii="Times New Roman CYR" w:hAnsi="Times New Roman CYR" w:cs="Times New Roman CYR"/>
          <w:sz w:val="24"/>
          <w:szCs w:val="20"/>
        </w:rPr>
        <w:t xml:space="preserve">Ной принадлежал к роду Вайвасваты и олицетворял </w:t>
      </w:r>
      <w:r w:rsidRPr="00442586">
        <w:rPr>
          <w:rFonts w:ascii="Times New Roman CYR" w:hAnsi="Times New Roman CYR" w:cs="Times New Roman CYR"/>
          <w:i/>
          <w:iCs/>
          <w:sz w:val="24"/>
          <w:szCs w:val="20"/>
        </w:rPr>
        <w:t xml:space="preserve">Пятую </w:t>
      </w:r>
      <w:r w:rsidRPr="00442586">
        <w:rPr>
          <w:rFonts w:ascii="Times New Roman CYR" w:hAnsi="Times New Roman CYR" w:cs="Times New Roman CYR"/>
          <w:sz w:val="24"/>
          <w:szCs w:val="20"/>
        </w:rPr>
        <w:t xml:space="preserve">Расу. Итак, последний атлантический остров </w:t>
      </w:r>
      <w:r w:rsidRPr="00442586">
        <w:rPr>
          <w:rFonts w:ascii="Times New Roman CYR" w:hAnsi="Times New Roman CYR" w:cs="Times New Roman CYR"/>
          <w:color w:val="000099"/>
          <w:position w:val="6"/>
          <w:sz w:val="20"/>
          <w:szCs w:val="16"/>
        </w:rPr>
        <w:t xml:space="preserve">(Посейдонис Платона) </w:t>
      </w:r>
      <w:r w:rsidRPr="00442586">
        <w:rPr>
          <w:rFonts w:ascii="Times New Roman CYR" w:hAnsi="Times New Roman CYR" w:cs="Times New Roman CYR"/>
          <w:sz w:val="24"/>
          <w:szCs w:val="20"/>
        </w:rPr>
        <w:t xml:space="preserve">исчез примерно 11 000 лет назад, а </w:t>
      </w:r>
      <w:r w:rsidRPr="00442586">
        <w:rPr>
          <w:rFonts w:ascii="Times New Roman CYR" w:hAnsi="Times New Roman CYR" w:cs="Times New Roman CYR"/>
          <w:i/>
          <w:iCs/>
          <w:sz w:val="24"/>
          <w:szCs w:val="20"/>
        </w:rPr>
        <w:t xml:space="preserve">Пятая </w:t>
      </w:r>
      <w:r w:rsidRPr="00442586">
        <w:rPr>
          <w:rFonts w:ascii="Times New Roman CYR" w:hAnsi="Times New Roman CYR" w:cs="Times New Roman CYR"/>
          <w:sz w:val="24"/>
          <w:szCs w:val="20"/>
        </w:rPr>
        <w:t>Раса, возглавляемая арийцами, начала свою эволюцию, согласно точным сведениям адептов, около миллиона или 900 000 лет назад. &lt;...&gt;</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r>
        <w:rPr>
          <w:rFonts w:ascii="Times New Roman CYR" w:hAnsi="Times New Roman CYR" w:cs="Times New Roman CYR"/>
          <w:sz w:val="24"/>
          <w:szCs w:val="20"/>
        </w:rPr>
        <w:br w:type="page"/>
      </w:r>
    </w:p>
    <w:p w:rsidR="00666C22" w:rsidRPr="00442586" w:rsidRDefault="00666C22" w:rsidP="00666C22">
      <w:pPr>
        <w:widowControl w:val="0"/>
        <w:autoSpaceDE w:val="0"/>
        <w:autoSpaceDN w:val="0"/>
        <w:adjustRightInd w:val="0"/>
        <w:spacing w:before="60" w:after="0" w:line="240" w:lineRule="auto"/>
        <w:ind w:left="1440" w:right="1728"/>
        <w:jc w:val="center"/>
        <w:rPr>
          <w:rFonts w:ascii="Times New Roman CYR" w:hAnsi="Times New Roman CYR" w:cs="Times New Roman CYR"/>
          <w:b/>
          <w:bCs/>
          <w:sz w:val="36"/>
          <w:szCs w:val="32"/>
        </w:rPr>
      </w:pPr>
      <w:r w:rsidRPr="00442586">
        <w:rPr>
          <w:rFonts w:ascii="Times New Roman CYR" w:hAnsi="Times New Roman CYR" w:cs="Times New Roman CYR"/>
          <w:b/>
          <w:bCs/>
          <w:sz w:val="36"/>
          <w:szCs w:val="32"/>
        </w:rPr>
        <w:lastRenderedPageBreak/>
        <w:t>КНИГА ПЯТАЯ</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ind w:left="48" w:right="324"/>
        <w:jc w:val="center"/>
        <w:rPr>
          <w:rFonts w:ascii="Times New Roman CYR" w:hAnsi="Times New Roman CYR" w:cs="Times New Roman CYR"/>
          <w:b/>
          <w:bCs/>
          <w:sz w:val="26"/>
        </w:rPr>
      </w:pPr>
      <w:r w:rsidRPr="00442586">
        <w:rPr>
          <w:rFonts w:ascii="Times New Roman CYR" w:hAnsi="Times New Roman CYR" w:cs="Times New Roman CYR"/>
          <w:b/>
          <w:bCs/>
          <w:sz w:val="26"/>
        </w:rPr>
        <w:t>ЕСТЕСТВОЗНАНИЕ</w:t>
      </w:r>
    </w:p>
    <w:p w:rsidR="00666C22" w:rsidRPr="00A1731C" w:rsidRDefault="00666C22" w:rsidP="00666C22">
      <w:pPr>
        <w:widowControl w:val="0"/>
        <w:autoSpaceDE w:val="0"/>
        <w:autoSpaceDN w:val="0"/>
        <w:adjustRightInd w:val="0"/>
        <w:spacing w:before="12" w:after="0" w:line="144" w:lineRule="exact"/>
        <w:rPr>
          <w:rFonts w:ascii="Times New Roman CYR" w:hAnsi="Times New Roman CYR" w:cs="Times New Roman CYR"/>
          <w:sz w:val="18"/>
          <w:szCs w:val="14"/>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ind w:left="2508" w:right="2508"/>
        <w:jc w:val="center"/>
        <w:rPr>
          <w:rFonts w:ascii="Times New Roman CYR" w:hAnsi="Times New Roman CYR" w:cs="Times New Roman CYR"/>
          <w:sz w:val="26"/>
        </w:rPr>
      </w:pPr>
      <w:r w:rsidRPr="00442586">
        <w:rPr>
          <w:rFonts w:ascii="Times New Roman CYR" w:hAnsi="Times New Roman CYR" w:cs="Times New Roman CYR"/>
          <w:sz w:val="26"/>
        </w:rPr>
        <w:t>П</w:t>
      </w:r>
      <w:r w:rsidRPr="00442586">
        <w:rPr>
          <w:rFonts w:ascii="Times New Roman CYR" w:hAnsi="Times New Roman CYR" w:cs="Times New Roman CYR"/>
          <w:sz w:val="20"/>
          <w:szCs w:val="16"/>
        </w:rPr>
        <w:t xml:space="preserve">ИСЬМО </w:t>
      </w:r>
      <w:r w:rsidRPr="00442586">
        <w:rPr>
          <w:rFonts w:ascii="Times New Roman CYR" w:hAnsi="Times New Roman CYR" w:cs="Times New Roman CYR"/>
          <w:sz w:val="26"/>
        </w:rPr>
        <w:t>32 (§ 2)</w:t>
      </w:r>
    </w:p>
    <w:p w:rsidR="00666C22" w:rsidRPr="00442586" w:rsidRDefault="00666C22" w:rsidP="00666C22">
      <w:pPr>
        <w:widowControl w:val="0"/>
        <w:autoSpaceDE w:val="0"/>
        <w:autoSpaceDN w:val="0"/>
        <w:adjustRightInd w:val="0"/>
        <w:spacing w:before="12" w:after="0" w:line="144" w:lineRule="exact"/>
        <w:rPr>
          <w:rFonts w:ascii="Times New Roman CYR" w:hAnsi="Times New Roman CYR" w:cs="Times New Roman CYR"/>
          <w:sz w:val="20"/>
          <w:szCs w:val="16"/>
        </w:rPr>
      </w:pPr>
    </w:p>
    <w:p w:rsidR="00666C22" w:rsidRPr="00442586" w:rsidRDefault="00666C22" w:rsidP="00666C22">
      <w:pPr>
        <w:widowControl w:val="0"/>
        <w:autoSpaceDE w:val="0"/>
        <w:autoSpaceDN w:val="0"/>
        <w:adjustRightInd w:val="0"/>
        <w:spacing w:after="0" w:line="288" w:lineRule="auto"/>
        <w:jc w:val="center"/>
        <w:rPr>
          <w:rFonts w:ascii="Times New Roman CYR" w:hAnsi="Times New Roman CYR" w:cs="Times New Roman CYR"/>
          <w:sz w:val="24"/>
          <w:szCs w:val="20"/>
        </w:rPr>
      </w:pPr>
      <w:r w:rsidRPr="00442586">
        <w:rPr>
          <w:rFonts w:ascii="Times New Roman CYR" w:hAnsi="Times New Roman CYR" w:cs="Times New Roman CYR"/>
          <w:sz w:val="24"/>
          <w:szCs w:val="20"/>
        </w:rPr>
        <w:t>К</w:t>
      </w:r>
      <w:r w:rsidRPr="00A1731C">
        <w:rPr>
          <w:rFonts w:ascii="Times New Roman CYR" w:hAnsi="Times New Roman CYR" w:cs="Times New Roman CYR"/>
          <w:sz w:val="18"/>
          <w:szCs w:val="14"/>
        </w:rPr>
        <w:t>ОСМОЛОГИЧЕСКИЕ ЗАМЕТКИ</w:t>
      </w:r>
      <w:r w:rsidRPr="00442586">
        <w:rPr>
          <w:rFonts w:ascii="Times New Roman CYR" w:hAnsi="Times New Roman CYR" w:cs="Times New Roman CYR"/>
          <w:sz w:val="24"/>
          <w:szCs w:val="20"/>
        </w:rPr>
        <w:t xml:space="preserve">, </w:t>
      </w:r>
      <w:r w:rsidRPr="00A1731C">
        <w:rPr>
          <w:rFonts w:ascii="Times New Roman CYR" w:hAnsi="Times New Roman CYR" w:cs="Times New Roman CYR"/>
          <w:sz w:val="18"/>
          <w:szCs w:val="14"/>
        </w:rPr>
        <w:t xml:space="preserve">ВОПРОСЫ И ОТВЕТЫ </w:t>
      </w:r>
      <w:r w:rsidRPr="00442586">
        <w:rPr>
          <w:rFonts w:ascii="Times New Roman CYR" w:hAnsi="Times New Roman CYR" w:cs="Times New Roman CYR"/>
          <w:sz w:val="24"/>
          <w:szCs w:val="20"/>
        </w:rPr>
        <w:t>М</w:t>
      </w:r>
      <w:r w:rsidRPr="00A1731C">
        <w:rPr>
          <w:rFonts w:ascii="Times New Roman CYR" w:hAnsi="Times New Roman CYR" w:cs="Times New Roman CYR"/>
          <w:sz w:val="18"/>
          <w:szCs w:val="14"/>
        </w:rPr>
        <w:t xml:space="preserve">ОРИИ </w:t>
      </w:r>
      <w:r w:rsidRPr="00442586">
        <w:rPr>
          <w:rFonts w:ascii="Times New Roman CYR" w:hAnsi="Times New Roman CYR" w:cs="Times New Roman CYR"/>
          <w:sz w:val="24"/>
          <w:szCs w:val="20"/>
        </w:rPr>
        <w:t>С</w:t>
      </w:r>
      <w:r w:rsidRPr="00A1731C">
        <w:rPr>
          <w:rFonts w:ascii="Times New Roman CYR" w:hAnsi="Times New Roman CYR" w:cs="Times New Roman CYR"/>
          <w:sz w:val="18"/>
          <w:szCs w:val="14"/>
        </w:rPr>
        <w:t>ИННЕТТУ</w:t>
      </w:r>
      <w:r w:rsidRPr="00442586">
        <w:rPr>
          <w:rFonts w:ascii="Times New Roman CYR" w:hAnsi="Times New Roman CYR" w:cs="Times New Roman CYR"/>
          <w:sz w:val="24"/>
          <w:szCs w:val="20"/>
        </w:rPr>
        <w:t>. П</w:t>
      </w:r>
      <w:r w:rsidRPr="00A1731C">
        <w:rPr>
          <w:rFonts w:ascii="Times New Roman CYR" w:hAnsi="Times New Roman CYR" w:cs="Times New Roman CYR"/>
          <w:sz w:val="18"/>
          <w:szCs w:val="14"/>
        </w:rPr>
        <w:t xml:space="preserve">ОЛУЧЕНО В ЯНВАРЕ </w:t>
      </w:r>
      <w:r w:rsidRPr="00442586">
        <w:rPr>
          <w:rFonts w:ascii="Times New Roman CYR" w:hAnsi="Times New Roman CYR" w:cs="Times New Roman CYR"/>
          <w:sz w:val="24"/>
          <w:szCs w:val="20"/>
        </w:rPr>
        <w:t xml:space="preserve">1882 </w:t>
      </w:r>
      <w:r w:rsidRPr="00A1731C">
        <w:rPr>
          <w:rFonts w:ascii="Times New Roman CYR" w:hAnsi="Times New Roman CYR" w:cs="Times New Roman CYR"/>
          <w:sz w:val="18"/>
          <w:szCs w:val="14"/>
        </w:rPr>
        <w:t>Г</w:t>
      </w:r>
      <w:r w:rsidRPr="00442586">
        <w:rPr>
          <w:rFonts w:ascii="Times New Roman CYR" w:hAnsi="Times New Roman CYR" w:cs="Times New Roman CYR"/>
          <w:sz w:val="24"/>
          <w:szCs w:val="20"/>
        </w:rPr>
        <w:t xml:space="preserve">. </w:t>
      </w:r>
      <w:r w:rsidRPr="00A1731C">
        <w:rPr>
          <w:rFonts w:ascii="Times New Roman CYR" w:hAnsi="Times New Roman CYR" w:cs="Times New Roman CYR"/>
          <w:sz w:val="18"/>
          <w:szCs w:val="14"/>
        </w:rPr>
        <w:t xml:space="preserve">В </w:t>
      </w:r>
      <w:r w:rsidRPr="00442586">
        <w:rPr>
          <w:rFonts w:ascii="Times New Roman CYR" w:hAnsi="Times New Roman CYR" w:cs="Times New Roman CYR"/>
          <w:sz w:val="24"/>
          <w:szCs w:val="20"/>
        </w:rPr>
        <w:t>А</w:t>
      </w:r>
      <w:r w:rsidRPr="00A1731C">
        <w:rPr>
          <w:rFonts w:ascii="Times New Roman CYR" w:hAnsi="Times New Roman CYR" w:cs="Times New Roman CYR"/>
          <w:sz w:val="18"/>
          <w:szCs w:val="14"/>
        </w:rPr>
        <w:t>ЛЛАХАБАДЕ</w:t>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before="7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2. Вопрос. Вот что, по моему понятию, происходит в середине периода активности между двумя пралайями, т.е. за период манвантары: [первичные, ещё неполяризованные] атомы поляризуются </w:t>
      </w:r>
      <w:r w:rsidRPr="00442586">
        <w:rPr>
          <w:rFonts w:ascii="Times New Roman CYR" w:hAnsi="Times New Roman CYR" w:cs="Times New Roman CYR"/>
          <w:color w:val="000099"/>
          <w:position w:val="6"/>
          <w:sz w:val="20"/>
          <w:szCs w:val="16"/>
        </w:rPr>
        <w:t>(на электроположительные и электроотрицательные)</w:t>
      </w:r>
      <w:r w:rsidRPr="00442586">
        <w:rPr>
          <w:rFonts w:ascii="Times New Roman CYR" w:hAnsi="Times New Roman CYR" w:cs="Times New Roman CYR"/>
          <w:sz w:val="24"/>
          <w:szCs w:val="20"/>
        </w:rPr>
        <w:t xml:space="preserve"> в высшей сфере </w:t>
      </w:r>
      <w:r w:rsidRPr="00442586">
        <w:rPr>
          <w:rStyle w:val="a5"/>
          <w:rFonts w:ascii="Times New Roman CYR" w:hAnsi="Times New Roman CYR"/>
          <w:color w:val="FF0000"/>
          <w:sz w:val="24"/>
          <w:szCs w:val="20"/>
        </w:rPr>
        <w:footnoteReference w:id="450"/>
      </w:r>
      <w:r w:rsidRPr="00442586">
        <w:rPr>
          <w:rFonts w:ascii="Times New Roman CYR" w:hAnsi="Times New Roman CYR" w:cs="Times New Roman CYR"/>
          <w:sz w:val="24"/>
          <w:szCs w:val="20"/>
        </w:rPr>
        <w:t xml:space="preserve"> духовного истечения из-за Покрова первоначальной космической материи &lt;...&gt;.</w:t>
      </w:r>
    </w:p>
    <w:p w:rsidR="00666C22" w:rsidRPr="00A1731C" w:rsidRDefault="00666C22" w:rsidP="00666C22">
      <w:pPr>
        <w:widowControl w:val="0"/>
        <w:autoSpaceDE w:val="0"/>
        <w:autoSpaceDN w:val="0"/>
        <w:adjustRightInd w:val="0"/>
        <w:spacing w:before="12" w:after="0" w:line="108" w:lineRule="exact"/>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52" w:lineRule="auto"/>
        <w:ind w:left="504" w:right="60" w:firstLine="396"/>
        <w:rPr>
          <w:rFonts w:ascii="Times New Roman CYR" w:hAnsi="Times New Roman CYR" w:cs="Times New Roman CYR"/>
          <w:szCs w:val="18"/>
        </w:rPr>
      </w:pPr>
      <w:r w:rsidRPr="00442586">
        <w:rPr>
          <w:rFonts w:ascii="Times New Roman CYR" w:hAnsi="Times New Roman CYR" w:cs="Times New Roman CYR"/>
          <w:szCs w:val="18"/>
        </w:rPr>
        <w:t xml:space="preserve">*** В </w:t>
      </w:r>
      <w:r w:rsidRPr="00442586">
        <w:rPr>
          <w:rFonts w:ascii="Times New Roman CYR" w:hAnsi="Times New Roman CYR" w:cs="Times New Roman CYR"/>
          <w:i/>
          <w:iCs/>
          <w:szCs w:val="18"/>
        </w:rPr>
        <w:t xml:space="preserve">приложении </w:t>
      </w:r>
      <w:r w:rsidRPr="00442586">
        <w:rPr>
          <w:rFonts w:ascii="Times New Roman CYR" w:hAnsi="Times New Roman CYR" w:cs="Times New Roman CYR"/>
          <w:szCs w:val="18"/>
        </w:rPr>
        <w:t>V.1 дан комментарий, разъясняющий положения нижеследующего.</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Ответ. Атомы сами собою поляризуются в процессе движения, устремлённые непреодолимой действующей Силой.</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В Космогонии и в работе природы положительные и отрицательные или активные и пассивные силы соответствуют мужскому и женскому принципам. Ваше духовное истечение («духовная эманация», </w:t>
      </w:r>
      <w:r w:rsidRPr="00442586">
        <w:rPr>
          <w:rFonts w:ascii="Times New Roman CYR" w:hAnsi="Times New Roman CYR" w:cs="Times New Roman CYR"/>
          <w:color w:val="000099"/>
          <w:position w:val="6"/>
          <w:sz w:val="20"/>
          <w:szCs w:val="16"/>
        </w:rPr>
        <w:t>зерно духа</w:t>
      </w:r>
      <w:r w:rsidRPr="00442586">
        <w:rPr>
          <w:rFonts w:ascii="Times New Roman CYR" w:hAnsi="Times New Roman CYR" w:cs="Times New Roman CYR"/>
          <w:sz w:val="24"/>
          <w:szCs w:val="20"/>
        </w:rPr>
        <w:t xml:space="preserve">) происходит не «из-за (извне) покрова», но есть мужское семя, падающее </w:t>
      </w:r>
      <w:r w:rsidRPr="00442586">
        <w:rPr>
          <w:rFonts w:ascii="Times New Roman CYR" w:hAnsi="Times New Roman CYR" w:cs="Times New Roman CYR"/>
          <w:i/>
          <w:iCs/>
          <w:sz w:val="24"/>
          <w:szCs w:val="20"/>
        </w:rPr>
        <w:t xml:space="preserve">в </w:t>
      </w:r>
      <w:r w:rsidRPr="00442586">
        <w:rPr>
          <w:rFonts w:ascii="Times New Roman CYR" w:hAnsi="Times New Roman CYR" w:cs="Times New Roman CYR"/>
          <w:sz w:val="24"/>
          <w:szCs w:val="20"/>
        </w:rPr>
        <w:t xml:space="preserve">покров космической материи. Активный принцип притягивается пассивным, и Великий Наг – змееобразная эмблема вечности – притягивает свой хвост в пасть, образуя таким образом круг (циклы в вечности) в этом непрестанном преследовании негативного </w:t>
      </w:r>
      <w:r w:rsidRPr="00442586">
        <w:rPr>
          <w:rFonts w:ascii="Times New Roman CYR" w:hAnsi="Times New Roman CYR" w:cs="Times New Roman CYR"/>
          <w:color w:val="000099"/>
          <w:position w:val="6"/>
          <w:sz w:val="20"/>
          <w:szCs w:val="16"/>
        </w:rPr>
        <w:t xml:space="preserve">(женского) </w:t>
      </w:r>
      <w:r w:rsidRPr="00442586">
        <w:rPr>
          <w:rFonts w:ascii="Times New Roman CYR" w:hAnsi="Times New Roman CYR" w:cs="Times New Roman CYR"/>
          <w:sz w:val="24"/>
          <w:szCs w:val="20"/>
        </w:rPr>
        <w:t xml:space="preserve">положительным </w:t>
      </w:r>
      <w:r w:rsidRPr="00442586">
        <w:rPr>
          <w:rFonts w:ascii="Times New Roman CYR" w:hAnsi="Times New Roman CYR" w:cs="Times New Roman CYR"/>
          <w:color w:val="000099"/>
          <w:position w:val="6"/>
          <w:sz w:val="20"/>
          <w:szCs w:val="16"/>
        </w:rPr>
        <w:t>(мужским)</w:t>
      </w:r>
      <w:r w:rsidRPr="00442586">
        <w:rPr>
          <w:rFonts w:ascii="Times New Roman CYR" w:hAnsi="Times New Roman CYR" w:cs="Times New Roman CYR"/>
          <w:sz w:val="24"/>
          <w:szCs w:val="20"/>
        </w:rPr>
        <w:t xml:space="preserve">. Отсюда эмблема </w:t>
      </w:r>
      <w:r w:rsidRPr="00442586">
        <w:rPr>
          <w:rFonts w:ascii="Times New Roman CYR" w:hAnsi="Times New Roman CYR" w:cs="Times New Roman CYR"/>
          <w:i/>
          <w:iCs/>
          <w:sz w:val="24"/>
          <w:szCs w:val="20"/>
        </w:rPr>
        <w:t xml:space="preserve">лингама </w:t>
      </w:r>
      <w:r w:rsidRPr="00442586">
        <w:rPr>
          <w:rFonts w:ascii="Times New Roman CYR" w:hAnsi="Times New Roman CYR" w:cs="Times New Roman CYR"/>
          <w:sz w:val="24"/>
          <w:szCs w:val="20"/>
        </w:rPr>
        <w:t xml:space="preserve">и </w:t>
      </w:r>
      <w:r w:rsidRPr="00442586">
        <w:rPr>
          <w:rFonts w:ascii="Times New Roman CYR" w:hAnsi="Times New Roman CYR" w:cs="Times New Roman CYR"/>
          <w:i/>
          <w:iCs/>
          <w:sz w:val="24"/>
          <w:szCs w:val="20"/>
        </w:rPr>
        <w:t xml:space="preserve">ктеиса </w:t>
      </w:r>
      <w:r w:rsidRPr="00442586">
        <w:rPr>
          <w:rFonts w:ascii="Times New Roman CYR" w:hAnsi="Times New Roman CYR" w:cs="Times New Roman CYR"/>
          <w:color w:val="000099"/>
          <w:position w:val="6"/>
          <w:sz w:val="20"/>
          <w:szCs w:val="16"/>
        </w:rPr>
        <w:t>(йони)</w:t>
      </w:r>
      <w:r w:rsidRPr="00442586">
        <w:rPr>
          <w:rFonts w:ascii="Times New Roman CYR" w:hAnsi="Times New Roman CYR" w:cs="Times New Roman CYR"/>
          <w:sz w:val="24"/>
          <w:szCs w:val="20"/>
        </w:rPr>
        <w:t xml:space="preserve">. Единое и главное свойство всемирного Духовного принципа – бессознательного, но вечно деятельного жизнедателя – распространяться и проливать; тогда как мирового Материального принципа – собирать и оплодотворяться. Не имея в разъединённом состоянии </w:t>
      </w:r>
      <w:r w:rsidRPr="00442586">
        <w:rPr>
          <w:rFonts w:ascii="Times New Roman CYR" w:hAnsi="Times New Roman CYR" w:cs="Times New Roman CYR"/>
          <w:color w:val="000099"/>
          <w:position w:val="6"/>
          <w:sz w:val="20"/>
          <w:szCs w:val="16"/>
        </w:rPr>
        <w:t xml:space="preserve">(в непроявленном плане) </w:t>
      </w:r>
      <w:r w:rsidRPr="00442586">
        <w:rPr>
          <w:rFonts w:ascii="Times New Roman CYR" w:hAnsi="Times New Roman CYR" w:cs="Times New Roman CYR"/>
          <w:sz w:val="24"/>
          <w:szCs w:val="20"/>
        </w:rPr>
        <w:t xml:space="preserve">ни сознания, ни бытия, они </w:t>
      </w:r>
      <w:r w:rsidRPr="00442586">
        <w:rPr>
          <w:rFonts w:ascii="Times New Roman CYR" w:hAnsi="Times New Roman CYR" w:cs="Times New Roman CYR"/>
          <w:color w:val="000099"/>
          <w:position w:val="6"/>
          <w:sz w:val="20"/>
          <w:szCs w:val="16"/>
        </w:rPr>
        <w:t xml:space="preserve">(мужское и женское) </w:t>
      </w:r>
      <w:r w:rsidRPr="00442586">
        <w:rPr>
          <w:rFonts w:ascii="Times New Roman CYR" w:hAnsi="Times New Roman CYR" w:cs="Times New Roman CYR"/>
          <w:sz w:val="24"/>
          <w:szCs w:val="20"/>
        </w:rPr>
        <w:t>становятся сознанием и жизнью при сочетании друг с другом. Отсюда также Брахма – от санскритского корня «brih» – распространяться, расти или оплодотворять. &lt;...&gt;</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4"/>
          <w:szCs w:val="10"/>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jc w:val="center"/>
        <w:rPr>
          <w:rFonts w:ascii="Times New Roman CYR" w:hAnsi="Times New Roman CYR" w:cs="Times New Roman CYR"/>
          <w:sz w:val="26"/>
        </w:rPr>
      </w:pPr>
      <w:r w:rsidRPr="00442586">
        <w:rPr>
          <w:rFonts w:ascii="Times New Roman CYR" w:hAnsi="Times New Roman CYR" w:cs="Times New Roman CYR"/>
          <w:sz w:val="26"/>
        </w:rPr>
        <w:t>П</w:t>
      </w:r>
      <w:r w:rsidRPr="00442586">
        <w:rPr>
          <w:rFonts w:ascii="Times New Roman CYR" w:hAnsi="Times New Roman CYR" w:cs="Times New Roman CYR"/>
          <w:sz w:val="20"/>
          <w:szCs w:val="16"/>
        </w:rPr>
        <w:t xml:space="preserve">ИСЬМО </w:t>
      </w:r>
      <w:r w:rsidRPr="00442586">
        <w:rPr>
          <w:rFonts w:ascii="Times New Roman CYR" w:hAnsi="Times New Roman CYR" w:cs="Times New Roman CYR"/>
          <w:sz w:val="26"/>
        </w:rPr>
        <w:t>66</w:t>
      </w:r>
    </w:p>
    <w:p w:rsidR="00666C22" w:rsidRPr="00442586" w:rsidRDefault="00666C22" w:rsidP="00666C22">
      <w:pPr>
        <w:widowControl w:val="0"/>
        <w:autoSpaceDE w:val="0"/>
        <w:autoSpaceDN w:val="0"/>
        <w:adjustRightInd w:val="0"/>
        <w:spacing w:before="12" w:after="0" w:line="144" w:lineRule="exact"/>
        <w:rPr>
          <w:rFonts w:ascii="Times New Roman CYR" w:hAnsi="Times New Roman CYR" w:cs="Times New Roman CYR"/>
          <w:sz w:val="20"/>
          <w:szCs w:val="16"/>
        </w:rPr>
      </w:pPr>
    </w:p>
    <w:p w:rsidR="00666C22" w:rsidRPr="00442586" w:rsidRDefault="00666C22" w:rsidP="00666C22">
      <w:pPr>
        <w:widowControl w:val="0"/>
        <w:autoSpaceDE w:val="0"/>
        <w:autoSpaceDN w:val="0"/>
        <w:adjustRightInd w:val="0"/>
        <w:spacing w:after="0" w:line="288" w:lineRule="auto"/>
        <w:ind w:left="2088" w:right="2088"/>
        <w:jc w:val="center"/>
        <w:rPr>
          <w:rFonts w:ascii="Times New Roman CYR" w:hAnsi="Times New Roman CYR" w:cs="Times New Roman CYR"/>
          <w:sz w:val="24"/>
          <w:szCs w:val="20"/>
        </w:rPr>
      </w:pPr>
      <w:r w:rsidRPr="00442586">
        <w:rPr>
          <w:rFonts w:ascii="Times New Roman CYR" w:hAnsi="Times New Roman CYR" w:cs="Times New Roman CYR"/>
          <w:sz w:val="24"/>
          <w:szCs w:val="20"/>
        </w:rPr>
        <w:t>К.Х. – А.О.Х</w:t>
      </w:r>
      <w:r w:rsidRPr="00A1731C">
        <w:rPr>
          <w:rFonts w:ascii="Times New Roman CYR" w:hAnsi="Times New Roman CYR" w:cs="Times New Roman CYR"/>
          <w:sz w:val="18"/>
          <w:szCs w:val="14"/>
        </w:rPr>
        <w:t xml:space="preserve">ЬЮМУ </w:t>
      </w:r>
      <w:r w:rsidRPr="00442586">
        <w:rPr>
          <w:rFonts w:ascii="Times New Roman CYR" w:hAnsi="Times New Roman CYR" w:cs="Times New Roman CYR"/>
          <w:sz w:val="24"/>
          <w:szCs w:val="20"/>
        </w:rPr>
        <w:t>П</w:t>
      </w:r>
      <w:r w:rsidRPr="00A1731C">
        <w:rPr>
          <w:rFonts w:ascii="Times New Roman CYR" w:hAnsi="Times New Roman CYR" w:cs="Times New Roman CYR"/>
          <w:sz w:val="18"/>
          <w:szCs w:val="14"/>
        </w:rPr>
        <w:t xml:space="preserve">ОЛУЧЕНО </w:t>
      </w:r>
      <w:r w:rsidRPr="00442586">
        <w:rPr>
          <w:rFonts w:ascii="Times New Roman CYR" w:hAnsi="Times New Roman CYR" w:cs="Times New Roman CYR"/>
          <w:sz w:val="24"/>
          <w:szCs w:val="20"/>
        </w:rPr>
        <w:t xml:space="preserve">10 </w:t>
      </w:r>
      <w:r w:rsidRPr="00A1731C">
        <w:rPr>
          <w:rFonts w:ascii="Times New Roman CYR" w:hAnsi="Times New Roman CYR" w:cs="Times New Roman CYR"/>
          <w:sz w:val="18"/>
          <w:szCs w:val="14"/>
        </w:rPr>
        <w:t xml:space="preserve">ИЮЛЯ </w:t>
      </w:r>
      <w:r w:rsidRPr="00442586">
        <w:rPr>
          <w:rFonts w:ascii="Times New Roman CYR" w:hAnsi="Times New Roman CYR" w:cs="Times New Roman CYR"/>
          <w:sz w:val="24"/>
          <w:szCs w:val="20"/>
        </w:rPr>
        <w:t xml:space="preserve">1882 </w:t>
      </w:r>
      <w:r w:rsidRPr="00A1731C">
        <w:rPr>
          <w:rFonts w:ascii="Times New Roman CYR" w:hAnsi="Times New Roman CYR" w:cs="Times New Roman CYR"/>
          <w:sz w:val="18"/>
          <w:szCs w:val="14"/>
        </w:rPr>
        <w:t>Г</w:t>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before="7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1. Вопрос. Разве всегда минеральная форма, растение, животное содержат в себе ту сущность, которая влечёт за собой потенциальность развития в Планетный Дух? В настоящее время и на этой Земле существует ли такая сущность или дух, или душа, название не играет роли, в каждом минерале?</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Ответ. Несомненно, только вернее будет назвать это зародышем будущего существа, каким он был веками. Возьмите человеческий утробный плод. С момента его первого насаждения до того, как он завершит свои семь месяцев утробного развития, он повторяет в миниатюре минеральный, растительный и животный циклы, которые он проходил в своих предыдущих оболочках, и только в течение последних двух месяцев развивает свою </w:t>
      </w:r>
      <w:r w:rsidRPr="00442586">
        <w:rPr>
          <w:rFonts w:ascii="Times New Roman CYR" w:hAnsi="Times New Roman CYR" w:cs="Times New Roman CYR"/>
          <w:sz w:val="24"/>
          <w:szCs w:val="20"/>
        </w:rPr>
        <w:lastRenderedPageBreak/>
        <w:t xml:space="preserve">будущую человеческую сущность. Развитие заканчивается лишь на седьмом году жизни ребёнка. Тем не менее она </w:t>
      </w:r>
      <w:r w:rsidRPr="00442586">
        <w:rPr>
          <w:rFonts w:ascii="Times New Roman CYR" w:hAnsi="Times New Roman CYR" w:cs="Times New Roman CYR"/>
          <w:color w:val="000099"/>
          <w:position w:val="6"/>
          <w:sz w:val="20"/>
          <w:szCs w:val="16"/>
        </w:rPr>
        <w:t xml:space="preserve">(сущность, то есть монада) </w:t>
      </w:r>
      <w:r w:rsidRPr="00442586">
        <w:rPr>
          <w:rFonts w:ascii="Times New Roman CYR" w:hAnsi="Times New Roman CYR" w:cs="Times New Roman CYR"/>
          <w:sz w:val="24"/>
          <w:szCs w:val="20"/>
        </w:rPr>
        <w:t xml:space="preserve">существовала без какого-либо увеличения или уменьшения эоны и эоны прежде, чем проложила свой путь вперёд, в лоне матери-природы, как она делает это сейчас в утробе своей земной матери. Справедливо сказал один учёный философ, который больше доверяет интуиции, нежели диктатам (diсta) современной науки: «Ступени человеческого утробного существования заключают в себе сжатую запись некоторых недостающих страниц в истории Земли». Потому вы должны оглянуться на животные, минеральные и растительные сущности. Вы должны взять каждую сущность от её исходной точки в manvantaric течении, как изначальный космический атом </w:t>
      </w:r>
      <w:r w:rsidRPr="00442586">
        <w:rPr>
          <w:rStyle w:val="a5"/>
          <w:rFonts w:ascii="Times New Roman CYR" w:hAnsi="Times New Roman CYR"/>
          <w:color w:val="FF0000"/>
          <w:sz w:val="24"/>
          <w:szCs w:val="20"/>
        </w:rPr>
        <w:footnoteReference w:id="451"/>
      </w:r>
      <w:r w:rsidRPr="00442586">
        <w:rPr>
          <w:rFonts w:ascii="Times New Roman CYR" w:hAnsi="Times New Roman CYR" w:cs="Times New Roman CYR"/>
          <w:sz w:val="24"/>
          <w:szCs w:val="20"/>
        </w:rPr>
        <w:t xml:space="preserve">, уже дифференцированный первым трепетом manvantaric дыхания жизни. Ибо потенциал, который [наконец] развивается в усовершенствованного Планетного Духа, уже таится в нём и в действительности есть тот самый изначальный космический атом </w:t>
      </w:r>
      <w:r w:rsidRPr="00442586">
        <w:rPr>
          <w:rFonts w:ascii="Times New Roman CYR" w:hAnsi="Times New Roman CYR" w:cs="Times New Roman CYR"/>
          <w:color w:val="000099"/>
          <w:position w:val="6"/>
          <w:sz w:val="20"/>
          <w:szCs w:val="16"/>
        </w:rPr>
        <w:t>(зерно духа)</w:t>
      </w:r>
      <w:r w:rsidRPr="00442586">
        <w:rPr>
          <w:rFonts w:ascii="Times New Roman CYR" w:hAnsi="Times New Roman CYR" w:cs="Times New Roman CYR"/>
          <w:sz w:val="24"/>
          <w:szCs w:val="20"/>
        </w:rPr>
        <w:t xml:space="preserve">, привлечённый своим химическим </w:t>
      </w:r>
      <w:r w:rsidRPr="00442586">
        <w:rPr>
          <w:rFonts w:ascii="Times New Roman CYR" w:hAnsi="Times New Roman CYR" w:cs="Times New Roman CYR"/>
          <w:color w:val="000099"/>
          <w:position w:val="6"/>
          <w:sz w:val="20"/>
          <w:szCs w:val="16"/>
        </w:rPr>
        <w:t xml:space="preserve">(стихийным) </w:t>
      </w:r>
      <w:r w:rsidRPr="00442586">
        <w:rPr>
          <w:rFonts w:ascii="Times New Roman CYR" w:hAnsi="Times New Roman CYR" w:cs="Times New Roman CYR"/>
          <w:sz w:val="24"/>
          <w:szCs w:val="20"/>
        </w:rPr>
        <w:t xml:space="preserve">сродством к соединению с другими подобными атомами </w:t>
      </w:r>
      <w:r w:rsidRPr="00442586">
        <w:rPr>
          <w:rFonts w:ascii="Times New Roman CYR" w:hAnsi="Times New Roman CYR" w:cs="Times New Roman CYR"/>
          <w:color w:val="000099"/>
          <w:position w:val="6"/>
          <w:sz w:val="20"/>
          <w:szCs w:val="16"/>
        </w:rPr>
        <w:t>(зёрнами духа)</w:t>
      </w:r>
      <w:r w:rsidRPr="00442586">
        <w:rPr>
          <w:rFonts w:ascii="Times New Roman CYR" w:hAnsi="Times New Roman CYR" w:cs="Times New Roman CYR"/>
          <w:sz w:val="24"/>
          <w:szCs w:val="20"/>
        </w:rPr>
        <w:t xml:space="preserve">. Совокупность таких объединённых атомов со временем сделается носящей человека globe </w:t>
      </w:r>
      <w:r w:rsidRPr="00442586">
        <w:rPr>
          <w:rFonts w:ascii="Times New Roman CYR" w:hAnsi="Times New Roman CYR" w:cs="Times New Roman CYR"/>
          <w:color w:val="000099"/>
          <w:position w:val="6"/>
          <w:sz w:val="20"/>
          <w:szCs w:val="16"/>
        </w:rPr>
        <w:t>(сферой планеты)</w:t>
      </w:r>
      <w:r w:rsidRPr="00442586">
        <w:rPr>
          <w:rFonts w:ascii="Times New Roman CYR" w:hAnsi="Times New Roman CYR" w:cs="Times New Roman CYR"/>
          <w:sz w:val="24"/>
          <w:szCs w:val="20"/>
        </w:rPr>
        <w:t xml:space="preserve">, после того как стадия туманности, спирали и сферы (sphere) огненного тумана, сгущения, отвердения, сжимания и охлаждения планеты (planet) будут успешно пройдены. Но имейте в виду, не каждая планетная сфера (globe) становится носительницей человека. Я только констатирую факт, не останавливаясь далее на нём в этом отношении. Большая трудность в уразумении идеи в вышеуказанном процессе заключается в склонности создавать более или менее неполные представления о проявлениях Единого Элемента, о его неизбежном присутствии в каждом невесомом атоме и последующем, беспрестанном размножении новых центров деятельности, без малейшего влияния на своё первоначальное количество. Возьмём подобное соединение атомов, предназначенных для образования нашей globe, и затем проследим, бросив беглый взгляд на все, главную работу подобных атомов. Мы назовём Изначальный атом А </w:t>
      </w:r>
      <w:r w:rsidRPr="00442586">
        <w:rPr>
          <w:rStyle w:val="a5"/>
          <w:rFonts w:ascii="Times New Roman CYR" w:hAnsi="Times New Roman CYR"/>
          <w:color w:val="FF0000"/>
          <w:sz w:val="24"/>
          <w:szCs w:val="20"/>
        </w:rPr>
        <w:footnoteReference w:id="452"/>
      </w:r>
      <w:r w:rsidRPr="00442586">
        <w:rPr>
          <w:rFonts w:ascii="Times New Roman CYR" w:hAnsi="Times New Roman CYR" w:cs="Times New Roman CYR"/>
          <w:sz w:val="24"/>
          <w:szCs w:val="20"/>
        </w:rPr>
        <w:t xml:space="preserve">. Будучи неограниченным центром деятельности, но начальной точкой manwantaric (манвантарного) вихря эволюции, он порождает новые центры, которые мы можем назвать В, С, D и т.д. бесчисленно </w:t>
      </w:r>
      <w:r w:rsidRPr="00442586">
        <w:rPr>
          <w:rStyle w:val="a5"/>
          <w:rFonts w:ascii="Times New Roman CYR" w:hAnsi="Times New Roman CYR"/>
          <w:color w:val="FF0000"/>
          <w:sz w:val="24"/>
          <w:szCs w:val="20"/>
        </w:rPr>
        <w:footnoteReference w:id="453"/>
      </w:r>
      <w:r w:rsidRPr="00442586">
        <w:rPr>
          <w:rFonts w:ascii="Times New Roman CYR" w:hAnsi="Times New Roman CYR" w:cs="Times New Roman CYR"/>
          <w:sz w:val="24"/>
          <w:szCs w:val="20"/>
        </w:rPr>
        <w:t xml:space="preserve">. Каждая из этих главных точек рождает меньшие (minor) центры – a, b, c и т.д. </w:t>
      </w:r>
      <w:r w:rsidRPr="00442586">
        <w:rPr>
          <w:rStyle w:val="a5"/>
          <w:rFonts w:ascii="Times New Roman CYR" w:hAnsi="Times New Roman CYR"/>
          <w:color w:val="FF0000"/>
          <w:sz w:val="24"/>
          <w:szCs w:val="20"/>
        </w:rPr>
        <w:footnoteReference w:id="454"/>
      </w:r>
      <w:r w:rsidRPr="00442586">
        <w:rPr>
          <w:rFonts w:ascii="Times New Roman CYR" w:hAnsi="Times New Roman CYR" w:cs="Times New Roman CYR"/>
          <w:sz w:val="24"/>
          <w:szCs w:val="20"/>
        </w:rPr>
        <w:t xml:space="preserve">, и позднее в течение эволюции и инволюции в своём развитии в многочисленных А, В, С и т.д. </w:t>
      </w:r>
      <w:r w:rsidRPr="00442586">
        <w:rPr>
          <w:rStyle w:val="a5"/>
          <w:rFonts w:ascii="Times New Roman CYR" w:hAnsi="Times New Roman CYR"/>
          <w:color w:val="FF0000"/>
          <w:sz w:val="24"/>
          <w:szCs w:val="20"/>
        </w:rPr>
        <w:footnoteReference w:id="455"/>
      </w:r>
      <w:r w:rsidRPr="00442586">
        <w:rPr>
          <w:rFonts w:ascii="Times New Roman CYR" w:hAnsi="Times New Roman CYR" w:cs="Times New Roman CYR"/>
          <w:sz w:val="24"/>
          <w:szCs w:val="20"/>
        </w:rPr>
        <w:t xml:space="preserve">, образуя, таким образом, корни или же являясь развивающимися причинами новых зарождений, видов, разрядов, [рас] и т.д. до бесконечности. Теперь – ни Изначальное А и его спутники атомы, ни их многочисленные порождения a, b, c не потеряли ни одной йоты своей первоначальной силы или жизненной субстанции развитием своих порождений. Сила здесь не превращается в нечто другое (как я уже указывал в моём письме), но с каждым развитием нового центра, действуя изнутри самой себя, умножается до бесконечности, никогда не теряя ни частички своей природы в количестве и качестве своего естества, лишь приобретая ещё нечто, прогрессируя в своей дифференциации. Это так называемая «Сила» является, поистине, не уничтожаемой, но и не сочетаемой и не превращаемой в смысле, принятом членами Королевского [научного] Общества. Скорее можно сказать, она растёт и развёртывается в нечто другое, тогда как ни её собственная потенциальность, ни самая сущность ничуть не затрагиваются этим превращением. Также не может это быть правильно названо «Силою», </w:t>
      </w:r>
      <w:r w:rsidRPr="00442586">
        <w:rPr>
          <w:rFonts w:ascii="Times New Roman CYR" w:hAnsi="Times New Roman CYR" w:cs="Times New Roman CYR"/>
          <w:sz w:val="24"/>
          <w:szCs w:val="20"/>
        </w:rPr>
        <w:lastRenderedPageBreak/>
        <w:t xml:space="preserve">раз она есть лишь атрибут Инь Синь (Единая Форма Бытия, также Ади-Буддхи или Дхармакайя – мистическая разлитая по всему миру субстанция), когда она проявляется в феноменальном мире чувств, именно как уже известный вам Фохат.&lt;...&gt; Посвящённые Брамины называют Фохат и Инь Синь Брахманом и Шакти во время проявления в виде этой силы. Может быть, мы будем ближе к истине, называя это бесконечной жизнью и источником всякой жизни видимой и невидимой, сущностью неисчерпаемой, вечно сущей, короче сказать, Свабхават (Свабхават в Её мировом применении; Фохат, когда проявляется в нашем феноменальном мире или скорее в видимой Вселенной, следовательно, и в его ограничениях). Это Правритти </w:t>
      </w:r>
      <w:r w:rsidRPr="00442586">
        <w:rPr>
          <w:rFonts w:ascii="Times New Roman CYR" w:hAnsi="Times New Roman CYR" w:cs="Times New Roman CYR"/>
          <w:color w:val="000099"/>
          <w:position w:val="6"/>
          <w:sz w:val="20"/>
          <w:szCs w:val="16"/>
        </w:rPr>
        <w:t xml:space="preserve">(Развёртывание) </w:t>
      </w:r>
      <w:r w:rsidRPr="00442586">
        <w:rPr>
          <w:rFonts w:ascii="Times New Roman CYR" w:hAnsi="Times New Roman CYR" w:cs="Times New Roman CYR"/>
          <w:sz w:val="24"/>
          <w:szCs w:val="20"/>
        </w:rPr>
        <w:t xml:space="preserve">в активности, Нирвитти </w:t>
      </w:r>
      <w:r w:rsidRPr="00442586">
        <w:rPr>
          <w:rFonts w:ascii="Times New Roman CYR" w:hAnsi="Times New Roman CYR" w:cs="Times New Roman CYR"/>
          <w:color w:val="000099"/>
          <w:position w:val="6"/>
          <w:sz w:val="20"/>
          <w:szCs w:val="16"/>
        </w:rPr>
        <w:t xml:space="preserve">(Свёртывание) </w:t>
      </w:r>
      <w:r w:rsidRPr="00442586">
        <w:rPr>
          <w:rFonts w:ascii="Times New Roman CYR" w:hAnsi="Times New Roman CYR" w:cs="Times New Roman CYR"/>
          <w:sz w:val="24"/>
          <w:szCs w:val="20"/>
        </w:rPr>
        <w:t xml:space="preserve">в пассивности. Называйте это Шакти-Парабрахманом, если хотите, и скажите с последователями Адвайты (Субба Роу – один из них), что Парабрахман плюс Майя становятся Ишварой – создающим принципом, силой, обычно называемой Богом, который исчезает и умирает со всем остальным, когда настаёт pralaya. Или вы можете придерживаться северных буддийских философов и называть это «Ади-Буддхи» – всепроникающим высочайшим и абсолютным Разумом, с его периодически являющимся Божеством – Авалокитешварой (манвантарная </w:t>
      </w:r>
      <w:r w:rsidRPr="00442586">
        <w:rPr>
          <w:rStyle w:val="a5"/>
          <w:rFonts w:ascii="Times New Roman CYR" w:hAnsi="Times New Roman CYR"/>
          <w:color w:val="FF0000"/>
          <w:sz w:val="24"/>
          <w:szCs w:val="20"/>
        </w:rPr>
        <w:footnoteReference w:id="456"/>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разумная природа, увенчанная человечеством) – мистическое имя, даваемое нами воинству Дхиан-Коганов (запомните: солнечным Дхиан-Коганам или воинству лишь нашей Солнечной системы), взятым коллективно. Это воинство представляет первоначальный (материнский) источник, коллектив (агрегат) всех разумов, которые были или будут в нашей цепи обитаемых человеком planets (фаз планеты) или же в какой-либо части или частице нашей Солнечной системы. По аналогии вы увидите, что в свою очередь Ади-Буддхи (как это подразумевается самим наименованием, переведённым буквально) есть коллективный Разум мировых разумов, включая и разум Дхиан-Коганов даже самых высоких степеней. Это всё, что я могу сейчас сказать вам по этому специальному вопросу. Потому всякий раз, когда я говорю о человечестве, не определяя его, вы должны понимать, что я подразумеваю не человечество нашего Четвёртого Круга (round), каким мы его видим на этом пятнышке грязи в пространстве, но всё в целокупности уже эволюционировавшее множество людей.</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Да, как я вам уже описал в моём письме, существует лишь Единый Элемент, и невозможно понять нашу систему, не имея правильного представления этого твёрдо зафиксированным в уме. Поэтому вы должны извинить меня, если я останавливаюсь на этом предмете дольше, нежели это кажется в действительности необходимым. Но до тех пор, пока этот великий первичный факт неясно понят, всё остальное покажется непонятным. Итак, этот элемент является, говоря метафизически, единым Субстратумом или неизменной причиной всех проявлений в феноменальном мире. Древние говорят о пяти постигаемых элементах – эфире, воздухе, воде, огне и земле и об одном непостигаемом элементе (для непосвящённых), о шестом принципе Вселенной – назовите его Пуруша-Шакти. Говорить же о седьмом вне святилища было бы наказуемо смертью. Но эти пять – лишь дифференцированные виды Единого. Как человек является семеричным существом, так и Вселенная – [человек есть] семеричный микрокосм по отношению к семеричному макрокосму, то же, что капля дождя по отношению к туче, откуда она упала и куда с течением времени она вернётся. В этом одном заключено столько возможностей к эволюции воздуха, воды, огня и т.п. (от чистого абстрактного по шкале вниз до их конкретного состояния), и когда эти последние называются элементами, то это для того, чтобы указать на их производительные потенциальности к бесчисленным изменениям форм или эволюции существ. Представим себе неизвестное количество как Х; это количество есть единый, вечный, неизменный принцип – и А, В, С, D, Е – пять или шесть меньших (minor) принципов </w:t>
      </w:r>
      <w:r w:rsidRPr="00442586">
        <w:rPr>
          <w:rFonts w:ascii="Times New Roman CYR" w:hAnsi="Times New Roman CYR" w:cs="Times New Roman CYR"/>
          <w:sz w:val="24"/>
          <w:szCs w:val="20"/>
        </w:rPr>
        <w:lastRenderedPageBreak/>
        <w:t xml:space="preserve">или ингредиентов того же самого: принципы земли, воды, воздуха, огня и эфира (акаша), следуя по порядку своей духовности и начиная с самого низшего. Существует шестой принцип, отвечающий шестому принципу </w:t>
      </w:r>
      <w:r w:rsidRPr="00442586">
        <w:rPr>
          <w:rFonts w:ascii="Times New Roman CYR" w:hAnsi="Times New Roman CYR" w:cs="Times New Roman CYR"/>
          <w:i/>
          <w:iCs/>
          <w:sz w:val="24"/>
          <w:szCs w:val="20"/>
        </w:rPr>
        <w:t xml:space="preserve">Буддхи </w:t>
      </w:r>
      <w:r w:rsidRPr="00442586">
        <w:rPr>
          <w:rFonts w:ascii="Times New Roman CYR" w:hAnsi="Times New Roman CYR" w:cs="Times New Roman CYR"/>
          <w:sz w:val="24"/>
          <w:szCs w:val="20"/>
        </w:rPr>
        <w:t xml:space="preserve">в человеке </w:t>
      </w:r>
      <w:r w:rsidRPr="00442586">
        <w:rPr>
          <w:rStyle w:val="a5"/>
          <w:rFonts w:ascii="Times New Roman CYR" w:hAnsi="Times New Roman CYR"/>
          <w:color w:val="FF0000"/>
          <w:sz w:val="24"/>
          <w:szCs w:val="20"/>
        </w:rPr>
        <w:footnoteReference w:id="457"/>
      </w:r>
      <w:r w:rsidRPr="00442586">
        <w:rPr>
          <w:rFonts w:ascii="Times New Roman CYR" w:hAnsi="Times New Roman CYR" w:cs="Times New Roman CYR"/>
          <w:sz w:val="24"/>
          <w:szCs w:val="20"/>
        </w:rPr>
        <w:t xml:space="preserve">, но нам не разрешено называть его, за исключением посвящённых. Всё же я могу намекнуть, что это связано с процессом величайшего разумения </w:t>
      </w:r>
      <w:r w:rsidRPr="00442586">
        <w:rPr>
          <w:rStyle w:val="a5"/>
          <w:rFonts w:ascii="Times New Roman CYR" w:hAnsi="Times New Roman CYR"/>
          <w:color w:val="FF0000"/>
          <w:sz w:val="24"/>
          <w:szCs w:val="20"/>
        </w:rPr>
        <w:footnoteReference w:id="458"/>
      </w:r>
      <w:r w:rsidRPr="00442586">
        <w:rPr>
          <w:rFonts w:ascii="Times New Roman CYR" w:hAnsi="Times New Roman CYR" w:cs="Times New Roman CYR"/>
          <w:sz w:val="24"/>
          <w:szCs w:val="20"/>
        </w:rPr>
        <w:t xml:space="preserve">. Назовём его </w:t>
      </w:r>
      <w:r w:rsidRPr="00442586">
        <w:rPr>
          <w:rFonts w:ascii="Times New Roman CYR" w:hAnsi="Times New Roman CYR" w:cs="Times New Roman CYR"/>
          <w:color w:val="000099"/>
          <w:position w:val="6"/>
          <w:sz w:val="20"/>
          <w:szCs w:val="16"/>
        </w:rPr>
        <w:t xml:space="preserve">(этот претворённый принцип Буддхи) </w:t>
      </w:r>
      <w:r w:rsidRPr="00442586">
        <w:rPr>
          <w:rFonts w:ascii="Times New Roman CYR" w:hAnsi="Times New Roman CYR" w:cs="Times New Roman CYR"/>
          <w:sz w:val="24"/>
          <w:szCs w:val="20"/>
        </w:rPr>
        <w:t xml:space="preserve">– N, и кроме этого под всеми видами деятельности феноменального мира существует возбудительный импульс от X, назовите его Y </w:t>
      </w:r>
      <w:r w:rsidRPr="00442586">
        <w:rPr>
          <w:rFonts w:ascii="Times New Roman CYR" w:hAnsi="Times New Roman CYR" w:cs="Times New Roman CYR"/>
          <w:color w:val="000099"/>
          <w:position w:val="6"/>
          <w:sz w:val="20"/>
          <w:szCs w:val="16"/>
        </w:rPr>
        <w:t>(Сын, рождаемый Матерью, Логос)</w:t>
      </w:r>
      <w:r w:rsidRPr="00442586">
        <w:rPr>
          <w:rFonts w:ascii="Times New Roman CYR" w:hAnsi="Times New Roman CYR" w:cs="Times New Roman CYR"/>
          <w:sz w:val="24"/>
          <w:szCs w:val="20"/>
        </w:rPr>
        <w:t xml:space="preserve">. Алгебраически выраженное наше уравнение читается, следовательно: А+В+C+D+Е+N+Y=X </w:t>
      </w:r>
      <w:r w:rsidRPr="00442586">
        <w:rPr>
          <w:rStyle w:val="a5"/>
          <w:rFonts w:ascii="Times New Roman CYR" w:hAnsi="Times New Roman CYR"/>
          <w:color w:val="FF0000"/>
          <w:sz w:val="24"/>
          <w:szCs w:val="20"/>
        </w:rPr>
        <w:footnoteReference w:id="459"/>
      </w:r>
      <w:r w:rsidRPr="00442586">
        <w:rPr>
          <w:rFonts w:ascii="Times New Roman CYR" w:hAnsi="Times New Roman CYR" w:cs="Times New Roman CYR"/>
          <w:sz w:val="24"/>
          <w:szCs w:val="20"/>
        </w:rPr>
        <w:t xml:space="preserve">. Каждая из этих шести букв представляет, так сказать, дух или абстракцию того, что вы называете элементами &lt;...&gt;. Этот дух [любой из шести букв-принципов] контролирует всю линию эволюции вокруг всего manwantaric (манвантарного) цикла </w:t>
      </w:r>
      <w:r w:rsidRPr="00442586">
        <w:rPr>
          <w:rStyle w:val="a5"/>
          <w:rFonts w:ascii="Times New Roman CYR" w:hAnsi="Times New Roman CYR"/>
          <w:color w:val="FF0000"/>
          <w:sz w:val="24"/>
          <w:szCs w:val="20"/>
        </w:rPr>
        <w:footnoteReference w:id="460"/>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в своём собственном отделе (владении) </w:t>
      </w:r>
      <w:r w:rsidRPr="00442586">
        <w:rPr>
          <w:rStyle w:val="a5"/>
          <w:rFonts w:ascii="Times New Roman CYR" w:hAnsi="Times New Roman CYR"/>
          <w:color w:val="FF0000"/>
          <w:sz w:val="24"/>
          <w:szCs w:val="20"/>
        </w:rPr>
        <w:footnoteReference w:id="461"/>
      </w:r>
      <w:r w:rsidRPr="00442586">
        <w:rPr>
          <w:rFonts w:ascii="Times New Roman CYR" w:hAnsi="Times New Roman CYR" w:cs="Times New Roman CYR"/>
          <w:sz w:val="24"/>
          <w:szCs w:val="20"/>
        </w:rPr>
        <w:t xml:space="preserve">. Это – вдохновляющая, оживотворяющая, движущая, эволюционирующая причина позади бесчисленных феноменальных манифестаций в этом отделе Природы. Постараемся выявить эту мысль единым примером – возьмите огонь. D </w:t>
      </w:r>
      <w:r w:rsidRPr="00442586">
        <w:rPr>
          <w:rFonts w:ascii="Times New Roman CYR" w:hAnsi="Times New Roman CYR" w:cs="Times New Roman CYR"/>
          <w:color w:val="000099"/>
          <w:position w:val="6"/>
          <w:sz w:val="20"/>
          <w:szCs w:val="16"/>
        </w:rPr>
        <w:t xml:space="preserve">(четвёртый принцип – Кама) </w:t>
      </w:r>
      <w:r w:rsidRPr="00442586">
        <w:rPr>
          <w:rFonts w:ascii="Times New Roman CYR" w:hAnsi="Times New Roman CYR" w:cs="Times New Roman CYR"/>
          <w:sz w:val="24"/>
          <w:szCs w:val="20"/>
        </w:rPr>
        <w:t xml:space="preserve">– первичный огненный принцип, пребывающий в X – есть Первопричина каждого феноменального проявления огня на всех globes цепи. Ближайшие причины суть эволюционировавшие второстепенные огненные посредники, которые строго контролируют семь нисхождений огня на каждой planet. Каждый элемент имеет свои семь принципов, и каждый принцип свои семь субпринципов, и эти второстепенные посредники перед своим проявлением, в свою очередь, сделались первичными причинами. D – есть семеричное соединение, высочайшее деление </w:t>
      </w:r>
      <w:r w:rsidRPr="00442586">
        <w:rPr>
          <w:rFonts w:ascii="Times New Roman CYR" w:hAnsi="Times New Roman CYR" w:cs="Times New Roman CYR"/>
          <w:color w:val="000099"/>
          <w:position w:val="6"/>
          <w:sz w:val="20"/>
          <w:szCs w:val="16"/>
        </w:rPr>
        <w:t xml:space="preserve">(иерархический уровень) </w:t>
      </w:r>
      <w:r w:rsidRPr="00442586">
        <w:rPr>
          <w:rStyle w:val="a5"/>
          <w:rFonts w:ascii="Times New Roman CYR" w:hAnsi="Times New Roman CYR"/>
          <w:color w:val="FF0000"/>
          <w:sz w:val="24"/>
          <w:szCs w:val="20"/>
        </w:rPr>
        <w:footnoteReference w:id="462"/>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которого [в сравнении с дочерними ответвлениями] есть чистый дух. На нашем Глобусе (globe) мы видим его в наиболее грубом, наиболее материальном состоянии, таком же плотном в своём роде, как человек в его физической оболочке. На Глобусе (globe [«С»]), предшествовавшем нашему, огонь был менее плотен, нежели здесь; на другом, перед предыдущим [«B»]– ещё менее. Таким образом, плотность пламени была всё более чистой и духовной и всё менее и менее плотной и материальной на каждой предшествующей [фазе] планеты (planet). На самой первой в манвантарной </w:t>
      </w:r>
      <w:r w:rsidRPr="00442586">
        <w:rPr>
          <w:rStyle w:val="a5"/>
          <w:rFonts w:ascii="Times New Roman CYR" w:hAnsi="Times New Roman CYR"/>
          <w:color w:val="FF0000"/>
          <w:sz w:val="24"/>
          <w:szCs w:val="20"/>
        </w:rPr>
        <w:footnoteReference w:id="463"/>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цепи [planet «A»] огонь появился как почти чистое субъективное </w:t>
      </w:r>
      <w:r w:rsidRPr="00442586">
        <w:rPr>
          <w:rStyle w:val="a5"/>
          <w:rFonts w:ascii="Times New Roman CYR" w:hAnsi="Times New Roman CYR"/>
          <w:color w:val="FF0000"/>
          <w:sz w:val="24"/>
          <w:szCs w:val="20"/>
        </w:rPr>
        <w:footnoteReference w:id="464"/>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сияние – Махабуддхи, шестой принцип вечного Света. Наша globe </w:t>
      </w:r>
      <w:r w:rsidRPr="00442586">
        <w:rPr>
          <w:rFonts w:ascii="Times New Roman CYR" w:hAnsi="Times New Roman CYR" w:cs="Times New Roman CYR"/>
          <w:color w:val="000099"/>
          <w:position w:val="6"/>
          <w:sz w:val="20"/>
          <w:szCs w:val="16"/>
        </w:rPr>
        <w:t xml:space="preserve">(Глобус «D») </w:t>
      </w:r>
      <w:r w:rsidRPr="00442586">
        <w:rPr>
          <w:rFonts w:ascii="Times New Roman CYR" w:hAnsi="Times New Roman CYR" w:cs="Times New Roman CYR"/>
          <w:sz w:val="24"/>
          <w:szCs w:val="20"/>
        </w:rPr>
        <w:t xml:space="preserve">находится внизу дуги, где материя так же, как и дух, выявляется в своём наигрубейшем виде. Когда элемент огня появится на следующей после нашей globe </w:t>
      </w:r>
      <w:r w:rsidRPr="00442586">
        <w:rPr>
          <w:rFonts w:ascii="Times New Roman CYR" w:hAnsi="Times New Roman CYR" w:cs="Times New Roman CYR"/>
          <w:color w:val="000099"/>
          <w:position w:val="6"/>
          <w:sz w:val="20"/>
          <w:szCs w:val="16"/>
        </w:rPr>
        <w:t xml:space="preserve">(Глобусе «E») </w:t>
      </w:r>
      <w:r w:rsidRPr="00442586">
        <w:rPr>
          <w:rFonts w:ascii="Times New Roman CYR" w:hAnsi="Times New Roman CYR" w:cs="Times New Roman CYR"/>
          <w:sz w:val="24"/>
          <w:szCs w:val="20"/>
        </w:rPr>
        <w:t xml:space="preserve">по восходящей дуге, он будет менее плотен, нежели как мы видим его сейчас. Его духовное качество будет [параллельно] тождественным с тем, которым он обладал на globe, предшествующей нашей по нисходящей дуге [«С»]; вторая globe по восходящей дуге [«F»] будет [параллельно] отвечать качеству второй предшествующей нашей по нисходящей дуге [«B»] и т.д. На каждой globe из цепи существуют семь проявлений огня, из которых первый по порядку будет сходен в духовном качестве с последним проявлением на предшествующей planet: процесс будет в обратном порядке, если вы будете выводить с противоположной дуги. </w:t>
      </w:r>
      <w:r w:rsidRPr="00442586">
        <w:rPr>
          <w:rFonts w:ascii="Times New Roman CYR" w:hAnsi="Times New Roman CYR" w:cs="Times New Roman CYR"/>
          <w:sz w:val="24"/>
          <w:szCs w:val="20"/>
        </w:rPr>
        <w:lastRenderedPageBreak/>
        <w:t>Мириады специфических проявлений этих мировых элементов, в свою очередь, есть лишь один отпрыск ветви или ответвления Единого Изначального «Древа Жизни».</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Возьмите дарвиновское генеалогическое древо жизни человеческой расы и других и, помня мудрую древнюю поговорку: «как внизу, так и наверху» – то есть мировую систему соответствий, постарайтесь понять по аналогии. Так вы увидите, что ныне и на этой земле в каждом минерале и т.д. пребывает такой [элементальный] дух. Скажу больше – каждая песчинка, каждый валун или утёс гранита есть этот дух, кристаллизованный или окаменелый. Вы сомневаетесь! Возьмите азбуку геологии и посмотрите, что утверждает наука по поводу формации и нарастания минералов. Каково происхождение всех скал осадочных либо вулканических? Возьмите кусок гранита или песчаник и вы найдёте, что один составлен из кристаллов, другой из песчинок различных камней (органические утёсы или камни, образованные из останков когда-то живших растений и животных, не послужат настоящей цели, они реликвии последующей эволюции, тогда как мы заинтересованы лишь первичными). Теперь – осадочные и вулканические утёсы составлены из песчаного гравия и глины, последние из лавы. Нам остаётся лишь проследить происхождение обоих. Что находим мы? Мы находим, что один был составлен из трёх элементов или, более точно, из нескольких проявлений одного и того же элемента земли, воды и огня, и что другой был точно так же составлен (хотя при других физических условиях) из космической материи – воображаемой первоматерии, которая сама одно из проявлений (шестой принцип) – Единого Элемента. Каким же образом можем мы сомневаться, что минерал содержит в себе искру Единого, подобно всему остальному в этой объективной природе?</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6"/>
          <w:szCs w:val="12"/>
        </w:rPr>
      </w:pPr>
    </w:p>
    <w:p w:rsidR="00666C22" w:rsidRPr="00A1731C" w:rsidRDefault="00666C22" w:rsidP="00666C22">
      <w:pPr>
        <w:widowControl w:val="0"/>
        <w:autoSpaceDE w:val="0"/>
        <w:autoSpaceDN w:val="0"/>
        <w:adjustRightInd w:val="0"/>
        <w:spacing w:after="0" w:line="240" w:lineRule="auto"/>
        <w:ind w:left="600"/>
        <w:rPr>
          <w:rFonts w:ascii="Times New Roman CYR" w:hAnsi="Times New Roman CYR" w:cs="Times New Roman CYR"/>
          <w:color w:val="009999"/>
          <w:position w:val="5"/>
          <w:sz w:val="16"/>
          <w:szCs w:val="12"/>
        </w:rPr>
      </w:pPr>
      <w:r w:rsidRPr="00442586">
        <w:rPr>
          <w:rFonts w:ascii="Times New Roman CYR" w:hAnsi="Times New Roman CYR" w:cs="Times New Roman CYR"/>
          <w:b/>
          <w:bCs/>
          <w:sz w:val="26"/>
        </w:rPr>
        <w:t>О</w:t>
      </w:r>
      <w:r w:rsidRPr="00442586">
        <w:rPr>
          <w:rFonts w:ascii="Times New Roman CYR" w:hAnsi="Times New Roman CYR" w:cs="Times New Roman CYR"/>
          <w:b/>
          <w:bCs/>
          <w:sz w:val="20"/>
          <w:szCs w:val="16"/>
        </w:rPr>
        <w:t xml:space="preserve">ТВЕТЫ </w:t>
      </w:r>
      <w:r w:rsidRPr="00442586">
        <w:rPr>
          <w:rFonts w:ascii="Times New Roman CYR" w:hAnsi="Times New Roman CYR" w:cs="Times New Roman CYR"/>
          <w:b/>
          <w:bCs/>
          <w:sz w:val="26"/>
        </w:rPr>
        <w:t>М</w:t>
      </w:r>
      <w:r w:rsidRPr="00442586">
        <w:rPr>
          <w:rFonts w:ascii="Times New Roman CYR" w:hAnsi="Times New Roman CYR" w:cs="Times New Roman CYR"/>
          <w:b/>
          <w:bCs/>
          <w:sz w:val="20"/>
          <w:szCs w:val="16"/>
        </w:rPr>
        <w:t xml:space="preserve">АХАТМ НА ВОПРОС О МИНЕРАЛЬНОЙ МОНАДЕ </w:t>
      </w:r>
      <w:r w:rsidRPr="00442586">
        <w:rPr>
          <w:rStyle w:val="a5"/>
          <w:rFonts w:ascii="Times New Roman CYR" w:hAnsi="Times New Roman CYR"/>
          <w:bCs/>
          <w:color w:val="FF0000"/>
          <w:sz w:val="20"/>
          <w:szCs w:val="16"/>
        </w:rPr>
        <w:footnoteReference w:id="465"/>
      </w:r>
    </w:p>
    <w:p w:rsidR="00666C22" w:rsidRPr="00A1731C" w:rsidRDefault="00666C22" w:rsidP="00666C22">
      <w:pPr>
        <w:widowControl w:val="0"/>
        <w:autoSpaceDE w:val="0"/>
        <w:autoSpaceDN w:val="0"/>
        <w:adjustRightInd w:val="0"/>
        <w:spacing w:before="12" w:after="0" w:line="108" w:lineRule="exact"/>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&lt;...&gt; Термин «монада» применим к скрытой жизни минерала в такой же мере, как и к жизни растений и животных. Моногенист </w:t>
      </w:r>
      <w:r w:rsidRPr="00442586">
        <w:rPr>
          <w:rStyle w:val="a5"/>
          <w:rFonts w:ascii="Times New Roman CYR" w:hAnsi="Times New Roman CYR"/>
          <w:color w:val="FF0000"/>
          <w:sz w:val="24"/>
          <w:szCs w:val="20"/>
        </w:rPr>
        <w:footnoteReference w:id="466"/>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может возразить против этого термина, особенно против самой идеи, в то время как полигенист </w:t>
      </w:r>
      <w:r w:rsidRPr="00442586">
        <w:rPr>
          <w:rStyle w:val="a5"/>
          <w:rFonts w:ascii="Times New Roman CYR" w:hAnsi="Times New Roman CYR"/>
          <w:color w:val="FF0000"/>
          <w:sz w:val="24"/>
          <w:szCs w:val="20"/>
        </w:rPr>
        <w:footnoteReference w:id="467"/>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 если только он не является материалистом – возможно, этого не сделает. Что же касается других категорий учёных, то они отклонят даже концепцию о человеческой монаде... и назовут её «ненаучной». Какое отношение имеет монада к атому? Она не связана ни с атомом, ни с молекулой, как они интерпретируются современной наукой. Её нельзя также сравнить ни с микроорганизмом, некогда отнесённым к разряду полигастритных инфузорий, а ныне причисленных к растениям и классифицированным как водоросль; ни с </w:t>
      </w:r>
      <w:r w:rsidRPr="00442586">
        <w:rPr>
          <w:rFonts w:ascii="Times New Roman CYR" w:hAnsi="Times New Roman CYR" w:cs="Times New Roman CYR"/>
          <w:i/>
          <w:iCs/>
          <w:sz w:val="24"/>
          <w:szCs w:val="20"/>
        </w:rPr>
        <w:t xml:space="preserve">monas </w:t>
      </w:r>
      <w:r w:rsidRPr="00442586">
        <w:rPr>
          <w:rFonts w:ascii="Times New Roman CYR" w:hAnsi="Times New Roman CYR" w:cs="Times New Roman CYR"/>
          <w:sz w:val="24"/>
          <w:szCs w:val="20"/>
        </w:rPr>
        <w:t xml:space="preserve">перипатетиков </w:t>
      </w:r>
      <w:r w:rsidRPr="00442586">
        <w:rPr>
          <w:rStyle w:val="a5"/>
          <w:rFonts w:ascii="Times New Roman CYR" w:hAnsi="Times New Roman CYR"/>
          <w:color w:val="FF0000"/>
          <w:sz w:val="24"/>
          <w:szCs w:val="20"/>
        </w:rPr>
        <w:footnoteReference w:id="468"/>
      </w:r>
      <w:r w:rsidRPr="00442586">
        <w:rPr>
          <w:rFonts w:ascii="Times New Roman CYR" w:hAnsi="Times New Roman CYR" w:cs="Times New Roman CYR"/>
          <w:sz w:val="24"/>
          <w:szCs w:val="20"/>
        </w:rPr>
        <w:t xml:space="preserve">. Разумеется, по своему физическому составу минеральная монада отличается от человеческой, которая нематериальна и не может быть описана химическими символами. Короче говоря, минеральная монада </w:t>
      </w:r>
      <w:r w:rsidRPr="00442586">
        <w:rPr>
          <w:rFonts w:ascii="Times New Roman CYR" w:hAnsi="Times New Roman CYR" w:cs="Times New Roman CYR"/>
          <w:i/>
          <w:iCs/>
          <w:sz w:val="24"/>
          <w:szCs w:val="20"/>
        </w:rPr>
        <w:t xml:space="preserve">одна – </w:t>
      </w:r>
      <w:r w:rsidRPr="00442586">
        <w:rPr>
          <w:rFonts w:ascii="Times New Roman CYR" w:hAnsi="Times New Roman CYR" w:cs="Times New Roman CYR"/>
          <w:sz w:val="24"/>
          <w:szCs w:val="20"/>
        </w:rPr>
        <w:t xml:space="preserve">монады же высших животных и человека многочисленны. В противном случае, как можно объяснить </w:t>
      </w:r>
      <w:r w:rsidRPr="00442586">
        <w:rPr>
          <w:rFonts w:ascii="Times New Roman CYR" w:hAnsi="Times New Roman CYR" w:cs="Times New Roman CYR"/>
          <w:i/>
          <w:iCs/>
          <w:sz w:val="24"/>
          <w:szCs w:val="20"/>
        </w:rPr>
        <w:t xml:space="preserve">математически </w:t>
      </w:r>
      <w:r w:rsidRPr="00442586">
        <w:rPr>
          <w:rFonts w:ascii="Times New Roman CYR" w:hAnsi="Times New Roman CYR" w:cs="Times New Roman CYR"/>
          <w:sz w:val="24"/>
          <w:szCs w:val="20"/>
        </w:rPr>
        <w:t xml:space="preserve">эволюционное и </w:t>
      </w:r>
      <w:r w:rsidRPr="00442586">
        <w:rPr>
          <w:rFonts w:ascii="Times New Roman CYR" w:hAnsi="Times New Roman CYR" w:cs="Times New Roman CYR"/>
          <w:i/>
          <w:iCs/>
          <w:sz w:val="24"/>
          <w:szCs w:val="20"/>
        </w:rPr>
        <w:t xml:space="preserve">духовное </w:t>
      </w:r>
      <w:r w:rsidRPr="00442586">
        <w:rPr>
          <w:rFonts w:ascii="Times New Roman CYR" w:hAnsi="Times New Roman CYR" w:cs="Times New Roman CYR"/>
          <w:sz w:val="24"/>
          <w:szCs w:val="20"/>
        </w:rPr>
        <w:t xml:space="preserve">развитие четырёх царств? – На это затруднение великолепно указал чела С.Т.К. Чери в июньском номере </w:t>
      </w:r>
      <w:r w:rsidRPr="00442586">
        <w:rPr>
          <w:rFonts w:ascii="Times New Roman CYR" w:hAnsi="Times New Roman CYR" w:cs="Times New Roman CYR"/>
          <w:i/>
          <w:iCs/>
          <w:sz w:val="24"/>
          <w:szCs w:val="20"/>
        </w:rPr>
        <w:t xml:space="preserve">«The Theosophist» </w:t>
      </w:r>
      <w:r w:rsidRPr="00442586">
        <w:rPr>
          <w:rFonts w:ascii="Times New Roman CYR" w:hAnsi="Times New Roman CYR" w:cs="Times New Roman CYR"/>
          <w:sz w:val="24"/>
          <w:szCs w:val="20"/>
        </w:rPr>
        <w:t xml:space="preserve">(с. 232, 233). Монада – это комбинация двух последних принципов </w:t>
      </w:r>
      <w:r w:rsidRPr="00442586">
        <w:rPr>
          <w:rFonts w:ascii="Times New Roman CYR" w:hAnsi="Times New Roman CYR" w:cs="Times New Roman CYR"/>
          <w:sz w:val="24"/>
          <w:szCs w:val="20"/>
        </w:rPr>
        <w:lastRenderedPageBreak/>
        <w:t xml:space="preserve">в человеке – шестого и седьмого </w:t>
      </w:r>
      <w:r w:rsidRPr="00442586">
        <w:rPr>
          <w:rFonts w:ascii="Times New Roman CYR" w:hAnsi="Times New Roman CYR" w:cs="Times New Roman CYR"/>
          <w:color w:val="000099"/>
          <w:position w:val="6"/>
          <w:sz w:val="20"/>
          <w:szCs w:val="16"/>
        </w:rPr>
        <w:t>(Буддхи и Атма)</w:t>
      </w:r>
      <w:r w:rsidRPr="00442586">
        <w:rPr>
          <w:rFonts w:ascii="Times New Roman CYR" w:hAnsi="Times New Roman CYR" w:cs="Times New Roman CYR"/>
          <w:sz w:val="24"/>
          <w:szCs w:val="20"/>
        </w:rPr>
        <w:t xml:space="preserve">, а точнее говоря, термин «человеческая монада» </w:t>
      </w:r>
      <w:r w:rsidRPr="00442586">
        <w:rPr>
          <w:rFonts w:ascii="Times New Roman CYR" w:hAnsi="Times New Roman CYR" w:cs="Times New Roman CYR"/>
          <w:color w:val="000099"/>
          <w:position w:val="6"/>
          <w:sz w:val="20"/>
          <w:szCs w:val="16"/>
        </w:rPr>
        <w:t xml:space="preserve">(зерно духа) </w:t>
      </w:r>
      <w:r w:rsidRPr="00442586">
        <w:rPr>
          <w:rFonts w:ascii="Times New Roman CYR" w:hAnsi="Times New Roman CYR" w:cs="Times New Roman CYR"/>
          <w:sz w:val="24"/>
          <w:szCs w:val="20"/>
        </w:rPr>
        <w:t>применим только к Духовной душе, а не к её высшему духовному оживляющему принципу. Но после отделения от последнего Духовная душа утратила бы своё существование, своё бытие – отсюда и её название. Структура (вероятно, необходимо употребить это слово, шокирующее азиатов, чтобы приспособиться к европейскому мышлению) Буддхи, шестого принципа, состоит из субстрата того, что вы назвали бы материей (вернее, центром духовной силы) в её шестом и седьмом состояниях; оживляющий АТМАН является частью ЕДИНОЙ ЖИЗНИ, или Парабрахма. Итак, монадический субстрат (если можно так выразиться) минерального, растительного и животного царства хотя и является одним и тем же на протяжении всех последовательных циклов эволюции от самых низших элементалов до царства Дэв, но всё же отличается степенью развития.</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Было бы большим заблуждением представлять монаду в виде изолированной сущности, медленно прокладывающей свой обособленный путь через низшие царства и после неисчислимых трансмиграций преобразующейся в человеческое существо; короче говоря, неверно думать, что монада Гумбольдта вызрела из монады атома амфибола </w:t>
      </w:r>
      <w:r w:rsidRPr="00442586">
        <w:rPr>
          <w:rStyle w:val="a5"/>
          <w:rFonts w:ascii="Times New Roman CYR" w:hAnsi="Times New Roman CYR"/>
          <w:color w:val="FF0000"/>
          <w:sz w:val="24"/>
          <w:szCs w:val="20"/>
        </w:rPr>
        <w:footnoteReference w:id="469"/>
      </w:r>
      <w:r w:rsidRPr="00442586">
        <w:rPr>
          <w:rFonts w:ascii="Times New Roman CYR" w:hAnsi="Times New Roman CYR" w:cs="Times New Roman CYR"/>
          <w:sz w:val="24"/>
          <w:szCs w:val="20"/>
        </w:rPr>
        <w:t xml:space="preserve">. Вместо выражения «минеральная монада» было бы правильнее использовать терминологию физической науки, дифференцирующей каждый атом, и обозначить её </w:t>
      </w:r>
      <w:r w:rsidRPr="00442586">
        <w:rPr>
          <w:rFonts w:ascii="Times New Roman CYR" w:hAnsi="Times New Roman CYR" w:cs="Times New Roman CYR"/>
          <w:i/>
          <w:iCs/>
          <w:sz w:val="24"/>
          <w:szCs w:val="20"/>
        </w:rPr>
        <w:t xml:space="preserve">Единой </w:t>
      </w:r>
      <w:r w:rsidRPr="00442586">
        <w:rPr>
          <w:rFonts w:ascii="Times New Roman CYR" w:hAnsi="Times New Roman CYR" w:cs="Times New Roman CYR"/>
          <w:sz w:val="24"/>
          <w:szCs w:val="20"/>
        </w:rPr>
        <w:t xml:space="preserve">Монадой </w:t>
      </w:r>
      <w:r w:rsidRPr="00442586">
        <w:rPr>
          <w:rFonts w:ascii="Times New Roman CYR" w:hAnsi="Times New Roman CYR" w:cs="Times New Roman CYR"/>
          <w:color w:val="000099"/>
          <w:position w:val="6"/>
          <w:sz w:val="20"/>
          <w:szCs w:val="16"/>
        </w:rPr>
        <w:t>(коллективной Душой)</w:t>
      </w:r>
      <w:r w:rsidRPr="00442586">
        <w:rPr>
          <w:rFonts w:ascii="Times New Roman CYR" w:hAnsi="Times New Roman CYR" w:cs="Times New Roman CYR"/>
          <w:sz w:val="24"/>
          <w:szCs w:val="20"/>
        </w:rPr>
        <w:t xml:space="preserve">, проявляющейся в той форме Пракрити, которая называется минеральным царством. Каждый атом или молекула, фигурирующие в любой научной гипотезе, не есть частица чего-то оживляемого чём-то психическим, чему предстоит превратиться в человека через эоны времени. Это конкретное проявление вселенской энергии, которая сама ещё не индивидуализировалась, – последовательное проявление единого вселенского </w:t>
      </w:r>
      <w:r w:rsidRPr="00442586">
        <w:rPr>
          <w:rFonts w:ascii="Times New Roman CYR" w:hAnsi="Times New Roman CYR" w:cs="Times New Roman CYR"/>
          <w:i/>
          <w:iCs/>
          <w:sz w:val="24"/>
          <w:szCs w:val="20"/>
        </w:rPr>
        <w:t>monas</w:t>
      </w:r>
      <w:r w:rsidRPr="00442586">
        <w:rPr>
          <w:rFonts w:ascii="Times New Roman CYR" w:hAnsi="Times New Roman CYR" w:cs="Times New Roman CYR"/>
          <w:sz w:val="24"/>
          <w:szCs w:val="20"/>
        </w:rPr>
        <w:t xml:space="preserve">. Сей Океан не дробится на капли, потенциально находящиеся в его составе, до тех пор, пока течение жизненного импульса не достигнет эволюционной стадии появления человека. Тенденция к отделению индивидуальных монад нарастает постепенно и получает своё полное выражение на стадии высших животных. Перипатетики употребляли слово </w:t>
      </w:r>
      <w:r w:rsidRPr="00442586">
        <w:rPr>
          <w:rFonts w:ascii="Times New Roman CYR" w:hAnsi="Times New Roman CYR" w:cs="Times New Roman CYR"/>
          <w:i/>
          <w:iCs/>
          <w:sz w:val="24"/>
          <w:szCs w:val="20"/>
        </w:rPr>
        <w:t xml:space="preserve">monas </w:t>
      </w:r>
      <w:r w:rsidRPr="00442586">
        <w:rPr>
          <w:rFonts w:ascii="Times New Roman CYR" w:hAnsi="Times New Roman CYR" w:cs="Times New Roman CYR"/>
          <w:sz w:val="24"/>
          <w:szCs w:val="20"/>
        </w:rPr>
        <w:t xml:space="preserve">применительно ко всему Космосу, в пантеистическом значении; оккультисты же, хотя и принимают эту идею из соображений удобства, описывают нарастающие стадии эволюции конкретного из абстрактного в терминах, </w:t>
      </w:r>
      <w:r w:rsidRPr="00442586">
        <w:rPr>
          <w:rFonts w:ascii="Times New Roman CYR" w:hAnsi="Times New Roman CYR" w:cs="Times New Roman CYR"/>
          <w:i/>
          <w:iCs/>
          <w:sz w:val="24"/>
          <w:szCs w:val="20"/>
        </w:rPr>
        <w:t xml:space="preserve">одним </w:t>
      </w:r>
      <w:r w:rsidRPr="00442586">
        <w:rPr>
          <w:rFonts w:ascii="Times New Roman CYR" w:hAnsi="Times New Roman CYR" w:cs="Times New Roman CYR"/>
          <w:sz w:val="24"/>
          <w:szCs w:val="20"/>
        </w:rPr>
        <w:t xml:space="preserve">из которых является «минеральная монада». Этот термин означает всего лишь, что приливная волна духовной эволюции проходит через эту дугу её кругооборота. «Монадический субстрат» начинает незаметно дифференцироваться в растительном царстве. Поскольку монады – это однородные явления, как правильно охарактеризовал их Лейбниц, то именно духовное вещество оживляет их на различных стадиях их разделения и составляет собственно монаду – а не атомическая масса, являющаяся лишь </w:t>
      </w:r>
      <w:r w:rsidRPr="00442586">
        <w:rPr>
          <w:rFonts w:ascii="Times New Roman CYR" w:hAnsi="Times New Roman CYR" w:cs="Times New Roman CYR"/>
          <w:i/>
          <w:iCs/>
          <w:sz w:val="24"/>
          <w:szCs w:val="20"/>
        </w:rPr>
        <w:t xml:space="preserve">проводником </w:t>
      </w:r>
      <w:r w:rsidRPr="00442586">
        <w:rPr>
          <w:rFonts w:ascii="Times New Roman CYR" w:hAnsi="Times New Roman CYR" w:cs="Times New Roman CYR"/>
          <w:sz w:val="24"/>
          <w:szCs w:val="20"/>
        </w:rPr>
        <w:t xml:space="preserve">и субстанцией, через которую вибрирует сознание низших и высших степеней [элементалов]. И хотя, как доказано экспериментально, среди растений, считающихся чувствительными, только немногие обладают сознательным восприятием, которое Лейбниц назвал </w:t>
      </w:r>
      <w:r w:rsidRPr="00442586">
        <w:rPr>
          <w:rFonts w:ascii="Times New Roman CYR" w:hAnsi="Times New Roman CYR" w:cs="Times New Roman CYR"/>
          <w:i/>
          <w:iCs/>
          <w:sz w:val="24"/>
          <w:szCs w:val="20"/>
        </w:rPr>
        <w:t>апперцепцией</w:t>
      </w:r>
      <w:r w:rsidRPr="00442586">
        <w:rPr>
          <w:rFonts w:ascii="Times New Roman CYR" w:hAnsi="Times New Roman CYR" w:cs="Times New Roman CYR"/>
          <w:sz w:val="24"/>
          <w:szCs w:val="20"/>
        </w:rPr>
        <w:t xml:space="preserve">, в то время как остальные имеют лишь внутреннюю активность, которую можно определить как растительное </w:t>
      </w:r>
      <w:r w:rsidRPr="00442586">
        <w:rPr>
          <w:rFonts w:ascii="Times New Roman CYR" w:hAnsi="Times New Roman CYR" w:cs="Times New Roman CYR"/>
          <w:i/>
          <w:iCs/>
          <w:sz w:val="24"/>
          <w:szCs w:val="20"/>
        </w:rPr>
        <w:t xml:space="preserve">нервное </w:t>
      </w:r>
      <w:r w:rsidRPr="00442586">
        <w:rPr>
          <w:rFonts w:ascii="Times New Roman CYR" w:hAnsi="Times New Roman CYR" w:cs="Times New Roman CYR"/>
          <w:sz w:val="24"/>
          <w:szCs w:val="20"/>
        </w:rPr>
        <w:t xml:space="preserve">ощущение (было бы неверно называть его </w:t>
      </w:r>
      <w:r w:rsidRPr="00442586">
        <w:rPr>
          <w:rFonts w:ascii="Times New Roman CYR" w:hAnsi="Times New Roman CYR" w:cs="Times New Roman CYR"/>
          <w:i/>
          <w:iCs/>
          <w:sz w:val="24"/>
          <w:szCs w:val="20"/>
        </w:rPr>
        <w:t>перцепцией</w:t>
      </w:r>
      <w:r w:rsidRPr="00442586">
        <w:rPr>
          <w:rFonts w:ascii="Times New Roman CYR" w:hAnsi="Times New Roman CYR" w:cs="Times New Roman CYR"/>
          <w:sz w:val="24"/>
          <w:szCs w:val="20"/>
        </w:rPr>
        <w:t xml:space="preserve">), – всё же даже растительная монада остаётся ещё </w:t>
      </w:r>
      <w:r w:rsidRPr="00442586">
        <w:rPr>
          <w:rFonts w:ascii="Times New Roman CYR" w:hAnsi="Times New Roman CYR" w:cs="Times New Roman CYR"/>
          <w:i/>
          <w:iCs/>
          <w:sz w:val="24"/>
          <w:szCs w:val="20"/>
        </w:rPr>
        <w:t xml:space="preserve">Единой </w:t>
      </w:r>
      <w:r w:rsidRPr="00442586">
        <w:rPr>
          <w:rFonts w:ascii="Times New Roman CYR" w:hAnsi="Times New Roman CYR" w:cs="Times New Roman CYR"/>
          <w:sz w:val="24"/>
          <w:szCs w:val="20"/>
        </w:rPr>
        <w:t xml:space="preserve">Монадой второй степени пробуждения чувств. Лейбниц несколько раз вплотную подходил к истине, но неверно определил эволюцию монады и часто допускал грубые ошибки. Существует </w:t>
      </w:r>
      <w:r w:rsidRPr="00442586">
        <w:rPr>
          <w:rFonts w:ascii="Times New Roman CYR" w:hAnsi="Times New Roman CYR" w:cs="Times New Roman CYR"/>
          <w:i/>
          <w:iCs/>
          <w:sz w:val="24"/>
          <w:szCs w:val="20"/>
        </w:rPr>
        <w:t xml:space="preserve">семь </w:t>
      </w:r>
      <w:r w:rsidRPr="00442586">
        <w:rPr>
          <w:rFonts w:ascii="Times New Roman CYR" w:hAnsi="Times New Roman CYR" w:cs="Times New Roman CYR"/>
          <w:sz w:val="24"/>
          <w:szCs w:val="20"/>
        </w:rPr>
        <w:t xml:space="preserve">царств. В первую группу входят элементалы трёх степеней – нарождающиеся центры силы, от первой стадии дифференциации </w:t>
      </w:r>
      <w:r w:rsidRPr="00442586">
        <w:rPr>
          <w:rFonts w:ascii="Times New Roman CYR" w:hAnsi="Times New Roman CYR" w:cs="Times New Roman CYR"/>
          <w:i/>
          <w:iCs/>
          <w:sz w:val="24"/>
          <w:szCs w:val="20"/>
        </w:rPr>
        <w:t xml:space="preserve">Мулапракрити </w:t>
      </w:r>
      <w:r w:rsidRPr="00442586">
        <w:rPr>
          <w:rFonts w:ascii="Times New Roman CYR" w:hAnsi="Times New Roman CYR" w:cs="Times New Roman CYR"/>
          <w:sz w:val="24"/>
          <w:szCs w:val="20"/>
        </w:rPr>
        <w:t xml:space="preserve">до третьей, то есть от полной бессознательности до полувосприятия. Вторая, более высокая группа, включает в себя царства от растительного до человеческого. Таким образом, минеральное царство является центральным или </w:t>
      </w:r>
      <w:r w:rsidRPr="00442586">
        <w:rPr>
          <w:rFonts w:ascii="Times New Roman CYR" w:hAnsi="Times New Roman CYR" w:cs="Times New Roman CYR"/>
          <w:sz w:val="24"/>
          <w:szCs w:val="20"/>
        </w:rPr>
        <w:lastRenderedPageBreak/>
        <w:t xml:space="preserve">поворотным пунктом в процессе совершенствования «монадической субстанции», рассматриваемой в аспекте эволюционирующей энергии. Итак, три уровня элементалов, минеральное царство, три уровня объективной физической природы – вот семь звеньев эволюционной цепи. Погружение духа в материю, эквивалентное восхождению в физической эволюции; подъем из предельных глубин материальности (минерального царства) к своему </w:t>
      </w:r>
      <w:r w:rsidRPr="00442586">
        <w:rPr>
          <w:rFonts w:ascii="Times New Roman CYR" w:hAnsi="Times New Roman CYR" w:cs="Times New Roman CYR"/>
          <w:i/>
          <w:iCs/>
          <w:sz w:val="24"/>
          <w:szCs w:val="20"/>
        </w:rPr>
        <w:t xml:space="preserve">status quo ante </w:t>
      </w:r>
      <w:r w:rsidRPr="00442586">
        <w:rPr>
          <w:rFonts w:ascii="Times New Roman CYR" w:hAnsi="Times New Roman CYR" w:cs="Times New Roman CYR"/>
          <w:sz w:val="24"/>
          <w:szCs w:val="20"/>
        </w:rPr>
        <w:t>с соответствующим распадом твёрдых организмов вплоть до Нирваны – вот точки исчезновения дифференциации материи. Быть может, нам легче будет это представить с помощью простой диаграммы.</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6"/>
          <w:szCs w:val="12"/>
        </w:rPr>
      </w:pPr>
    </w:p>
    <w:p w:rsidR="00666C22" w:rsidRPr="00A1731C" w:rsidRDefault="00666C22" w:rsidP="00666C22">
      <w:pPr>
        <w:widowControl w:val="0"/>
        <w:autoSpaceDE w:val="0"/>
        <w:autoSpaceDN w:val="0"/>
        <w:adjustRightInd w:val="0"/>
        <w:spacing w:after="0" w:line="240" w:lineRule="auto"/>
        <w:jc w:val="center"/>
        <w:rPr>
          <w:rFonts w:ascii="Times New Roman CYR" w:hAnsi="Times New Roman CYR" w:cs="Times New Roman CYR"/>
          <w:sz w:val="16"/>
          <w:szCs w:val="12"/>
        </w:rPr>
      </w:pPr>
      <w:r>
        <w:rPr>
          <w:rFonts w:ascii="Times New Roman CYR" w:hAnsi="Times New Roman CYR" w:cs="Times New Roman CYR"/>
          <w:noProof/>
          <w:sz w:val="16"/>
          <w:szCs w:val="12"/>
        </w:rPr>
        <w:drawing>
          <wp:inline distT="0" distB="0" distL="0" distR="0">
            <wp:extent cx="3962400" cy="326263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2400" cy="3262630"/>
                    </a:xfrm>
                    <a:prstGeom prst="rect">
                      <a:avLst/>
                    </a:prstGeom>
                    <a:noFill/>
                    <a:ln>
                      <a:noFill/>
                    </a:ln>
                  </pic:spPr>
                </pic:pic>
              </a:graphicData>
            </a:graphic>
          </wp:inline>
        </w:drawing>
      </w:r>
    </w:p>
    <w:p w:rsidR="00666C22" w:rsidRPr="00442586" w:rsidRDefault="00666C22" w:rsidP="00666C22">
      <w:pPr>
        <w:widowControl w:val="0"/>
        <w:autoSpaceDE w:val="0"/>
        <w:autoSpaceDN w:val="0"/>
        <w:adjustRightInd w:val="0"/>
        <w:spacing w:before="7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Линия </w:t>
      </w:r>
      <w:r w:rsidRPr="00442586">
        <w:rPr>
          <w:rFonts w:ascii="Times New Roman CYR" w:hAnsi="Times New Roman CYR" w:cs="Times New Roman CYR"/>
          <w:i/>
          <w:iCs/>
          <w:sz w:val="24"/>
          <w:szCs w:val="20"/>
        </w:rPr>
        <w:t xml:space="preserve">AD </w:t>
      </w:r>
      <w:r w:rsidRPr="00442586">
        <w:rPr>
          <w:rFonts w:ascii="Times New Roman CYR" w:hAnsi="Times New Roman CYR" w:cs="Times New Roman CYR"/>
          <w:sz w:val="24"/>
          <w:szCs w:val="20"/>
        </w:rPr>
        <w:t xml:space="preserve">показывает постепенное затемнение </w:t>
      </w:r>
      <w:r w:rsidRPr="00442586">
        <w:rPr>
          <w:rStyle w:val="a5"/>
          <w:rFonts w:ascii="Times New Roman CYR" w:hAnsi="Times New Roman CYR"/>
          <w:color w:val="FF0000"/>
          <w:sz w:val="24"/>
          <w:szCs w:val="20"/>
        </w:rPr>
        <w:footnoteReference w:id="470"/>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духа по мере погружения в плотную материю; точка </w:t>
      </w:r>
      <w:r w:rsidRPr="00442586">
        <w:rPr>
          <w:rFonts w:ascii="Times New Roman CYR" w:hAnsi="Times New Roman CYR" w:cs="Times New Roman CYR"/>
          <w:i/>
          <w:iCs/>
          <w:sz w:val="24"/>
          <w:szCs w:val="20"/>
        </w:rPr>
        <w:t xml:space="preserve">D </w:t>
      </w:r>
      <w:r w:rsidRPr="00442586">
        <w:rPr>
          <w:rFonts w:ascii="Times New Roman CYR" w:hAnsi="Times New Roman CYR" w:cs="Times New Roman CYR"/>
          <w:sz w:val="24"/>
          <w:szCs w:val="20"/>
        </w:rPr>
        <w:t>обозначает эволюционное положение минерального царства, начиная с зарождения (</w:t>
      </w:r>
      <w:r w:rsidRPr="00442586">
        <w:rPr>
          <w:rFonts w:ascii="Times New Roman CYR" w:hAnsi="Times New Roman CYR" w:cs="Times New Roman CYR"/>
          <w:i/>
          <w:iCs/>
          <w:sz w:val="24"/>
          <w:szCs w:val="20"/>
        </w:rPr>
        <w:t>d</w:t>
      </w:r>
      <w:r w:rsidRPr="00442586">
        <w:rPr>
          <w:rFonts w:ascii="Times New Roman CYR" w:hAnsi="Times New Roman CYR" w:cs="Times New Roman CYR"/>
          <w:sz w:val="24"/>
          <w:szCs w:val="20"/>
        </w:rPr>
        <w:t>) и заканчивая её предельною плотностью (</w:t>
      </w:r>
      <w:r w:rsidRPr="00442586">
        <w:rPr>
          <w:rFonts w:ascii="Times New Roman CYR" w:hAnsi="Times New Roman CYR" w:cs="Times New Roman CYR"/>
          <w:i/>
          <w:iCs/>
          <w:sz w:val="24"/>
          <w:szCs w:val="20"/>
        </w:rPr>
        <w:t>а</w:t>
      </w:r>
      <w:r w:rsidRPr="00442586">
        <w:rPr>
          <w:rFonts w:ascii="Times New Roman CYR" w:hAnsi="Times New Roman CYR" w:cs="Times New Roman CYR"/>
          <w:sz w:val="24"/>
          <w:szCs w:val="20"/>
        </w:rPr>
        <w:t xml:space="preserve">); точки </w:t>
      </w:r>
      <w:r w:rsidRPr="00442586">
        <w:rPr>
          <w:rFonts w:ascii="Times New Roman CYR" w:hAnsi="Times New Roman CYR" w:cs="Times New Roman CYR"/>
          <w:i/>
          <w:iCs/>
          <w:sz w:val="24"/>
          <w:szCs w:val="20"/>
        </w:rPr>
        <w:t xml:space="preserve">c, b, a </w:t>
      </w:r>
      <w:r w:rsidRPr="00442586">
        <w:rPr>
          <w:rFonts w:ascii="Times New Roman CYR" w:hAnsi="Times New Roman CYR" w:cs="Times New Roman CYR"/>
          <w:sz w:val="24"/>
          <w:szCs w:val="20"/>
        </w:rPr>
        <w:t xml:space="preserve">в левой части рисунка символизируют три стадии эволюции элементалов, то есть три последовательные стадии прохождения духовного импульса (через царство элементалов, о котором мало позволено говорить), прежде чем они облекутся в наиболее плотную форму материи; точки </w:t>
      </w:r>
      <w:r w:rsidRPr="00442586">
        <w:rPr>
          <w:rFonts w:ascii="Times New Roman CYR" w:hAnsi="Times New Roman CYR" w:cs="Times New Roman CYR"/>
          <w:i/>
          <w:iCs/>
          <w:sz w:val="24"/>
          <w:szCs w:val="20"/>
        </w:rPr>
        <w:t xml:space="preserve">a, b, c </w:t>
      </w:r>
      <w:r w:rsidRPr="00442586">
        <w:rPr>
          <w:rFonts w:ascii="Times New Roman CYR" w:hAnsi="Times New Roman CYR" w:cs="Times New Roman CYR"/>
          <w:sz w:val="24"/>
          <w:szCs w:val="20"/>
        </w:rPr>
        <w:t xml:space="preserve">в правой части диаграммы обозначают три класса органической жизни – растения, животные, человек. То, что является полной обскурацией (затмением) для духа, для его антипода – материи – символизирует полное совершенство; эта идея выражена линиями </w:t>
      </w:r>
      <w:r w:rsidRPr="00442586">
        <w:rPr>
          <w:rFonts w:ascii="Times New Roman CYR" w:hAnsi="Times New Roman CYR" w:cs="Times New Roman CYR"/>
          <w:i/>
          <w:iCs/>
          <w:sz w:val="24"/>
          <w:szCs w:val="20"/>
        </w:rPr>
        <w:t xml:space="preserve">AD </w:t>
      </w:r>
      <w:r w:rsidRPr="00442586">
        <w:rPr>
          <w:rFonts w:ascii="Times New Roman CYR" w:hAnsi="Times New Roman CYR" w:cs="Times New Roman CYR"/>
          <w:sz w:val="24"/>
          <w:szCs w:val="20"/>
        </w:rPr>
        <w:t xml:space="preserve">и </w:t>
      </w:r>
      <w:r w:rsidRPr="00442586">
        <w:rPr>
          <w:rFonts w:ascii="Times New Roman CYR" w:hAnsi="Times New Roman CYR" w:cs="Times New Roman CYR"/>
          <w:i/>
          <w:iCs/>
          <w:sz w:val="24"/>
          <w:szCs w:val="20"/>
        </w:rPr>
        <w:t>DA</w:t>
      </w:r>
      <w:r w:rsidRPr="00442586">
        <w:rPr>
          <w:rFonts w:ascii="Times New Roman CYR" w:hAnsi="Times New Roman CYR" w:cs="Times New Roman CYR"/>
          <w:sz w:val="24"/>
          <w:szCs w:val="20"/>
        </w:rPr>
        <w:t xml:space="preserve">. Стрелки указывают на линию движения эволюционного импульса от вхождения в водоворот материи и до возврата к субъективности АБСОЛЮТА. Центральной, самой толстой линией </w:t>
      </w:r>
      <w:r w:rsidRPr="00442586">
        <w:rPr>
          <w:rFonts w:ascii="Times New Roman CYR" w:hAnsi="Times New Roman CYR" w:cs="Times New Roman CYR"/>
          <w:i/>
          <w:iCs/>
          <w:sz w:val="24"/>
          <w:szCs w:val="20"/>
        </w:rPr>
        <w:t xml:space="preserve">dd </w:t>
      </w:r>
      <w:r w:rsidRPr="00442586">
        <w:rPr>
          <w:rFonts w:ascii="Times New Roman CYR" w:hAnsi="Times New Roman CYR" w:cs="Times New Roman CYR"/>
          <w:sz w:val="24"/>
          <w:szCs w:val="20"/>
        </w:rPr>
        <w:t>показано минеральное царство.</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Минеральная монада – не индивидуальность в латентном состоянии, а всепроникающая сила, имеющая на данном этапе развития в качестве проводника материю в её самом низшем и самом плотном земном состоянии; в человеке монада полностью развита, потенциальна и либо пассивна, либо абсолютно активна, в соответствии с качеством оболочек – пятью низшими и более материальными принципами. Она полностью освобождается в царстве Дэв и в своём наивысшем состоянии – стоящем на одну ступень ниже ЕДИНОЙ Вселенской </w:t>
      </w:r>
      <w:r w:rsidRPr="00442586">
        <w:rPr>
          <w:rFonts w:ascii="Times New Roman CYR" w:hAnsi="Times New Roman CYR" w:cs="Times New Roman CYR"/>
          <w:sz w:val="24"/>
          <w:szCs w:val="20"/>
        </w:rPr>
        <w:lastRenderedPageBreak/>
        <w:t>Жизни.</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52" w:lineRule="auto"/>
        <w:ind w:left="504" w:right="108" w:firstLine="396"/>
        <w:rPr>
          <w:rFonts w:ascii="Times New Roman CYR" w:hAnsi="Times New Roman CYR" w:cs="Times New Roman CYR"/>
          <w:szCs w:val="18"/>
        </w:rPr>
      </w:pPr>
      <w:r w:rsidRPr="00442586">
        <w:rPr>
          <w:rFonts w:ascii="Times New Roman CYR" w:hAnsi="Times New Roman CYR" w:cs="Times New Roman CYR"/>
          <w:szCs w:val="18"/>
        </w:rPr>
        <w:t xml:space="preserve">*** В </w:t>
      </w:r>
      <w:r w:rsidRPr="00442586">
        <w:rPr>
          <w:rFonts w:ascii="Times New Roman CYR" w:hAnsi="Times New Roman CYR" w:cs="Times New Roman CYR"/>
          <w:i/>
          <w:iCs/>
          <w:szCs w:val="18"/>
        </w:rPr>
        <w:t xml:space="preserve">приложении </w:t>
      </w:r>
      <w:r w:rsidRPr="00442586">
        <w:rPr>
          <w:rFonts w:ascii="Times New Roman CYR" w:hAnsi="Times New Roman CYR" w:cs="Times New Roman CYR"/>
          <w:szCs w:val="18"/>
        </w:rPr>
        <w:t>V.2 приводятся сведения о Космическом Атоме (Агни Йога).</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before="12" w:after="0" w:line="204" w:lineRule="exact"/>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ind w:left="1668" w:right="1668"/>
        <w:jc w:val="center"/>
        <w:rPr>
          <w:rFonts w:ascii="Times New Roman CYR" w:hAnsi="Times New Roman CYR" w:cs="Times New Roman CYR"/>
          <w:sz w:val="26"/>
        </w:rPr>
      </w:pPr>
      <w:r w:rsidRPr="00442586">
        <w:rPr>
          <w:rFonts w:ascii="Times New Roman CYR" w:hAnsi="Times New Roman CYR" w:cs="Times New Roman CYR"/>
          <w:sz w:val="26"/>
        </w:rPr>
        <w:t>П</w:t>
      </w:r>
      <w:r w:rsidRPr="00442586">
        <w:rPr>
          <w:rFonts w:ascii="Times New Roman CYR" w:hAnsi="Times New Roman CYR" w:cs="Times New Roman CYR"/>
          <w:sz w:val="20"/>
          <w:szCs w:val="16"/>
        </w:rPr>
        <w:t xml:space="preserve">ИСЬМО </w:t>
      </w:r>
      <w:r w:rsidRPr="00442586">
        <w:rPr>
          <w:rFonts w:ascii="Times New Roman CYR" w:hAnsi="Times New Roman CYR" w:cs="Times New Roman CYR"/>
          <w:sz w:val="26"/>
        </w:rPr>
        <w:t>64</w:t>
      </w:r>
    </w:p>
    <w:p w:rsidR="00666C22" w:rsidRPr="00442586" w:rsidRDefault="00666C22" w:rsidP="00666C22">
      <w:pPr>
        <w:widowControl w:val="0"/>
        <w:autoSpaceDE w:val="0"/>
        <w:autoSpaceDN w:val="0"/>
        <w:adjustRightInd w:val="0"/>
        <w:spacing w:before="12" w:after="0" w:line="144" w:lineRule="exact"/>
        <w:rPr>
          <w:rFonts w:ascii="Times New Roman CYR" w:hAnsi="Times New Roman CYR" w:cs="Times New Roman CYR"/>
          <w:sz w:val="20"/>
          <w:szCs w:val="16"/>
        </w:rPr>
      </w:pPr>
    </w:p>
    <w:p w:rsidR="00666C22" w:rsidRPr="00442586" w:rsidRDefault="00666C22" w:rsidP="00666C22">
      <w:pPr>
        <w:widowControl w:val="0"/>
        <w:autoSpaceDE w:val="0"/>
        <w:autoSpaceDN w:val="0"/>
        <w:adjustRightInd w:val="0"/>
        <w:spacing w:after="0" w:line="288" w:lineRule="auto"/>
        <w:ind w:left="2652" w:right="2652"/>
        <w:jc w:val="center"/>
        <w:rPr>
          <w:rFonts w:ascii="Times New Roman CYR" w:hAnsi="Times New Roman CYR" w:cs="Times New Roman CYR"/>
          <w:sz w:val="24"/>
          <w:szCs w:val="20"/>
        </w:rPr>
      </w:pPr>
      <w:r w:rsidRPr="00442586">
        <w:rPr>
          <w:rFonts w:ascii="Times New Roman CYR" w:hAnsi="Times New Roman CYR" w:cs="Times New Roman CYR"/>
          <w:sz w:val="24"/>
          <w:szCs w:val="20"/>
        </w:rPr>
        <w:t>К.Х. – Х</w:t>
      </w:r>
      <w:r w:rsidRPr="00A1731C">
        <w:rPr>
          <w:rFonts w:ascii="Times New Roman CYR" w:hAnsi="Times New Roman CYR" w:cs="Times New Roman CYR"/>
          <w:sz w:val="18"/>
          <w:szCs w:val="14"/>
        </w:rPr>
        <w:t xml:space="preserve">ЬЮМУ </w:t>
      </w:r>
      <w:r w:rsidRPr="00442586">
        <w:rPr>
          <w:rFonts w:ascii="Times New Roman CYR" w:hAnsi="Times New Roman CYR" w:cs="Times New Roman CYR"/>
          <w:sz w:val="24"/>
          <w:szCs w:val="20"/>
        </w:rPr>
        <w:t xml:space="preserve">30.06.1882 </w:t>
      </w:r>
      <w:r w:rsidRPr="00A1731C">
        <w:rPr>
          <w:rFonts w:ascii="Times New Roman CYR" w:hAnsi="Times New Roman CYR" w:cs="Times New Roman CYR"/>
          <w:sz w:val="18"/>
          <w:szCs w:val="14"/>
        </w:rPr>
        <w:t>Г</w:t>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before="7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i/>
          <w:iCs/>
          <w:sz w:val="24"/>
          <w:szCs w:val="20"/>
        </w:rPr>
        <w:t>А.В.</w:t>
      </w:r>
      <w:r w:rsidRPr="00442586">
        <w:rPr>
          <w:rFonts w:ascii="Times New Roman CYR" w:hAnsi="Times New Roman CYR" w:cs="Times New Roman CYR"/>
          <w:sz w:val="24"/>
          <w:szCs w:val="20"/>
        </w:rPr>
        <w:t>: Письмо содержит пояснение движущих сил развёртывания планетной жизни после частичной и полной Пралайи, ибо сказанное в Письме 60 об объективизации духа заметно отличается от теории «Большого взрыва» и прочих космогонических научных гипотез.</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8"/>
          <w:szCs w:val="24"/>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&lt;...&gt; Прежде чем ответить на ваши вопросы и продолжить объяснение наших доктрин, мне придётся предпослать моим ответам данное введение. Прежде всего и снова обращаю ваше внимание на непомерную трудность отыскания в английском языке соответствующих терминов, которые могли бы передать образованному европейскому уму хотя бы приблизительно правильное представление о различных предметах, которые нам придётся затронуть. Чтобы проиллюстрировать мою мысль, я подчеркну красным </w:t>
      </w:r>
      <w:r w:rsidRPr="00442586">
        <w:rPr>
          <w:rFonts w:ascii="Times New Roman CYR" w:hAnsi="Times New Roman CYR" w:cs="Times New Roman CYR"/>
          <w:color w:val="000099"/>
          <w:position w:val="6"/>
          <w:sz w:val="20"/>
          <w:szCs w:val="16"/>
        </w:rPr>
        <w:t xml:space="preserve">(здесь – курсив) </w:t>
      </w:r>
      <w:r w:rsidRPr="00442586">
        <w:rPr>
          <w:rFonts w:ascii="Times New Roman CYR" w:hAnsi="Times New Roman CYR" w:cs="Times New Roman CYR"/>
          <w:sz w:val="24"/>
          <w:szCs w:val="20"/>
        </w:rPr>
        <w:t>специальные термины, принятые и употребляемые вашими учёными и которые к тому же порождают ложные представления не только когда применяются к таким трансцендентным вопросам, как здесь, но даже когда употребляются ими самими в их собственной системе мышления.</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Чтобы понять мои ответы, вы, прежде всего, должны рассматривать вечную </w:t>
      </w:r>
      <w:r w:rsidRPr="00442586">
        <w:rPr>
          <w:rFonts w:ascii="Times New Roman CYR" w:hAnsi="Times New Roman CYR" w:cs="Times New Roman CYR"/>
          <w:i/>
          <w:iCs/>
          <w:sz w:val="24"/>
          <w:szCs w:val="20"/>
        </w:rPr>
        <w:t>субстанцию</w:t>
      </w:r>
      <w:r w:rsidRPr="00442586">
        <w:rPr>
          <w:rFonts w:ascii="Times New Roman CYR" w:hAnsi="Times New Roman CYR" w:cs="Times New Roman CYR"/>
          <w:sz w:val="24"/>
          <w:szCs w:val="20"/>
        </w:rPr>
        <w:t xml:space="preserve">, Свабхават, не как составной элемент, называемый вами «духо-материя», но как единый элемент, для которого Запад не имеет названия. Он и пассивен и активен, чисто </w:t>
      </w:r>
      <w:r w:rsidRPr="00442586">
        <w:rPr>
          <w:rFonts w:ascii="Times New Roman CYR" w:hAnsi="Times New Roman CYR" w:cs="Times New Roman CYR"/>
          <w:i/>
          <w:iCs/>
          <w:sz w:val="24"/>
          <w:szCs w:val="20"/>
        </w:rPr>
        <w:t xml:space="preserve">духовная субстанция </w:t>
      </w:r>
      <w:r w:rsidRPr="00442586">
        <w:rPr>
          <w:rFonts w:ascii="Times New Roman CYR" w:hAnsi="Times New Roman CYR" w:cs="Times New Roman CYR"/>
          <w:sz w:val="24"/>
          <w:szCs w:val="20"/>
        </w:rPr>
        <w:t xml:space="preserve">в своей абсолютности и покое; абсолютная (чистая) материя в своём конечном и обусловленном состоянии – как бы невесомый газ или великое неизвестное, которое наука удостоила назвать </w:t>
      </w:r>
      <w:r w:rsidRPr="00442586">
        <w:rPr>
          <w:rFonts w:ascii="Times New Roman CYR" w:hAnsi="Times New Roman CYR" w:cs="Times New Roman CYR"/>
          <w:i/>
          <w:iCs/>
          <w:sz w:val="24"/>
          <w:szCs w:val="20"/>
        </w:rPr>
        <w:t>Силою</w:t>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Когда поэты говорят «о безбрежном океане Неизменяемости», мы должны рассматривать это определение как забавный парадокс, поскольку мы утверждаем, что нет такого понятия, как неизменяемость, – по крайней мере в нашей Солнечной системе. Неизменяемость, утверждают теисты и христиане, «есть свойство Бога», а посему они наделяют этого Бога всеми непостоянными и изменчивыми свойствами и качествами, познаваемыми и непознаваемыми, и полагают, что они разрешили неразрешимое и нашли квадратуру круга. На это мы отвечаем, что если б </w:t>
      </w:r>
      <w:r w:rsidRPr="00442586">
        <w:rPr>
          <w:rFonts w:ascii="Times New Roman CYR" w:hAnsi="Times New Roman CYR" w:cs="Times New Roman CYR"/>
          <w:i/>
          <w:iCs/>
          <w:sz w:val="24"/>
          <w:szCs w:val="20"/>
        </w:rPr>
        <w:t>то</w:t>
      </w:r>
      <w:r w:rsidRPr="00442586">
        <w:rPr>
          <w:rFonts w:ascii="Times New Roman CYR" w:hAnsi="Times New Roman CYR" w:cs="Times New Roman CYR"/>
          <w:sz w:val="24"/>
          <w:szCs w:val="20"/>
        </w:rPr>
        <w:t>, что теисты называют Богом, а наука «</w:t>
      </w:r>
      <w:r w:rsidRPr="00442586">
        <w:rPr>
          <w:rFonts w:ascii="Times New Roman CYR" w:hAnsi="Times New Roman CYR" w:cs="Times New Roman CYR"/>
          <w:i/>
          <w:iCs/>
          <w:sz w:val="24"/>
          <w:szCs w:val="20"/>
        </w:rPr>
        <w:t>Силою</w:t>
      </w:r>
      <w:r w:rsidRPr="00442586">
        <w:rPr>
          <w:rFonts w:ascii="Times New Roman CYR" w:hAnsi="Times New Roman CYR" w:cs="Times New Roman CYR"/>
          <w:sz w:val="24"/>
          <w:szCs w:val="20"/>
        </w:rPr>
        <w:t>» и «</w:t>
      </w:r>
      <w:r w:rsidRPr="00442586">
        <w:rPr>
          <w:rFonts w:ascii="Times New Roman CYR" w:hAnsi="Times New Roman CYR" w:cs="Times New Roman CYR"/>
          <w:i/>
          <w:iCs/>
          <w:sz w:val="24"/>
          <w:szCs w:val="20"/>
        </w:rPr>
        <w:t>Потенциальной Энергией</w:t>
      </w:r>
      <w:r w:rsidRPr="00442586">
        <w:rPr>
          <w:rFonts w:ascii="Times New Roman CYR" w:hAnsi="Times New Roman CYR" w:cs="Times New Roman CYR"/>
          <w:sz w:val="24"/>
          <w:szCs w:val="20"/>
        </w:rPr>
        <w:t>», лишь на мгновение стало бы неизменяемым, даже во время Maha-Pralaya – период, когда, как считается, даже Брахма, творящий зодчий мира, погружается в Небытие, – тогда не смогла бы наступить никакая [последующая] manwantara, и одно лишь пространство безраздельно царствовало бы в бессознательности в вечности времён. Тем не менее теизм, говоря о изменяемости неизменности, не более нелеп, нежели материалистическая наука, рассуждающая о «</w:t>
      </w:r>
      <w:r w:rsidRPr="00442586">
        <w:rPr>
          <w:rFonts w:ascii="Times New Roman CYR" w:hAnsi="Times New Roman CYR" w:cs="Times New Roman CYR"/>
          <w:i/>
          <w:iCs/>
          <w:sz w:val="24"/>
          <w:szCs w:val="20"/>
        </w:rPr>
        <w:t xml:space="preserve">скрытой </w:t>
      </w:r>
      <w:r w:rsidRPr="00442586">
        <w:rPr>
          <w:rFonts w:ascii="Times New Roman CYR" w:hAnsi="Times New Roman CYR" w:cs="Times New Roman CYR"/>
          <w:sz w:val="24"/>
          <w:szCs w:val="20"/>
        </w:rPr>
        <w:t>потенциальной энергии» и о неуничтожаемости материи и силы.</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Что же должны мы считать неуничтожимым? Есть ли это нечто невидимое, движущее материю, или же это энергия движущихся тел? Что знает современная наука о собственно силе или силах – причине или причинах движения? Как может существовать такое явление, как </w:t>
      </w:r>
      <w:r w:rsidRPr="00442586">
        <w:rPr>
          <w:rFonts w:ascii="Times New Roman CYR" w:hAnsi="Times New Roman CYR" w:cs="Times New Roman CYR"/>
          <w:i/>
          <w:iCs/>
          <w:sz w:val="24"/>
          <w:szCs w:val="20"/>
        </w:rPr>
        <w:t>потенциальная энергия</w:t>
      </w:r>
      <w:r w:rsidRPr="00442586">
        <w:rPr>
          <w:rFonts w:ascii="Times New Roman CYR" w:hAnsi="Times New Roman CYR" w:cs="Times New Roman CYR"/>
          <w:sz w:val="24"/>
          <w:szCs w:val="20"/>
        </w:rPr>
        <w:t xml:space="preserve">, т.е. энергия, имеющая скрытую, </w:t>
      </w:r>
      <w:r w:rsidRPr="00442586">
        <w:rPr>
          <w:rFonts w:ascii="Times New Roman CYR" w:hAnsi="Times New Roman CYR" w:cs="Times New Roman CYR"/>
          <w:i/>
          <w:iCs/>
          <w:sz w:val="24"/>
          <w:szCs w:val="20"/>
        </w:rPr>
        <w:t xml:space="preserve">бездействующую </w:t>
      </w:r>
      <w:r w:rsidRPr="00442586">
        <w:rPr>
          <w:rFonts w:ascii="Times New Roman CYR" w:hAnsi="Times New Roman CYR" w:cs="Times New Roman CYR"/>
          <w:sz w:val="24"/>
          <w:szCs w:val="20"/>
        </w:rPr>
        <w:t xml:space="preserve">мощь, раз она есть энергия </w:t>
      </w:r>
      <w:r w:rsidRPr="00442586">
        <w:rPr>
          <w:rFonts w:ascii="Times New Roman CYR" w:hAnsi="Times New Roman CYR" w:cs="Times New Roman CYR"/>
          <w:i/>
          <w:iCs/>
          <w:sz w:val="24"/>
          <w:szCs w:val="20"/>
        </w:rPr>
        <w:t>только когда она движет материю</w:t>
      </w:r>
      <w:r w:rsidRPr="00442586">
        <w:rPr>
          <w:rFonts w:ascii="Times New Roman CYR" w:hAnsi="Times New Roman CYR" w:cs="Times New Roman CYR"/>
          <w:sz w:val="24"/>
          <w:szCs w:val="20"/>
        </w:rPr>
        <w:t xml:space="preserve">, а </w:t>
      </w:r>
      <w:r w:rsidRPr="00442586">
        <w:rPr>
          <w:rFonts w:ascii="Times New Roman CYR" w:hAnsi="Times New Roman CYR" w:cs="Times New Roman CYR"/>
          <w:i/>
          <w:iCs/>
          <w:sz w:val="24"/>
          <w:szCs w:val="20"/>
        </w:rPr>
        <w:t>если бы она когда-то прекратила двигать материю, она перестала бы существовать</w:t>
      </w:r>
      <w:r w:rsidRPr="00442586">
        <w:rPr>
          <w:rFonts w:ascii="Times New Roman CYR" w:hAnsi="Times New Roman CYR" w:cs="Times New Roman CYR"/>
          <w:sz w:val="24"/>
          <w:szCs w:val="20"/>
        </w:rPr>
        <w:t xml:space="preserve">, а вместе с нею исчезла бы и сама </w:t>
      </w:r>
      <w:r w:rsidRPr="00442586">
        <w:rPr>
          <w:rFonts w:ascii="Times New Roman CYR" w:hAnsi="Times New Roman CYR" w:cs="Times New Roman CYR"/>
          <w:sz w:val="24"/>
          <w:szCs w:val="20"/>
        </w:rPr>
        <w:lastRenderedPageBreak/>
        <w:t>материя? Разве «Сила» – более удачный термин?</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Около 35-ти лет тому назад доктор Мейер предложил гипотезу, ныне принятую за аксиому, что сила в понятии, придаваемом ей современной наукой, так же, как и материя, неуничтожаема, то есть когда она перестаёт выявляться в одном виде, она всё же существует и лишь перешла в какой-то другой вид. Тем не менее, ваши учёные не нашли ни одного момента, когда одна сила превращается в другую, и г-н Тиндаль возражает своим противникам, что «ни в коем случае сила, производящая движение, не уничтожается и не изменяется во что-либо другое». Более того, мы обязаны современной науке новым открытием, что существует количественное соотношение между динамической энергией, производящей нечто, и этим проявленным «нечто». Без сомнения, существует количественное соотношение между причиной и следствием, между суммой энергии, употребляемой на разбитие носа своему соседу, и повреждением, причинённым этому носу, но это ни на йоту не разрешает тайну того, что им угодно назвать соотношениями, раз это легко может быть доказано (основываясь на авторитете этой самой науки), что ни движение, ни энергия неуничтожаемы и что физические силы ни в каком случае и никоим способом не превращаемы одна в другую. Я проэкзаменую их в их же фразеологии, и мы увидим, рассчитаны ли их теории так, чтобы служить преградой нашим «ошеломляющим доктринам». Готовясь предложить учение диаметрально противоположное, вполне справедливо, чтобы я очистил почву от научного мусора, иначе то, что я должен сказать, упадёт на загромождённую почву и произрастит лишь плевелы. «Эта потенциальная и воображаемая материя prima (первично) не может существовать без формы», – говорит Рели, и он прав в этом, поскольку материя prima науки существует лишь в их воображении. Могут ли они сказать, что всегда то же количество энергии двигало материю Вселенной? Конечно нет, пока они учат, что когда элементы материального космоса, элементы, которые должны были вначале проявиться в своём простом, несоединённом газообразном состоянии, начали сочетаться, сумма энергии, движущей материю, была в миллион раз больше, нежели теперь, когда наша планета (globe) охлаждается. Куда же исчезла та теплота, которая была порождена этим страшным процессом создания мира? В незанятые области пространства – отвечают они. Прекрасно, но если она исчезла навсегда из материального мира, а энергия, действующая на Земле, никогда и ни в какое время не была одна и та же, то как же могут они пытаться утверждать «неизменное количество энергии», этой потенциальной энергии, которую предмет может иногда проявлять, силы, которая переходит от одного предмета на другой, порождая движение, и которая, тем не менее, «неуничтожаема и неизменяема в нечто другое». Нам отвечают: «Но мы всё же придерживаемся её неуничтожаемости, пока она остаётся связанной с материей, она никогда не может перестать существовать, уменьшиться или увеличиться». Посмотрим, так ли это. Я бросаю вверх кирпич каменщику, который занят постройкой крыши храма. Он ловит его и прикрепляет к крыше. Сила притяжения осилила двигательную энергию, которая вызвала движение вверх этого кирпича и динамическую энергию подымающегося кирпича, и он перестал подыматься. Но в этот момент он был пойман и прикреплён к крыше. Никакая естественная сила не могла бы теперь сдвинуть его, потому он больше не обладает потенциальной энергией. Движение и динамическая энергия подымающегося кирпича абсолютно уничтожены. Другой пример из их собственных руководств. Стоя у подножия холма, вы стреляете из револьвера вверх, пуля застревает в трещине скалы на этом холме. Никакая естественная сила не может сдвинуть эту пулю в продолжение неопределённого периода времени, и, таким образом, пуля, как и кирпич, потеряли свою потенциальную энергию. «Всё движение и энергия, которые были взяты от подымающейся пули силою притяжения, абсолютно уничтожены, никакое другое движение или энергия не следуют, и притяжение не получило увеличения энергии». Что же, разве остаётся верным, что энергия неуничтожаема?!! Каким же образом тогда ваши большие </w:t>
      </w:r>
      <w:r w:rsidRPr="00442586">
        <w:rPr>
          <w:rFonts w:ascii="Times New Roman CYR" w:hAnsi="Times New Roman CYR" w:cs="Times New Roman CYR"/>
          <w:sz w:val="24"/>
          <w:szCs w:val="20"/>
        </w:rPr>
        <w:lastRenderedPageBreak/>
        <w:t>авторитеты учат, что «ни в коем случае сила, производящая движение, не уничтожается или не изменяется в нечто другое?»</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Я вполне предвижу ваш ответ и даю вам эти иллюстрации, чтобы показать, как сбивчивы термины, употребляемые учёными, как шатки и недостоверны их теории и, в конечном итоге, как неполны все их учения. Ещё одно возражение, и я кончил. Они учат, упиваясь специфическими названиями, что все физические силы, такие, как тяготение, инерция, сцепление, свет, теплота, электричество, магнетизм, химическое сродство, могут быть превращены одно в другое. Если так, то сила производящая должна прекратить своё существование, как только сила, порождённая ею, проявилась. «Летящее ядро движется лишь врождённой силою инерции». Когда оно ударяет, оно производит теплоту и другие следствия, но его сила инерции нисколько не уменьшилась. Потребуется столько же энергии пустить его снова с такою же скоростью, как и раньше. Мы можем повторить процесс тысячу раз, и пока количество материи остаётся тем же, сила его инерции останется количественно той же. То же самое и в отношении тяготения. Метеор падает и порождает теплоту. Тяготение – причина этого, но сила тяготения на упавшее тело не уменьшилась. Химическое сродство притягивает и держит частицы материи вместе, столкновение их порождает теплоту. Перешло ли первое в последнее? Нисколько, ибо мы видим вновь взаимное притягивание частичек после их нового разъединения, и это доказывает, что химическое сродство не уменьшилось, ибо оно будет держать их так же крепко, как и раньше. Теплота, говорят они, порождает и производит электричество, тем не менее они не замечают уменьшения тепла при этом процессе. Электричество производит теплоту, говорят нам. Электрометры показывают, что электрические токи, проходя через какой-нибудь жалкий проводник, скажем, платиновую проволоку, нагревают её; и опять – то же количество электричества, нет потери его, нет уменьшения. Что же тогда превратилось в теплоту? Опять сказано, что электричество порождает магнетизм. Передо мною на столе стоят несколько примитивных электрометров </w:t>
      </w:r>
      <w:r w:rsidRPr="00442586">
        <w:rPr>
          <w:rFonts w:ascii="Times New Roman CYR" w:hAnsi="Times New Roman CYR" w:cs="Times New Roman CYR"/>
          <w:color w:val="000099"/>
          <w:position w:val="6"/>
          <w:sz w:val="20"/>
          <w:szCs w:val="16"/>
        </w:rPr>
        <w:t>(электроскопов)</w:t>
      </w:r>
      <w:r w:rsidRPr="00442586">
        <w:rPr>
          <w:rFonts w:ascii="Times New Roman CYR" w:hAnsi="Times New Roman CYR" w:cs="Times New Roman CYR"/>
          <w:sz w:val="24"/>
          <w:szCs w:val="20"/>
        </w:rPr>
        <w:t>, у которых [наши] ученики целый день приходят восстанавливать свои нарождающиеся силы. Я не нахожу ни малейшего уменьшения в количестве собранного [электроскопом] электричества. Ученики намагнетизированы, но их магнетизм или, вернее, магнетизм их жезла не есть то самое электричество под новым аспектом так же, как пламя тысячи свечей, зажжённых от пламени одной лампы, не будет пламенем этой лампы. Потому, если в изменчивых сумерках современной науки мы видим аксиомную истину, что «во время жизненного процесса происходит лишь превращение, но никогда не рождение материи или силы» (Dr. J.R.Mayer’s «Organic Motion in its connection with Nutrition») – для нас это лишь половина истины. Это не превращение и не нарождение, но то, для чего наука ещё не имеет определения.</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Может быть, теперь вы лучше подготовлены понять трудности, с которыми нам приходится сталкиваться. Современная наука – наш лучший союзник. Несмотря на это, именно эта самая наука обычно употребляется как оружие, чтобы разбить ею наши головы. Как бы то ни было, вы должны запомнить:</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position w:val="-6"/>
          <w:sz w:val="24"/>
          <w:szCs w:val="20"/>
        </w:rPr>
      </w:pPr>
      <w:r w:rsidRPr="00442586">
        <w:rPr>
          <w:rFonts w:ascii="Times New Roman CYR" w:hAnsi="Times New Roman CYR" w:cs="Times New Roman CYR"/>
          <w:sz w:val="24"/>
          <w:szCs w:val="20"/>
        </w:rPr>
        <w:t xml:space="preserve">а) что мы признаём лишь </w:t>
      </w:r>
      <w:r w:rsidRPr="00442586">
        <w:rPr>
          <w:rFonts w:ascii="Times New Roman CYR" w:hAnsi="Times New Roman CYR" w:cs="Times New Roman CYR"/>
          <w:i/>
          <w:iCs/>
          <w:sz w:val="24"/>
          <w:szCs w:val="20"/>
        </w:rPr>
        <w:t xml:space="preserve">единый </w:t>
      </w:r>
      <w:r w:rsidRPr="00442586">
        <w:rPr>
          <w:rFonts w:ascii="Times New Roman CYR" w:hAnsi="Times New Roman CYR" w:cs="Times New Roman CYR"/>
          <w:sz w:val="24"/>
          <w:szCs w:val="20"/>
        </w:rPr>
        <w:t xml:space="preserve">элемент в природе (духовный ли, материальный ли), вне которого не может быть Природы, ибо он </w:t>
      </w:r>
      <w:r w:rsidRPr="00442586">
        <w:rPr>
          <w:rFonts w:ascii="Times New Roman CYR" w:hAnsi="Times New Roman CYR" w:cs="Times New Roman CYR"/>
          <w:color w:val="000099"/>
          <w:position w:val="6"/>
          <w:sz w:val="20"/>
          <w:szCs w:val="16"/>
        </w:rPr>
        <w:t xml:space="preserve">(единый элемент) </w:t>
      </w:r>
      <w:r w:rsidRPr="00442586">
        <w:rPr>
          <w:rFonts w:ascii="Times New Roman CYR" w:hAnsi="Times New Roman CYR" w:cs="Times New Roman CYR"/>
          <w:sz w:val="24"/>
          <w:szCs w:val="20"/>
        </w:rPr>
        <w:t xml:space="preserve">есть сама </w:t>
      </w:r>
      <w:r w:rsidRPr="00442586">
        <w:rPr>
          <w:rFonts w:ascii="Times New Roman CYR" w:hAnsi="Times New Roman CYR" w:cs="Times New Roman CYR"/>
          <w:i/>
          <w:iCs/>
          <w:sz w:val="24"/>
          <w:szCs w:val="20"/>
        </w:rPr>
        <w:t>Природа</w:t>
      </w:r>
      <w:r w:rsidRPr="00442586">
        <w:rPr>
          <w:rFonts w:ascii="Times New Roman CYR" w:hAnsi="Times New Roman CYR" w:cs="Times New Roman CYR"/>
          <w:sz w:val="24"/>
          <w:szCs w:val="20"/>
        </w:rPr>
        <w:t xml:space="preserve">, и который, как </w:t>
      </w:r>
      <w:r w:rsidRPr="00442586">
        <w:rPr>
          <w:rFonts w:ascii="Times New Roman CYR" w:hAnsi="Times New Roman CYR" w:cs="Times New Roman CYR"/>
          <w:i/>
          <w:iCs/>
          <w:sz w:val="24"/>
          <w:szCs w:val="20"/>
        </w:rPr>
        <w:t>Акаша</w:t>
      </w:r>
      <w:r w:rsidRPr="00442586">
        <w:rPr>
          <w:rFonts w:ascii="Times New Roman CYR" w:hAnsi="Times New Roman CYR" w:cs="Times New Roman CYR"/>
          <w:sz w:val="24"/>
          <w:szCs w:val="20"/>
        </w:rPr>
        <w:t xml:space="preserve">, напитывает нашу Солнечную систему – причём каждый атом, будучи частью его </w:t>
      </w:r>
      <w:r w:rsidRPr="00442586">
        <w:rPr>
          <w:rStyle w:val="a5"/>
          <w:rFonts w:ascii="Times New Roman CYR" w:hAnsi="Times New Roman CYR"/>
          <w:color w:val="FF0000"/>
          <w:sz w:val="24"/>
          <w:szCs w:val="20"/>
        </w:rPr>
        <w:footnoteReference w:id="471"/>
      </w:r>
      <w:r w:rsidRPr="00442586">
        <w:rPr>
          <w:rFonts w:ascii="Times New Roman CYR" w:hAnsi="Times New Roman CYR" w:cs="Times New Roman CYR"/>
          <w:sz w:val="24"/>
          <w:szCs w:val="20"/>
        </w:rPr>
        <w:t xml:space="preserve">, наполняет собой всё </w:t>
      </w:r>
      <w:r w:rsidRPr="00442586">
        <w:rPr>
          <w:rFonts w:ascii="Times New Roman CYR" w:hAnsi="Times New Roman CYR" w:cs="Times New Roman CYR"/>
          <w:i/>
          <w:iCs/>
          <w:sz w:val="24"/>
          <w:szCs w:val="20"/>
        </w:rPr>
        <w:t xml:space="preserve">пространство </w:t>
      </w:r>
      <w:r w:rsidRPr="00442586">
        <w:rPr>
          <w:rFonts w:ascii="Times New Roman CYR" w:hAnsi="Times New Roman CYR" w:cs="Times New Roman CYR"/>
          <w:sz w:val="24"/>
          <w:szCs w:val="20"/>
        </w:rPr>
        <w:t xml:space="preserve">и в действительности </w:t>
      </w:r>
      <w:r w:rsidRPr="00442586">
        <w:rPr>
          <w:rFonts w:ascii="Times New Roman CYR" w:hAnsi="Times New Roman CYR" w:cs="Times New Roman CYR"/>
          <w:i/>
          <w:iCs/>
          <w:sz w:val="24"/>
          <w:szCs w:val="20"/>
        </w:rPr>
        <w:t xml:space="preserve">есть </w:t>
      </w:r>
      <w:r w:rsidRPr="00442586">
        <w:rPr>
          <w:rFonts w:ascii="Times New Roman CYR" w:hAnsi="Times New Roman CYR" w:cs="Times New Roman CYR"/>
          <w:sz w:val="24"/>
          <w:szCs w:val="20"/>
        </w:rPr>
        <w:t xml:space="preserve">само пространство, которое пульсирует как бы в глубоком сне во время Пралай и которое – как мировой Протей, т.е. вечно деятельная Природа, [действует] во время Манвантар </w:t>
      </w:r>
      <w:r w:rsidRPr="00442586">
        <w:rPr>
          <w:rFonts w:ascii="Times New Roman CYR" w:hAnsi="Times New Roman CYR" w:cs="Times New Roman CYR"/>
          <w:color w:val="000099"/>
          <w:position w:val="6"/>
          <w:sz w:val="20"/>
          <w:szCs w:val="16"/>
        </w:rPr>
        <w:t>(т.е. во время бодрствования)</w:t>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б) что, следовательно, дух и материя </w:t>
      </w:r>
      <w:r w:rsidRPr="00442586">
        <w:rPr>
          <w:rFonts w:ascii="Times New Roman CYR" w:hAnsi="Times New Roman CYR" w:cs="Times New Roman CYR"/>
          <w:i/>
          <w:iCs/>
          <w:sz w:val="24"/>
          <w:szCs w:val="20"/>
        </w:rPr>
        <w:t>едины</w:t>
      </w:r>
      <w:r w:rsidRPr="00442586">
        <w:rPr>
          <w:rFonts w:ascii="Times New Roman CYR" w:hAnsi="Times New Roman CYR" w:cs="Times New Roman CYR"/>
          <w:sz w:val="24"/>
          <w:szCs w:val="20"/>
        </w:rPr>
        <w:t xml:space="preserve">, будучи лишь дифференциациями в состояниях, но не в </w:t>
      </w:r>
      <w:r w:rsidRPr="00442586">
        <w:rPr>
          <w:rFonts w:ascii="Times New Roman CYR" w:hAnsi="Times New Roman CYR" w:cs="Times New Roman CYR"/>
          <w:i/>
          <w:iCs/>
          <w:sz w:val="24"/>
          <w:szCs w:val="20"/>
        </w:rPr>
        <w:t>сущностях</w:t>
      </w:r>
      <w:r w:rsidRPr="00442586">
        <w:rPr>
          <w:rFonts w:ascii="Times New Roman CYR" w:hAnsi="Times New Roman CYR" w:cs="Times New Roman CYR"/>
          <w:sz w:val="24"/>
          <w:szCs w:val="20"/>
        </w:rPr>
        <w:t xml:space="preserve">, и что греческий философ, утверждавший, что Мир есть </w:t>
      </w:r>
      <w:r w:rsidRPr="00442586">
        <w:rPr>
          <w:rFonts w:ascii="Times New Roman CYR" w:hAnsi="Times New Roman CYR" w:cs="Times New Roman CYR"/>
          <w:sz w:val="24"/>
          <w:szCs w:val="20"/>
        </w:rPr>
        <w:lastRenderedPageBreak/>
        <w:t xml:space="preserve">огромное животное, проник в символическое значение пифагоровой Монады (которая двоится, затем становится троичной </w:t>
      </w:r>
      <w:r w:rsidRPr="00442586">
        <w:rPr>
          <w:rFonts w:ascii="Times New Roman" w:hAnsi="Times New Roman"/>
          <w:sz w:val="24"/>
          <w:szCs w:val="20"/>
          <w:lang w:val="el-GR"/>
        </w:rPr>
        <w:t>Δ</w:t>
      </w:r>
      <w:r w:rsidRPr="00442586">
        <w:rPr>
          <w:rFonts w:ascii="Times New Roman CYR" w:hAnsi="Times New Roman CYR" w:cs="Times New Roman CYR"/>
          <w:sz w:val="24"/>
          <w:szCs w:val="20"/>
        </w:rPr>
        <w:t xml:space="preserve"> и, наконец, сделавшись совершенным квадратом и, таким образом, выявив из себя четыре и впитав три </w:t>
      </w:r>
      <w:r w:rsidRPr="00442586">
        <w:rPr>
          <w:rFonts w:ascii="Times New Roman CYR" w:hAnsi="Times New Roman CYR" w:cs="Times New Roman CYR"/>
          <w:color w:val="000099"/>
          <w:position w:val="6"/>
          <w:sz w:val="20"/>
          <w:szCs w:val="16"/>
        </w:rPr>
        <w:t>/ изображается как треугольник внутри квадрата/</w:t>
      </w:r>
      <w:r w:rsidRPr="00442586">
        <w:rPr>
          <w:rFonts w:ascii="Times New Roman CYR" w:hAnsi="Times New Roman CYR" w:cs="Times New Roman CYR"/>
          <w:sz w:val="24"/>
          <w:szCs w:val="20"/>
        </w:rPr>
        <w:t>, образует священное семь) – и, таким образом, опередил всех учёных настоящего времени;</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в) что наши понятия о «космической материи» диаметрально противоположны представлениям западной науки. Быть может, если вы запомните всё это, нам удастся передать вам хотя бы элементарные аксиомы нашей эзотерической философии более точно, нежели до сих пор.</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ind w:left="24" w:right="24"/>
        <w:jc w:val="center"/>
        <w:rPr>
          <w:rFonts w:ascii="Times New Roman CYR" w:hAnsi="Times New Roman CYR" w:cs="Times New Roman CYR"/>
          <w:sz w:val="26"/>
        </w:rPr>
      </w:pPr>
      <w:r w:rsidRPr="00442586">
        <w:rPr>
          <w:rFonts w:ascii="Times New Roman CYR" w:hAnsi="Times New Roman CYR" w:cs="Times New Roman CYR"/>
          <w:sz w:val="26"/>
        </w:rPr>
        <w:t>П</w:t>
      </w:r>
      <w:r w:rsidRPr="00442586">
        <w:rPr>
          <w:rFonts w:ascii="Times New Roman CYR" w:hAnsi="Times New Roman CYR" w:cs="Times New Roman CYR"/>
          <w:sz w:val="20"/>
          <w:szCs w:val="16"/>
        </w:rPr>
        <w:t xml:space="preserve">ИСЬМО </w:t>
      </w:r>
      <w:r w:rsidRPr="00442586">
        <w:rPr>
          <w:rFonts w:ascii="Times New Roman CYR" w:hAnsi="Times New Roman CYR" w:cs="Times New Roman CYR"/>
          <w:sz w:val="26"/>
        </w:rPr>
        <w:t>92 (§ 8–10, 12–13, 24)</w:t>
      </w:r>
    </w:p>
    <w:p w:rsidR="00666C22" w:rsidRPr="00442586" w:rsidRDefault="00666C22" w:rsidP="00666C22">
      <w:pPr>
        <w:widowControl w:val="0"/>
        <w:autoSpaceDE w:val="0"/>
        <w:autoSpaceDN w:val="0"/>
        <w:adjustRightInd w:val="0"/>
        <w:spacing w:before="12" w:after="0" w:line="144" w:lineRule="exact"/>
        <w:rPr>
          <w:rFonts w:ascii="Times New Roman CYR" w:hAnsi="Times New Roman CYR" w:cs="Times New Roman CYR"/>
          <w:sz w:val="20"/>
          <w:szCs w:val="16"/>
        </w:rPr>
      </w:pPr>
    </w:p>
    <w:p w:rsidR="00666C22" w:rsidRPr="00442586" w:rsidRDefault="00666C22" w:rsidP="00666C22">
      <w:pPr>
        <w:widowControl w:val="0"/>
        <w:autoSpaceDE w:val="0"/>
        <w:autoSpaceDN w:val="0"/>
        <w:adjustRightInd w:val="0"/>
        <w:spacing w:after="0" w:line="288" w:lineRule="auto"/>
        <w:ind w:left="1584" w:right="1572"/>
        <w:jc w:val="center"/>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К.Х. </w:t>
      </w:r>
      <w:r w:rsidRPr="00A1731C">
        <w:rPr>
          <w:rFonts w:ascii="Times New Roman CYR" w:hAnsi="Times New Roman CYR" w:cs="Times New Roman CYR"/>
          <w:sz w:val="18"/>
          <w:szCs w:val="14"/>
        </w:rPr>
        <w:t xml:space="preserve">ОТВЕЧАЕТ НА ВОПРОСЫ </w:t>
      </w:r>
      <w:r w:rsidRPr="00442586">
        <w:rPr>
          <w:rFonts w:ascii="Times New Roman CYR" w:hAnsi="Times New Roman CYR" w:cs="Times New Roman CYR"/>
          <w:sz w:val="24"/>
          <w:szCs w:val="20"/>
        </w:rPr>
        <w:t>С</w:t>
      </w:r>
      <w:r w:rsidRPr="00A1731C">
        <w:rPr>
          <w:rFonts w:ascii="Times New Roman CYR" w:hAnsi="Times New Roman CYR" w:cs="Times New Roman CYR"/>
          <w:sz w:val="18"/>
          <w:szCs w:val="14"/>
        </w:rPr>
        <w:t xml:space="preserve">ИННЕТТА </w:t>
      </w:r>
      <w:r w:rsidRPr="00442586">
        <w:rPr>
          <w:rFonts w:ascii="Times New Roman CYR" w:hAnsi="Times New Roman CYR" w:cs="Times New Roman CYR"/>
          <w:sz w:val="24"/>
          <w:szCs w:val="20"/>
        </w:rPr>
        <w:t>П</w:t>
      </w:r>
      <w:r w:rsidRPr="00A1731C">
        <w:rPr>
          <w:rFonts w:ascii="Times New Roman CYR" w:hAnsi="Times New Roman CYR" w:cs="Times New Roman CYR"/>
          <w:sz w:val="18"/>
          <w:szCs w:val="14"/>
        </w:rPr>
        <w:t xml:space="preserve">ОЛУЧЕНО В </w:t>
      </w:r>
      <w:r w:rsidRPr="00442586">
        <w:rPr>
          <w:rFonts w:ascii="Times New Roman CYR" w:hAnsi="Times New Roman CYR" w:cs="Times New Roman CYR"/>
          <w:sz w:val="24"/>
          <w:szCs w:val="20"/>
        </w:rPr>
        <w:t>С</w:t>
      </w:r>
      <w:r w:rsidRPr="00A1731C">
        <w:rPr>
          <w:rFonts w:ascii="Times New Roman CYR" w:hAnsi="Times New Roman CYR" w:cs="Times New Roman CYR"/>
          <w:sz w:val="18"/>
          <w:szCs w:val="14"/>
        </w:rPr>
        <w:t xml:space="preserve">ИМЛЕ В ОКТЯБРЕ </w:t>
      </w:r>
      <w:r w:rsidRPr="00442586">
        <w:rPr>
          <w:rFonts w:ascii="Times New Roman CYR" w:hAnsi="Times New Roman CYR" w:cs="Times New Roman CYR"/>
          <w:sz w:val="24"/>
          <w:szCs w:val="20"/>
        </w:rPr>
        <w:t xml:space="preserve">1882 </w:t>
      </w:r>
      <w:r w:rsidRPr="00A1731C">
        <w:rPr>
          <w:rFonts w:ascii="Times New Roman CYR" w:hAnsi="Times New Roman CYR" w:cs="Times New Roman CYR"/>
          <w:sz w:val="18"/>
          <w:szCs w:val="14"/>
        </w:rPr>
        <w:t>Г</w:t>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before="72" w:after="0" w:line="240" w:lineRule="auto"/>
        <w:ind w:left="396"/>
        <w:jc w:val="center"/>
        <w:rPr>
          <w:rFonts w:ascii="Times New Roman CYR" w:hAnsi="Times New Roman CYR" w:cs="Times New Roman CYR"/>
          <w:sz w:val="24"/>
          <w:szCs w:val="20"/>
        </w:rPr>
      </w:pPr>
      <w:r w:rsidRPr="00442586">
        <w:rPr>
          <w:rFonts w:ascii="Times New Roman CYR" w:hAnsi="Times New Roman CYR" w:cs="Times New Roman CYR"/>
          <w:sz w:val="24"/>
          <w:szCs w:val="20"/>
        </w:rPr>
        <w:t>II.</w:t>
      </w:r>
    </w:p>
    <w:p w:rsidR="00666C22" w:rsidRPr="00442586" w:rsidRDefault="00666C22" w:rsidP="00666C22">
      <w:pPr>
        <w:widowControl w:val="0"/>
        <w:tabs>
          <w:tab w:val="left" w:pos="744"/>
        </w:tabs>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8.</w:t>
      </w:r>
      <w:r w:rsidRPr="00442586">
        <w:rPr>
          <w:rFonts w:ascii="Times New Roman CYR" w:hAnsi="Times New Roman CYR" w:cs="Times New Roman CYR"/>
          <w:sz w:val="24"/>
          <w:szCs w:val="20"/>
        </w:rPr>
        <w:tab/>
        <w:t>Вопрос . Имеют ли магнитные условия какое-либо отношение к выпадению дождя, или же это всецело зависит от атмосферных потоков разной температуры, сталкивающихся с другими потоками различной влажности, причём вся эта совокупность движений создаётся давлением, расширением и проч. и обусловлена в первую очередь солнечной энергией? Если же в это вовлечены и магнитные условия, то – каким образом они действуют и как это можно проверить?</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Ответ. Вне всякого сомнения – они имеют. Дождь может быть вызван в небольшой области в пространстве – искусственно и без всяких притязаний на чудо или сверхчеловеческие силы, хотя его секрет не является моей собственностью, так что я не должен его разглашать. &lt;...&gt; Мы не знаем феноменов в природе, совершенно не связанных с магнетизмом либо электричеством, ибо где есть движение, тепло, трение, свет, там магнетизм и его alter ego (следствие, «второе я») – электричество – всегда обнаруживается, как причина либо следствие или же скорее как оба, если только мы проследим данное проявление до его первопричины. Все феномены земных токов, земного магнетизма и атмосферного электричества обязаны тому факту, что Земля является наэлектризованным проводником, потенциал которого постоянно меняется благодаря его вращению и ежегодному орбитальному движению, последовательному охлаждению и нагреванию воздуха, образованию туч и дождей, бурь и ветров и т.д. Возможно, вы найдёте это в каком-нибудь учебнике. Но наука не захочет допустить, что все эти перемены обязаны своим происхождением магнетизму Акаши, беспрерывно порождающему электрические токи, которые стремятся восстановить нарушенное равновесие. Направив самую мощную из электрических батарей – человеческую систему, наэлектризованную известным процессом, вы можете </w:t>
      </w:r>
      <w:r w:rsidRPr="00442586">
        <w:rPr>
          <w:rFonts w:ascii="Times New Roman CYR" w:hAnsi="Times New Roman CYR" w:cs="Times New Roman CYR"/>
          <w:i/>
          <w:iCs/>
          <w:sz w:val="24"/>
          <w:szCs w:val="20"/>
        </w:rPr>
        <w:t xml:space="preserve">остановить </w:t>
      </w:r>
      <w:r w:rsidRPr="00442586">
        <w:rPr>
          <w:rFonts w:ascii="Times New Roman CYR" w:hAnsi="Times New Roman CYR" w:cs="Times New Roman CYR"/>
          <w:sz w:val="24"/>
          <w:szCs w:val="20"/>
        </w:rPr>
        <w:t xml:space="preserve">дождь в заданном месте, проделав «дыру в дождевой туче», как выражаются оккультисты. Употребляя другие, сильно намагнетизированные инструменты, дождь может быть вызван искусственно в пределах изолированного притяжения. К сожалению, я не в состоянии объяснить вам этот процесс более понятно. Вы знаете о воздействии, оказываемом деревьями и растениями на дождевые облака, и что присущий им сильный магнетизм притягивает и даже питает эти тучи над верхушками деревьев. Наука, возможно, объясняет это иначе. Что ж, тут я ничего не могу поделать, ибо таковы наше знание и плоды тысячелетнего опыта и наблюдений. &lt;...&gt; Пусть физики вычисляют количество тепла, требуемого для превращения в пар известного количества воды. Затем пусть исчисляют количество дождя, необходимого для покрытия протяжения, скажем, одной </w:t>
      </w:r>
      <w:r w:rsidRPr="00442586">
        <w:rPr>
          <w:rFonts w:ascii="Times New Roman CYR" w:hAnsi="Times New Roman CYR" w:cs="Times New Roman CYR"/>
          <w:sz w:val="24"/>
          <w:szCs w:val="20"/>
        </w:rPr>
        <w:lastRenderedPageBreak/>
        <w:t xml:space="preserve">квадратной мили на глубину одного инча. Для выполнения этой работы они, конечно, потребуют сумму тепла, которая будет равняться по крайней мере пяти миллионам тонн угля. Теперь сумма энергии, которая будет эквивалентом этого потребления тепла, соответствует (как каждый математик скажет вам) той, которая потребовалась бы для поднятия тяжести в десять миллионов тонн на одну милю высоты. Как может один человек породить подобное количество тепла и энергии? Нелепо, бессмыслица, мы все помешанные, и вы, которые слушаете нас, будете помещены в эту же категорию, если когда-либо отважитесь повторить сказанное. И всё же я утверждаю, что один человек может сделать это, и очень легко, если только он ознакомлен с некоторым психодуховным рычагом внутри себя, гораздо более могущественным, нежели рычаг Архимеда </w:t>
      </w:r>
      <w:r w:rsidRPr="00442586">
        <w:rPr>
          <w:rFonts w:ascii="Times New Roman CYR" w:hAnsi="Times New Roman CYR" w:cs="Times New Roman CYR"/>
          <w:color w:val="000099"/>
          <w:position w:val="6"/>
          <w:sz w:val="20"/>
          <w:szCs w:val="16"/>
        </w:rPr>
        <w:t>(психическое влияние на элементалов воздуха и воды)</w:t>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Даже простое мускульное сокращение всегда сопровождается электричеством и магнетическим феноменом, и существует сильнейшая связь между магнетизмом Земли, переменами погоды и </w:t>
      </w:r>
      <w:r w:rsidRPr="00442586">
        <w:rPr>
          <w:rFonts w:ascii="Times New Roman CYR" w:hAnsi="Times New Roman CYR" w:cs="Times New Roman CYR"/>
          <w:i/>
          <w:iCs/>
          <w:sz w:val="24"/>
          <w:szCs w:val="20"/>
        </w:rPr>
        <w:t>человеком</w:t>
      </w:r>
      <w:r w:rsidRPr="00442586">
        <w:rPr>
          <w:rFonts w:ascii="Times New Roman CYR" w:hAnsi="Times New Roman CYR" w:cs="Times New Roman CYR"/>
          <w:sz w:val="24"/>
          <w:szCs w:val="20"/>
        </w:rPr>
        <w:t>, который есть лучший живой барометр, если бы только он умел читать эти показания; опять-таки состояние неба может быть определено по изменениям показаний магнитных приборов. У нас это установленный факт, что магнетизм Земли производит ветер, бурю и дождь. То, что наука знает об этом, есть второстепенные симптомы, всегда производимые этим магнетизмом, и очень скоро она может открыть свои настоящие заблуждения.</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Магнитное притяжение Землёй метеорной пыли и прямое воздействие последней на резкие перепады температуры, особенно в отношении тепла и холода, – это, я полагаю, нерешённый вопрос и по сей день </w:t>
      </w:r>
      <w:r w:rsidRPr="00442586">
        <w:rPr>
          <w:rStyle w:val="a5"/>
          <w:rFonts w:ascii="Times New Roman CYR" w:hAnsi="Times New Roman CYR"/>
          <w:color w:val="FF0000"/>
          <w:sz w:val="24"/>
          <w:szCs w:val="20"/>
        </w:rPr>
        <w:footnoteReference w:id="472"/>
      </w:r>
      <w:r w:rsidRPr="00442586">
        <w:rPr>
          <w:rFonts w:ascii="Times New Roman CYR" w:hAnsi="Times New Roman CYR" w:cs="Times New Roman CYR"/>
          <w:sz w:val="24"/>
          <w:szCs w:val="20"/>
        </w:rPr>
        <w:t xml:space="preserve">. Сомневались также, имеет ли факт прохождения нашей Земли через область пространства, в которой находится больше или меньше метеорических масс, какое-либо отношение к влиянию на нашу атмосферу в её подъёмах и падениях или даже просто на состояние погоды. Но я думаю, что мы легко могли бы доказать это. И раз они принимают факт, что относительное распределение и пропорции суши и воды на земном шаре </w:t>
      </w:r>
      <w:r w:rsidRPr="00442586">
        <w:rPr>
          <w:rFonts w:ascii="Times New Roman CYR" w:hAnsi="Times New Roman CYR" w:cs="Times New Roman CYR"/>
          <w:i/>
          <w:iCs/>
          <w:sz w:val="24"/>
          <w:szCs w:val="20"/>
        </w:rPr>
        <w:t xml:space="preserve">могут быть обязаны </w:t>
      </w:r>
      <w:r w:rsidRPr="00442586">
        <w:rPr>
          <w:rFonts w:ascii="Times New Roman CYR" w:hAnsi="Times New Roman CYR" w:cs="Times New Roman CYR"/>
          <w:sz w:val="24"/>
          <w:szCs w:val="20"/>
        </w:rPr>
        <w:t xml:space="preserve">большому скоплению на нём метеорной пыли, ибо снег – в особенности в наших северных областях – полон метеорного железа и магнитных частиц и отложения последнего встречаются даже на дне морей и океанов, – то я удивляюсь, как наука до сих пор не поняла, что любое атмосферное изменение и все пертурбации происходят от сочетания магнетизма этих двух больших масс, между которыми зажата наша атмосфера! Я называю эту метеорную пыль «массой», ибо она действительно такова. Высоко над нашей земной поверхностью воздух пропитан и пространство </w:t>
      </w:r>
      <w:r w:rsidRPr="00442586">
        <w:rPr>
          <w:rFonts w:ascii="Times New Roman CYR" w:hAnsi="Times New Roman CYR" w:cs="Times New Roman CYR"/>
          <w:i/>
          <w:iCs/>
          <w:sz w:val="24"/>
          <w:szCs w:val="20"/>
        </w:rPr>
        <w:t xml:space="preserve">наполнено </w:t>
      </w:r>
      <w:r w:rsidRPr="00442586">
        <w:rPr>
          <w:rFonts w:ascii="Times New Roman CYR" w:hAnsi="Times New Roman CYR" w:cs="Times New Roman CYR"/>
          <w:sz w:val="24"/>
          <w:szCs w:val="20"/>
        </w:rPr>
        <w:t>магнитной и метеорной пылью, которая даже не принадлежит нашей Солнечной системе. Наука, по счастью, открыла, что так как наша Земля со всеми другими планетами несётся в пространстве, она получает б</w:t>
      </w:r>
      <w:r w:rsidRPr="00442586">
        <w:rPr>
          <w:rFonts w:ascii="Times New Roman" w:hAnsi="Times New Roman"/>
          <w:sz w:val="24"/>
          <w:szCs w:val="20"/>
        </w:rPr>
        <w:t>ó</w:t>
      </w:r>
      <w:r w:rsidRPr="00442586">
        <w:rPr>
          <w:rFonts w:ascii="Times New Roman CYR" w:hAnsi="Times New Roman CYR" w:cs="Times New Roman CYR"/>
          <w:sz w:val="24"/>
          <w:szCs w:val="20"/>
        </w:rPr>
        <w:t>льшую часть этой космической пыли на своё Северное полушарие, нежели на Южное. И ей известно, что этим объясняется количественное преобладание материков в Северном полушарии, а также б</w:t>
      </w:r>
      <w:r w:rsidRPr="00442586">
        <w:rPr>
          <w:rFonts w:ascii="Times New Roman" w:hAnsi="Times New Roman"/>
          <w:sz w:val="24"/>
          <w:szCs w:val="20"/>
        </w:rPr>
        <w:t>ó</w:t>
      </w:r>
      <w:r w:rsidRPr="00442586">
        <w:rPr>
          <w:rFonts w:ascii="Times New Roman CYR" w:hAnsi="Times New Roman CYR" w:cs="Times New Roman CYR"/>
          <w:sz w:val="24"/>
          <w:szCs w:val="20"/>
        </w:rPr>
        <w:t xml:space="preserve">льшее обилие там снега и влаги. Миллионы таких метеоров и тончайших частиц достигают нас ежегодно и ежедневно, и все наши храмовые ножи сделаны из этого «небесного» железа, которое достигает нас, не претерпев никаких изменений, – магнетизм Земли удерживает их в сцеплённом состоянии. Наша атмосфера постоянно пополняется газообразным веществом вследствие непрестанного падения на неё метеорного вещества с сильно выраженными магнитными свойствами, и тем не менее для них ещё остаётся открытым вопрос, </w:t>
      </w:r>
      <w:r w:rsidRPr="00442586">
        <w:rPr>
          <w:rFonts w:ascii="Times New Roman CYR" w:hAnsi="Times New Roman CYR" w:cs="Times New Roman CYR"/>
          <w:i/>
          <w:iCs/>
          <w:sz w:val="24"/>
          <w:szCs w:val="20"/>
        </w:rPr>
        <w:t xml:space="preserve">имеют </w:t>
      </w:r>
      <w:r w:rsidRPr="00442586">
        <w:rPr>
          <w:rFonts w:ascii="Times New Roman CYR" w:hAnsi="Times New Roman CYR" w:cs="Times New Roman CYR"/>
          <w:sz w:val="24"/>
          <w:szCs w:val="20"/>
        </w:rPr>
        <w:t>ли магнитные условия какое-либо отношение к выпадению дождя или нет!</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Я не знаю ни о какой «совокупности движений, созданной давлением, расширением и проч. и </w:t>
      </w:r>
      <w:r w:rsidRPr="00442586">
        <w:rPr>
          <w:rFonts w:ascii="Times New Roman CYR" w:hAnsi="Times New Roman CYR" w:cs="Times New Roman CYR"/>
          <w:i/>
          <w:iCs/>
          <w:sz w:val="24"/>
          <w:szCs w:val="20"/>
        </w:rPr>
        <w:t>обусловленной в первую очередь солнечной энергией</w:t>
      </w:r>
      <w:r w:rsidRPr="00442586">
        <w:rPr>
          <w:rFonts w:ascii="Times New Roman CYR" w:hAnsi="Times New Roman CYR" w:cs="Times New Roman CYR"/>
          <w:sz w:val="24"/>
          <w:szCs w:val="20"/>
        </w:rPr>
        <w:t xml:space="preserve">». Наука приписывает слишком </w:t>
      </w:r>
      <w:r w:rsidRPr="00442586">
        <w:rPr>
          <w:rFonts w:ascii="Times New Roman CYR" w:hAnsi="Times New Roman CYR" w:cs="Times New Roman CYR"/>
          <w:sz w:val="24"/>
          <w:szCs w:val="20"/>
        </w:rPr>
        <w:lastRenderedPageBreak/>
        <w:t xml:space="preserve">много и в то же время слишком мало «солнечной энергии» и даже самому Солнцу. Солнце не имеет никакого касания к дождю и очень слабое к теплу. Мне казалось, что наука уже осознала, что ледниковые периоды, так же как и периоды с температурой «как в каменноугольном веке», обусловлены уменьшением и увеличением или, скорее, расширением нашей атмосферы –расширением, которое само обязано тому же метеорному присутствию. Во всяком случае, мы </w:t>
      </w:r>
      <w:r w:rsidRPr="00442586">
        <w:rPr>
          <w:rFonts w:ascii="Times New Roman CYR" w:hAnsi="Times New Roman CYR" w:cs="Times New Roman CYR"/>
          <w:i/>
          <w:iCs/>
          <w:sz w:val="24"/>
          <w:szCs w:val="20"/>
        </w:rPr>
        <w:t>все знаем</w:t>
      </w:r>
      <w:r w:rsidRPr="00442586">
        <w:rPr>
          <w:rFonts w:ascii="Times New Roman CYR" w:hAnsi="Times New Roman CYR" w:cs="Times New Roman CYR"/>
          <w:sz w:val="24"/>
          <w:szCs w:val="20"/>
        </w:rPr>
        <w:t xml:space="preserve">, что тепло, которое получает Земля от излучения Солнца, составляет от силы лишь </w:t>
      </w:r>
      <w:r w:rsidRPr="00442586">
        <w:rPr>
          <w:rFonts w:ascii="Times New Roman CYR" w:hAnsi="Times New Roman CYR" w:cs="Times New Roman CYR"/>
          <w:i/>
          <w:iCs/>
          <w:sz w:val="24"/>
          <w:szCs w:val="20"/>
        </w:rPr>
        <w:t>одну треть</w:t>
      </w:r>
      <w:r w:rsidRPr="00442586">
        <w:rPr>
          <w:rFonts w:ascii="Times New Roman CYR" w:hAnsi="Times New Roman CYR" w:cs="Times New Roman CYR"/>
          <w:sz w:val="24"/>
          <w:szCs w:val="20"/>
        </w:rPr>
        <w:t>, если не меньше, общего количества тепла, получаемого ею непосредственно от метеоров.</w:t>
      </w:r>
    </w:p>
    <w:p w:rsidR="00666C22" w:rsidRPr="00442586" w:rsidRDefault="00666C22" w:rsidP="00666C22">
      <w:pPr>
        <w:widowControl w:val="0"/>
        <w:tabs>
          <w:tab w:val="left" w:pos="744"/>
        </w:tabs>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9.</w:t>
      </w:r>
      <w:r w:rsidRPr="00442586">
        <w:rPr>
          <w:rFonts w:ascii="Times New Roman CYR" w:hAnsi="Times New Roman CYR" w:cs="Times New Roman CYR"/>
          <w:sz w:val="24"/>
          <w:szCs w:val="20"/>
        </w:rPr>
        <w:tab/>
        <w:t>Вопрос. Является ли корона Солнца атмосферой? Из каких-нибудь известных газов? И почему она принимает лучистый вид, всегда наблюдаемый во время затмения?</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Ответ. Назовёте ли вы это хромосферой </w:t>
      </w:r>
      <w:r w:rsidRPr="00442586">
        <w:rPr>
          <w:rStyle w:val="a5"/>
          <w:rFonts w:ascii="Times New Roman CYR" w:hAnsi="Times New Roman CYR"/>
          <w:color w:val="FF0000"/>
          <w:sz w:val="24"/>
          <w:szCs w:val="20"/>
        </w:rPr>
        <w:footnoteReference w:id="473"/>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или же атмосферой – ни то, ни другое слово не годится, ибо это просто магнетическое и всегда присущее состояние, аура Солнца, видимое астрономами </w:t>
      </w:r>
      <w:r w:rsidRPr="00442586">
        <w:rPr>
          <w:rFonts w:ascii="Times New Roman CYR" w:hAnsi="Times New Roman CYR" w:cs="Times New Roman CYR"/>
          <w:i/>
          <w:iCs/>
          <w:sz w:val="24"/>
          <w:szCs w:val="20"/>
        </w:rPr>
        <w:t xml:space="preserve">только </w:t>
      </w:r>
      <w:r w:rsidRPr="00442586">
        <w:rPr>
          <w:rFonts w:ascii="Times New Roman CYR" w:hAnsi="Times New Roman CYR" w:cs="Times New Roman CYR"/>
          <w:sz w:val="24"/>
          <w:szCs w:val="20"/>
        </w:rPr>
        <w:t xml:space="preserve">в краткие и редкие мгновения при затмениях </w:t>
      </w:r>
      <w:r w:rsidRPr="00442586">
        <w:rPr>
          <w:rStyle w:val="a5"/>
          <w:rFonts w:ascii="Times New Roman CYR" w:hAnsi="Times New Roman CYR"/>
          <w:color w:val="FF0000"/>
          <w:sz w:val="24"/>
          <w:szCs w:val="20"/>
        </w:rPr>
        <w:footnoteReference w:id="474"/>
      </w:r>
      <w:r w:rsidRPr="00442586">
        <w:rPr>
          <w:rFonts w:ascii="Times New Roman CYR" w:hAnsi="Times New Roman CYR" w:cs="Times New Roman CYR"/>
          <w:sz w:val="24"/>
          <w:szCs w:val="20"/>
        </w:rPr>
        <w:t>, а нашими чела (</w:t>
      </w:r>
      <w:r w:rsidRPr="00442586">
        <w:rPr>
          <w:rFonts w:ascii="Times New Roman CYR" w:hAnsi="Times New Roman CYR" w:cs="Times New Roman CYR"/>
          <w:i/>
          <w:iCs/>
          <w:sz w:val="24"/>
          <w:szCs w:val="20"/>
        </w:rPr>
        <w:t>учениками</w:t>
      </w:r>
      <w:r w:rsidRPr="00442586">
        <w:rPr>
          <w:rFonts w:ascii="Times New Roman CYR" w:hAnsi="Times New Roman CYR" w:cs="Times New Roman CYR"/>
          <w:sz w:val="24"/>
          <w:szCs w:val="20"/>
        </w:rPr>
        <w:t>) – как только они этого пожелают – конечно, если они привели себя в известное состояние. Аналог тому, что астрономы называют красными языками пламени в «короне» [</w:t>
      </w:r>
      <w:r w:rsidRPr="00442586">
        <w:rPr>
          <w:rFonts w:ascii="Times New Roman CYR" w:hAnsi="Times New Roman CYR" w:cs="Times New Roman CYR"/>
          <w:i/>
          <w:iCs/>
          <w:sz w:val="24"/>
          <w:szCs w:val="20"/>
        </w:rPr>
        <w:t>Солнца</w:t>
      </w:r>
      <w:r w:rsidRPr="00442586">
        <w:rPr>
          <w:rFonts w:ascii="Times New Roman CYR" w:hAnsi="Times New Roman CYR" w:cs="Times New Roman CYR"/>
          <w:sz w:val="24"/>
          <w:szCs w:val="20"/>
        </w:rPr>
        <w:t xml:space="preserve">], можно видеть в кристаллах Рейхенбаха </w:t>
      </w:r>
      <w:r w:rsidRPr="00442586">
        <w:rPr>
          <w:rStyle w:val="a5"/>
          <w:rFonts w:ascii="Times New Roman CYR" w:hAnsi="Times New Roman CYR"/>
          <w:color w:val="FF0000"/>
          <w:sz w:val="24"/>
          <w:szCs w:val="20"/>
        </w:rPr>
        <w:footnoteReference w:id="475"/>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или в другом сильно </w:t>
      </w:r>
      <w:r w:rsidRPr="00442586">
        <w:rPr>
          <w:rFonts w:ascii="Times New Roman CYR" w:hAnsi="Times New Roman CYR" w:cs="Times New Roman CYR"/>
          <w:sz w:val="24"/>
          <w:szCs w:val="20"/>
        </w:rPr>
        <w:lastRenderedPageBreak/>
        <w:t>магнитном теле.</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Голова человека, пребывающего в состоянии сильного экстаза, когда всё электричество его системы сконцентрировано вокруг мозга, будет в такие периоды – особенно в темноте – совершенным подобием Солнца. Первый художник, написавший ореол вокруг головы своего Бога и Святых, сделал это не по вдохновению, но на основании храмовых изображений и традиций святилищ и мест посвящений, где подобные явления имели место. Чем ближе к голове или к телу, выделяющему ауру, тем сильнее и лучезарнее истекающие эманации (благодаря водороду, говорит нам наука, в случае языков пламени [у Солнца]) – отсюда неправильные красные языки пламени, наблюдаемые вокруг Солнца, или «внутренняя корона» </w:t>
      </w:r>
      <w:r w:rsidRPr="00442586">
        <w:rPr>
          <w:rStyle w:val="a5"/>
          <w:rFonts w:ascii="Times New Roman CYR" w:hAnsi="Times New Roman CYR"/>
          <w:color w:val="FF0000"/>
          <w:sz w:val="24"/>
          <w:szCs w:val="20"/>
        </w:rPr>
        <w:footnoteReference w:id="476"/>
      </w:r>
      <w:r w:rsidRPr="00442586">
        <w:rPr>
          <w:rFonts w:ascii="Times New Roman CYR" w:hAnsi="Times New Roman CYR" w:cs="Times New Roman CYR"/>
          <w:sz w:val="24"/>
          <w:szCs w:val="20"/>
        </w:rPr>
        <w:t xml:space="preserve">. Тот факт, что они не всегда проявляются в одинаковом количестве, свидетельствует лишь о постоянной флуктуации (о колебаниях) магнитной материи и её энергии, от которой также зависит разнообразие и число пятен [на Солнце]. В периоды магнитной инерции пятна исчезают или, скорее, остаются невидимыми. По мере удаления отбрасываемых эманаций они всё более теряют в напряжении, до тех пор, пока, постепенно убывая, не исчезнут. «Внешняя Корона», её плямеобразная форма зависит вполне от последнего феномена, языки которого происходят от магнитного качества энергии, а вовсе не от раскалённых частиц, как это утверждается некоторыми астрономами. Всё это ужасно ненаучно – тем не менее это факт, к которому я могу добавить и другой, напомнив вам, что Солнце, которое мы видим, вовсе не есть центральная планета нашей маленькой вселенной </w:t>
      </w:r>
      <w:r w:rsidRPr="00442586">
        <w:rPr>
          <w:rStyle w:val="a5"/>
          <w:rFonts w:ascii="Times New Roman CYR" w:hAnsi="Times New Roman CYR"/>
          <w:color w:val="FF0000"/>
          <w:sz w:val="24"/>
          <w:szCs w:val="20"/>
        </w:rPr>
        <w:footnoteReference w:id="477"/>
      </w:r>
      <w:r w:rsidRPr="00442586">
        <w:rPr>
          <w:rFonts w:ascii="Times New Roman CYR" w:hAnsi="Times New Roman CYR" w:cs="Times New Roman CYR"/>
          <w:sz w:val="24"/>
          <w:szCs w:val="20"/>
        </w:rPr>
        <w:t xml:space="preserve">, но лишь её покров, или </w:t>
      </w:r>
      <w:r w:rsidRPr="00442586">
        <w:rPr>
          <w:rFonts w:ascii="Times New Roman CYR" w:hAnsi="Times New Roman CYR" w:cs="Times New Roman CYR"/>
          <w:i/>
          <w:iCs/>
          <w:sz w:val="24"/>
          <w:szCs w:val="20"/>
        </w:rPr>
        <w:t xml:space="preserve">отражение </w:t>
      </w:r>
      <w:r w:rsidRPr="00442586">
        <w:rPr>
          <w:rFonts w:ascii="Times New Roman CYR" w:hAnsi="Times New Roman CYR" w:cs="Times New Roman CYR"/>
          <w:color w:val="000099"/>
          <w:position w:val="6"/>
          <w:sz w:val="20"/>
          <w:szCs w:val="16"/>
        </w:rPr>
        <w:t>(центральная планета – Радж-звезда)</w:t>
      </w:r>
      <w:r w:rsidRPr="00442586">
        <w:rPr>
          <w:rFonts w:ascii="Times New Roman CYR" w:hAnsi="Times New Roman CYR" w:cs="Times New Roman CYR"/>
          <w:sz w:val="24"/>
          <w:szCs w:val="20"/>
        </w:rPr>
        <w:t xml:space="preserve">. Наука сталкивается с чрезвычайными трудностями при изучении этой планеты, которых, по счастью, для нас не существует; и прежде всего – с постоянным дрожанием нашей атмосферы, которое не позволяет им правильно судить даже о том немногом, что они действительно видят. Это затруднение никогда не стояло на пути древних халдейских и египетских астрономов, также оно не служит препятствием и для нас, поскольку у нас имеются средства для прекращения, или нейтрализации, подобного дрожания – в силу нашего знания всех состояний Акаши. Так </w:t>
      </w:r>
      <w:r w:rsidRPr="00442586">
        <w:rPr>
          <w:rFonts w:ascii="Times New Roman CYR" w:hAnsi="Times New Roman CYR" w:cs="Times New Roman CYR"/>
          <w:sz w:val="24"/>
          <w:szCs w:val="20"/>
        </w:rPr>
        <w:lastRenderedPageBreak/>
        <w:t>же как и секрет дождя, эта тайна – если бы мы и выдали её – окажется для ваших учёных бесполезной в практическом отношении, если только они не станут оккультистами и не положат долгие годы на приобретение сил. Только представьте Гексли и Тиндаля, изучающих Йога-Видью! Отсюда та масса ошибок, в которые они впадают, и противоречивые гипотезы ваших лучших авторитетов. Например – Солнце полно парами железа – факт, который был доказан спектроскопом, показавшим, что свет короны состоял в большей степени из линии зелёной части спектра, очень близко совпадающей с железной линией. Тем не менее профессор Юнг и Лоскер опровергли это под остроумным предлогом, что [якобы] если бы корона была составлена из мельчайших частиц, подобно туче пыли (именно это мы называем «магнитною пылью»), то эти частицы: 1) упали бы на солнечное тело; 2) известно, что кометы проходят сквозь этот мир без всякого видимого последствия для них; 3) спектроскоп профессора Юнга показал, что линия короны не была тождественна с железной линией и т.д. Почему называют они эти возражения «научными», это более, нежели мы можем понять.</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(1). Причины, почему эти частицы, как они называют их, не падают на солнечное тело, самоочевидны. Есть силы, сосуществующие с силою тяготения, о которых они ничего не знают, кроме ещё другого факта, что, точно говоря, нет тяготения, а лишь притяжение и отталкивание.</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(2). Каким образом кометы могли бы быть затронуты указанным прохождением, раз их «прохождение сквозь» есть просто оптический обман? Они не могли бы пройти площадь притяжения, не будучи немедленно уничтоженными той силою, о которой, никакой</w:t>
      </w:r>
    </w:p>
    <w:p w:rsidR="00666C22" w:rsidRPr="00442586" w:rsidRDefault="00666C22" w:rsidP="00666C22">
      <w:pPr>
        <w:widowControl w:val="0"/>
        <w:autoSpaceDE w:val="0"/>
        <w:autoSpaceDN w:val="0"/>
        <w:adjustRightInd w:val="0"/>
        <w:spacing w:after="0" w:line="240" w:lineRule="auto"/>
        <w:ind w:left="108" w:right="108"/>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«Врил» </w:t>
      </w:r>
      <w:r w:rsidRPr="00442586">
        <w:rPr>
          <w:rStyle w:val="a5"/>
          <w:rFonts w:ascii="Times New Roman CYR" w:hAnsi="Times New Roman CYR"/>
          <w:color w:val="FF0000"/>
          <w:sz w:val="24"/>
          <w:szCs w:val="20"/>
        </w:rPr>
        <w:footnoteReference w:id="478"/>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не может дать соответствующего представления, ибо на Земле нет ничего, что могло бы быть сравнимо с нею. Проходя, как это делают кометы, через «отражение», неудивительно, что указанные пары не имеют видимого воздействия на эти лёгкие тела.</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(3). Линия «короны», наблюдаемая через лучший «дифракционный спектроскоп», может </w:t>
      </w:r>
      <w:r w:rsidRPr="00442586">
        <w:rPr>
          <w:rFonts w:ascii="Times New Roman CYR" w:hAnsi="Times New Roman CYR" w:cs="Times New Roman CYR"/>
          <w:i/>
          <w:iCs/>
          <w:sz w:val="24"/>
          <w:szCs w:val="20"/>
        </w:rPr>
        <w:t xml:space="preserve">казаться </w:t>
      </w:r>
      <w:r w:rsidRPr="00442586">
        <w:rPr>
          <w:rFonts w:ascii="Times New Roman CYR" w:hAnsi="Times New Roman CYR" w:cs="Times New Roman CYR"/>
          <w:sz w:val="24"/>
          <w:szCs w:val="20"/>
        </w:rPr>
        <w:t xml:space="preserve">и не совпадающей с линией железа, но тем не менее </w:t>
      </w:r>
      <w:r w:rsidRPr="00442586">
        <w:rPr>
          <w:rFonts w:ascii="Times New Roman CYR" w:hAnsi="Times New Roman CYR" w:cs="Times New Roman CYR"/>
          <w:i/>
          <w:iCs/>
          <w:sz w:val="24"/>
          <w:szCs w:val="20"/>
        </w:rPr>
        <w:t xml:space="preserve">корона </w:t>
      </w:r>
      <w:r w:rsidRPr="00442586">
        <w:rPr>
          <w:rFonts w:ascii="Times New Roman CYR" w:hAnsi="Times New Roman CYR" w:cs="Times New Roman CYR"/>
          <w:sz w:val="24"/>
          <w:szCs w:val="20"/>
        </w:rPr>
        <w:t>содержит железо, как и другие пары. Сообщать вам, из чего она состоит, – бесполезно, ибо я не в состоянии перевести слова, которыми мы для этого пользуемся, да и вещества такого нет больше нигде (по крайней мере, в нашей Солнечной системе) – кроме как на Солнце.</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На самом деле то, что вы зовёте Солнцем, есть просто отражение огромной «кладовой» нашей Солнечной системы, в которой зарождаются и сохраняются </w:t>
      </w:r>
      <w:r w:rsidRPr="00A1731C">
        <w:rPr>
          <w:rFonts w:ascii="Times New Roman CYR" w:hAnsi="Times New Roman CYR" w:cs="Times New Roman CYR"/>
          <w:sz w:val="18"/>
          <w:szCs w:val="14"/>
        </w:rPr>
        <w:t xml:space="preserve">ВСЕ </w:t>
      </w:r>
      <w:r w:rsidRPr="00442586">
        <w:rPr>
          <w:rFonts w:ascii="Times New Roman CYR" w:hAnsi="Times New Roman CYR" w:cs="Times New Roman CYR"/>
          <w:sz w:val="24"/>
          <w:szCs w:val="20"/>
        </w:rPr>
        <w:t xml:space="preserve">её силы и энергии. И поскольку Солнце есть сердце и мозг нашей крошечной Вселенной, то мы могли бы сравнить его </w:t>
      </w:r>
      <w:r w:rsidRPr="00442586">
        <w:rPr>
          <w:rFonts w:ascii="Times New Roman CYR" w:hAnsi="Times New Roman CYR" w:cs="Times New Roman CYR"/>
          <w:i/>
          <w:iCs/>
          <w:sz w:val="24"/>
          <w:szCs w:val="20"/>
        </w:rPr>
        <w:t xml:space="preserve">факелы </w:t>
      </w:r>
      <w:r w:rsidRPr="00442586">
        <w:rPr>
          <w:rFonts w:ascii="Times New Roman CYR" w:hAnsi="Times New Roman CYR" w:cs="Times New Roman CYR"/>
          <w:sz w:val="24"/>
          <w:szCs w:val="20"/>
        </w:rPr>
        <w:t xml:space="preserve">– эти миллионы маленьких, ослепительно ярких тел, из которых состоит поверхность Солнца в отсутствие пятен, – с кровяными шариками этого Светила, хотя некоторые из них, как правильно предполагает наука, по размерам равняются Европе. Эти кровяные шарики суть электрическое и магнитное вещество в его шестом и седьмом состоянии. А что представляют собой эти длинные белые волокна, скрученные наподобие бесчисленных верёвок, из которых состоит </w:t>
      </w:r>
      <w:r w:rsidRPr="00442586">
        <w:rPr>
          <w:rFonts w:ascii="Times New Roman CYR" w:hAnsi="Times New Roman CYR" w:cs="Times New Roman CYR"/>
          <w:i/>
          <w:iCs/>
          <w:sz w:val="24"/>
          <w:szCs w:val="20"/>
        </w:rPr>
        <w:t xml:space="preserve">полутень </w:t>
      </w:r>
      <w:r w:rsidRPr="00442586">
        <w:rPr>
          <w:rFonts w:ascii="Times New Roman CYR" w:hAnsi="Times New Roman CYR" w:cs="Times New Roman CYR"/>
          <w:sz w:val="24"/>
          <w:szCs w:val="20"/>
        </w:rPr>
        <w:t>(</w:t>
      </w:r>
      <w:r w:rsidRPr="00442586">
        <w:rPr>
          <w:rFonts w:ascii="Times New Roman CYR" w:hAnsi="Times New Roman CYR" w:cs="Times New Roman CYR"/>
          <w:i/>
          <w:iCs/>
          <w:sz w:val="24"/>
          <w:szCs w:val="20"/>
        </w:rPr>
        <w:t>penumbra</w:t>
      </w:r>
      <w:r w:rsidRPr="00442586">
        <w:rPr>
          <w:rFonts w:ascii="Times New Roman CYR" w:hAnsi="Times New Roman CYR" w:cs="Times New Roman CYR"/>
          <w:sz w:val="24"/>
          <w:szCs w:val="20"/>
        </w:rPr>
        <w:t xml:space="preserve">) Солнца </w:t>
      </w:r>
      <w:r w:rsidRPr="00442586">
        <w:rPr>
          <w:rStyle w:val="a5"/>
          <w:rFonts w:ascii="Times New Roman CYR" w:hAnsi="Times New Roman CYR"/>
          <w:color w:val="FF0000"/>
          <w:sz w:val="24"/>
          <w:szCs w:val="20"/>
        </w:rPr>
        <w:footnoteReference w:id="479"/>
      </w:r>
      <w:r w:rsidRPr="00442586">
        <w:rPr>
          <w:rFonts w:ascii="Times New Roman CYR" w:hAnsi="Times New Roman CYR" w:cs="Times New Roman CYR"/>
          <w:sz w:val="24"/>
          <w:szCs w:val="20"/>
        </w:rPr>
        <w:t xml:space="preserve">? И что такое его </w:t>
      </w:r>
      <w:r w:rsidRPr="00442586">
        <w:rPr>
          <w:rFonts w:ascii="Times New Roman CYR" w:hAnsi="Times New Roman CYR" w:cs="Times New Roman CYR"/>
          <w:sz w:val="24"/>
          <w:szCs w:val="20"/>
        </w:rPr>
        <w:lastRenderedPageBreak/>
        <w:t xml:space="preserve">центральная часть, которая выглядит как огромное пламя, заканчивающееся огненными языками, и прозрачные облака или, скорее, пары, образованные из тончайших нитей серебристого света, окружающего это пламя, – что это, как не магнитоэлектрическая аура – </w:t>
      </w:r>
      <w:r w:rsidRPr="00442586">
        <w:rPr>
          <w:rFonts w:ascii="Times New Roman CYR" w:hAnsi="Times New Roman CYR" w:cs="Times New Roman CYR"/>
          <w:i/>
          <w:iCs/>
          <w:sz w:val="24"/>
          <w:szCs w:val="20"/>
        </w:rPr>
        <w:t xml:space="preserve">флогистон </w:t>
      </w:r>
      <w:r w:rsidRPr="00442586">
        <w:rPr>
          <w:rStyle w:val="a5"/>
          <w:rFonts w:ascii="Times New Roman CYR" w:hAnsi="Times New Roman CYR"/>
          <w:color w:val="FF0000"/>
          <w:sz w:val="24"/>
          <w:szCs w:val="20"/>
        </w:rPr>
        <w:footnoteReference w:id="480"/>
      </w:r>
      <w:r w:rsidRPr="00442586">
        <w:rPr>
          <w:rFonts w:ascii="Times New Roman CYR" w:hAnsi="Times New Roman CYR" w:cs="Times New Roman CYR"/>
          <w:i/>
          <w:iCs/>
          <w:sz w:val="24"/>
          <w:szCs w:val="20"/>
        </w:rPr>
        <w:t xml:space="preserve"> </w:t>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Солнца?</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Наука может продолжать спекулировать, но до тех пор, пока не откажется от двух или трёх главнейших заблуждений, она будет вечно блуждать во тьме. Некоторые из её величайших ошибочных заблуждений лежат в её ограниченных понятиях закона притяжения; её опровержение, что материя может быть невесома </w:t>
      </w:r>
      <w:r w:rsidRPr="00442586">
        <w:rPr>
          <w:rFonts w:ascii="Times New Roman CYR" w:hAnsi="Times New Roman CYR" w:cs="Times New Roman CYR"/>
          <w:color w:val="000099"/>
          <w:position w:val="6"/>
          <w:sz w:val="20"/>
          <w:szCs w:val="16"/>
        </w:rPr>
        <w:t>(т.е. не существует никакой гравитации, а есть лишь магнитное притяжение и отталкивание)</w:t>
      </w:r>
      <w:r w:rsidRPr="00442586">
        <w:rPr>
          <w:rFonts w:ascii="Times New Roman CYR" w:hAnsi="Times New Roman CYR" w:cs="Times New Roman CYR"/>
          <w:sz w:val="24"/>
          <w:szCs w:val="20"/>
        </w:rPr>
        <w:t xml:space="preserve"> ; её ново-изобретённый термин – «сила» и нелепая принятая идея, что сила способна к существованию per se </w:t>
      </w:r>
      <w:r w:rsidRPr="00442586">
        <w:rPr>
          <w:rStyle w:val="a5"/>
          <w:rFonts w:ascii="Times New Roman CYR" w:hAnsi="Times New Roman CYR"/>
          <w:color w:val="FF0000"/>
          <w:sz w:val="24"/>
          <w:szCs w:val="20"/>
        </w:rPr>
        <w:footnoteReference w:id="481"/>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или же действовать, более нежели жизнь, вне, независимо или каким-либо другим образом, нежели через материю. Другими словами, сила [по их мнению] есть нечто совершенно другое, нежели материя в одном из её высочайших состояний – последние три по восходящей шкале отрицаются [наукой] только потому, что наука ничего не знает о них. Также [налицо] крайнее невежество её об универсальном Протее, его функциях и значении в экономии природы – магнетизме и электричестве. Скажите науке, что даже в дни упадка Римской Империи, когда татуированный британец преподносил императору Клавдию свой Nazzur </w:t>
      </w:r>
      <w:r w:rsidRPr="00442586">
        <w:rPr>
          <w:rStyle w:val="a5"/>
          <w:rFonts w:ascii="Times New Roman CYR" w:hAnsi="Times New Roman CYR"/>
          <w:color w:val="FF0000"/>
          <w:sz w:val="24"/>
          <w:szCs w:val="20"/>
        </w:rPr>
        <w:footnoteReference w:id="482"/>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«электронов» в виде нити янтарных бус, даже тогда были люди, остававшиеся в отдалении от безнравственных масс, которые знали больше об электричестве и магнетизме, нежели учёные наших дней, и наука будет смеяться над вами так же горько, как она теперь смеётся над вашей любезной преданностью мне. Воистину, когда ваши астрономы, говоря о </w:t>
      </w:r>
      <w:r w:rsidRPr="00442586">
        <w:rPr>
          <w:rFonts w:ascii="Times New Roman CYR" w:hAnsi="Times New Roman CYR" w:cs="Times New Roman CYR"/>
          <w:i/>
          <w:iCs/>
          <w:sz w:val="24"/>
          <w:szCs w:val="20"/>
        </w:rPr>
        <w:t>солнечной материи</w:t>
      </w:r>
      <w:r w:rsidRPr="00442586">
        <w:rPr>
          <w:rFonts w:ascii="Times New Roman CYR" w:hAnsi="Times New Roman CYR" w:cs="Times New Roman CYR"/>
          <w:sz w:val="24"/>
          <w:szCs w:val="20"/>
        </w:rPr>
        <w:t xml:space="preserve">, называют эти огни и языки «облаками пара» и «газами, неизвестными науке» (ещё бы!), гонимыми мощными вихрями и циклонами, – тогда как мы знаем, что это просто магнитная материя в своём обычном активном состоянии, – у нас появляется желание улыбнуться этим выражениям. Можно ли представить «солнечные огни питаемыми </w:t>
      </w:r>
      <w:r w:rsidRPr="00442586">
        <w:rPr>
          <w:rFonts w:ascii="Times New Roman CYR" w:hAnsi="Times New Roman CYR" w:cs="Times New Roman CYR"/>
          <w:i/>
          <w:iCs/>
          <w:sz w:val="24"/>
          <w:szCs w:val="20"/>
        </w:rPr>
        <w:t xml:space="preserve">чисто минеральным </w:t>
      </w:r>
      <w:r w:rsidRPr="00442586">
        <w:rPr>
          <w:rFonts w:ascii="Times New Roman CYR" w:hAnsi="Times New Roman CYR" w:cs="Times New Roman CYR"/>
          <w:sz w:val="24"/>
          <w:szCs w:val="20"/>
        </w:rPr>
        <w:t xml:space="preserve">веществом» – метеоритами, сильно насыщенными водородом, что создаёт «Солнцу далеко простирающуюся атмосферу раскалённого газа»? Мы </w:t>
      </w:r>
      <w:r w:rsidRPr="00442586">
        <w:rPr>
          <w:rFonts w:ascii="Times New Roman CYR" w:hAnsi="Times New Roman CYR" w:cs="Times New Roman CYR"/>
          <w:i/>
          <w:iCs/>
          <w:sz w:val="24"/>
          <w:szCs w:val="20"/>
        </w:rPr>
        <w:t>знаем</w:t>
      </w:r>
      <w:r w:rsidRPr="00442586">
        <w:rPr>
          <w:rFonts w:ascii="Times New Roman CYR" w:hAnsi="Times New Roman CYR" w:cs="Times New Roman CYR"/>
          <w:sz w:val="24"/>
          <w:szCs w:val="20"/>
        </w:rPr>
        <w:t xml:space="preserve">, что [подлинное] </w:t>
      </w:r>
      <w:r w:rsidRPr="00442586">
        <w:rPr>
          <w:rFonts w:ascii="Times New Roman CYR" w:hAnsi="Times New Roman CYR" w:cs="Times New Roman CYR"/>
          <w:i/>
          <w:iCs/>
          <w:sz w:val="24"/>
          <w:szCs w:val="20"/>
        </w:rPr>
        <w:t xml:space="preserve">невидимое </w:t>
      </w:r>
      <w:r w:rsidRPr="00442586">
        <w:rPr>
          <w:rFonts w:ascii="Times New Roman CYR" w:hAnsi="Times New Roman CYR" w:cs="Times New Roman CYR"/>
          <w:sz w:val="24"/>
          <w:szCs w:val="20"/>
        </w:rPr>
        <w:t xml:space="preserve">Солнце состоит из нечто </w:t>
      </w:r>
      <w:r w:rsidRPr="00442586">
        <w:rPr>
          <w:rFonts w:ascii="Times New Roman CYR" w:hAnsi="Times New Roman CYR" w:cs="Times New Roman CYR"/>
          <w:i/>
          <w:iCs/>
          <w:sz w:val="24"/>
          <w:szCs w:val="20"/>
        </w:rPr>
        <w:t>такого</w:t>
      </w:r>
      <w:r w:rsidRPr="00442586">
        <w:rPr>
          <w:rFonts w:ascii="Times New Roman CYR" w:hAnsi="Times New Roman CYR" w:cs="Times New Roman CYR"/>
          <w:sz w:val="24"/>
          <w:szCs w:val="20"/>
        </w:rPr>
        <w:t xml:space="preserve">, что не только не имеет наименования, но и несопоставимо ни с чем из того, что известно вашей науке – на Земле; и что его «отражение» </w:t>
      </w:r>
      <w:r w:rsidRPr="00442586">
        <w:rPr>
          <w:rFonts w:ascii="Times New Roman CYR" w:hAnsi="Times New Roman CYR" w:cs="Times New Roman CYR"/>
          <w:color w:val="000099"/>
          <w:position w:val="6"/>
          <w:sz w:val="20"/>
          <w:szCs w:val="16"/>
        </w:rPr>
        <w:t xml:space="preserve">(наблюдаемое на небе Солнце) </w:t>
      </w:r>
      <w:r w:rsidRPr="00442586">
        <w:rPr>
          <w:rFonts w:ascii="Times New Roman CYR" w:hAnsi="Times New Roman CYR" w:cs="Times New Roman CYR"/>
          <w:sz w:val="24"/>
          <w:szCs w:val="20"/>
        </w:rPr>
        <w:t xml:space="preserve">содержит ещё меньше чего-либо подобного «газам», минеральному веществу или </w:t>
      </w:r>
      <w:r w:rsidRPr="00442586">
        <w:rPr>
          <w:rFonts w:ascii="Times New Roman CYR" w:hAnsi="Times New Roman CYR" w:cs="Times New Roman CYR"/>
          <w:i/>
          <w:iCs/>
          <w:sz w:val="24"/>
          <w:szCs w:val="20"/>
        </w:rPr>
        <w:t>огню</w:t>
      </w:r>
      <w:r w:rsidRPr="00442586">
        <w:rPr>
          <w:rFonts w:ascii="Times New Roman CYR" w:hAnsi="Times New Roman CYR" w:cs="Times New Roman CYR"/>
          <w:sz w:val="24"/>
          <w:szCs w:val="20"/>
        </w:rPr>
        <w:t xml:space="preserve">, хотя даже мы, говоря об этом на вашем цивилизованном языке, вынуждены прибегать к таким выражениям, как «пар» и «магнитная материя». И чтоб закончить с этой темой: изменения в короне не имеют влияния на климат Земли, хотя </w:t>
      </w:r>
      <w:r w:rsidRPr="00442586">
        <w:rPr>
          <w:rFonts w:ascii="Times New Roman CYR" w:hAnsi="Times New Roman CYR" w:cs="Times New Roman CYR"/>
          <w:i/>
          <w:iCs/>
          <w:sz w:val="24"/>
          <w:szCs w:val="20"/>
        </w:rPr>
        <w:t xml:space="preserve">пятна </w:t>
      </w:r>
      <w:r w:rsidRPr="00442586">
        <w:rPr>
          <w:rFonts w:ascii="Times New Roman CYR" w:hAnsi="Times New Roman CYR" w:cs="Times New Roman CYR"/>
          <w:sz w:val="24"/>
          <w:szCs w:val="20"/>
        </w:rPr>
        <w:t xml:space="preserve">имеют – и профессор </w:t>
      </w:r>
      <w:r w:rsidRPr="00442586">
        <w:rPr>
          <w:rFonts w:ascii="Times New Roman CYR" w:hAnsi="Times New Roman CYR" w:cs="Times New Roman CYR"/>
          <w:color w:val="000099"/>
          <w:position w:val="6"/>
          <w:sz w:val="20"/>
          <w:szCs w:val="16"/>
        </w:rPr>
        <w:t xml:space="preserve">(астрофизик) </w:t>
      </w:r>
      <w:r w:rsidRPr="00442586">
        <w:rPr>
          <w:rFonts w:ascii="Times New Roman CYR" w:hAnsi="Times New Roman CYR" w:cs="Times New Roman CYR"/>
          <w:sz w:val="24"/>
          <w:szCs w:val="20"/>
        </w:rPr>
        <w:t xml:space="preserve">Н.Локьер в большинстве случаев ошибается в своих выводах. Солнце не есть нечто «твёрдое» или «жидкое», ни даже раскалённые газы, но гигантский шар электромагнитных сил, кладовая мировой </w:t>
      </w:r>
      <w:r w:rsidRPr="00442586">
        <w:rPr>
          <w:rFonts w:ascii="Times New Roman CYR" w:hAnsi="Times New Roman CYR" w:cs="Times New Roman CYR"/>
          <w:i/>
          <w:iCs/>
          <w:sz w:val="24"/>
          <w:szCs w:val="20"/>
        </w:rPr>
        <w:t xml:space="preserve">жизни </w:t>
      </w:r>
      <w:r w:rsidRPr="00442586">
        <w:rPr>
          <w:rFonts w:ascii="Times New Roman CYR" w:hAnsi="Times New Roman CYR" w:cs="Times New Roman CYR"/>
          <w:sz w:val="24"/>
          <w:szCs w:val="20"/>
        </w:rPr>
        <w:t xml:space="preserve">и </w:t>
      </w:r>
      <w:r w:rsidRPr="00442586">
        <w:rPr>
          <w:rFonts w:ascii="Times New Roman CYR" w:hAnsi="Times New Roman CYR" w:cs="Times New Roman CYR"/>
          <w:i/>
          <w:iCs/>
          <w:sz w:val="24"/>
          <w:szCs w:val="20"/>
        </w:rPr>
        <w:t>активности</w:t>
      </w:r>
      <w:r w:rsidRPr="00442586">
        <w:rPr>
          <w:rFonts w:ascii="Times New Roman CYR" w:hAnsi="Times New Roman CYR" w:cs="Times New Roman CYR"/>
          <w:sz w:val="24"/>
          <w:szCs w:val="20"/>
        </w:rPr>
        <w:t>, который пульсирует во всех направлениях, напитывая как мельчайший атом, так и величайшего гения одним и тем же веществом до конца Маха Юги.</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10. Вопрос. Является ли фотометрическая величина света, испускаемая звёздами, верным руководителем по отношению к их величине, и правильно ли, что астрономия </w:t>
      </w:r>
      <w:r w:rsidRPr="00442586">
        <w:rPr>
          <w:rFonts w:ascii="Times New Roman CYR" w:hAnsi="Times New Roman CYR" w:cs="Times New Roman CYR"/>
          <w:sz w:val="24"/>
          <w:szCs w:val="20"/>
        </w:rPr>
        <w:lastRenderedPageBreak/>
        <w:t xml:space="preserve">принимает faute de mieux </w:t>
      </w:r>
      <w:r w:rsidRPr="00442586">
        <w:rPr>
          <w:rStyle w:val="a5"/>
          <w:rFonts w:ascii="Times New Roman CYR" w:hAnsi="Times New Roman CYR"/>
          <w:color w:val="FF0000"/>
          <w:sz w:val="24"/>
          <w:szCs w:val="20"/>
        </w:rPr>
        <w:footnoteReference w:id="483"/>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как теорию, что каждая квадратная миля солнечной поверхности излучает столько же света, сколько может быть излучено любым телом?</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Ответ. Едва ли. Звёзды отстоят от нас по крайней мере в 500 000 раз дальше, чем Солнце, а некоторые ещё во столько же раз дальше. К тому же мощные скопления метеорного вещества и дрожание атмосферы постоянно мешают вашим астрономам. Если б они смогли взобраться со своими телескопами на высоту этой метеорной </w:t>
      </w:r>
      <w:r w:rsidRPr="00442586">
        <w:rPr>
          <w:rFonts w:ascii="Times New Roman CYR" w:hAnsi="Times New Roman CYR" w:cs="Times New Roman CYR"/>
          <w:i/>
          <w:iCs/>
          <w:sz w:val="24"/>
          <w:szCs w:val="20"/>
        </w:rPr>
        <w:t>пыли</w:t>
      </w:r>
      <w:r w:rsidRPr="00442586">
        <w:rPr>
          <w:rFonts w:ascii="Times New Roman CYR" w:hAnsi="Times New Roman CYR" w:cs="Times New Roman CYR"/>
          <w:sz w:val="24"/>
          <w:szCs w:val="20"/>
        </w:rPr>
        <w:t xml:space="preserve">, они могли бы больше доверять своим фотометрам, нежели сейчас. А так – разве можно этому доверять? Как невозможно узнать с Земли действительную интенсивность этого света – а значит, не может быть и достоверных оснований для вычисления величин и расстояний, – также по сей день они ни в едином случае (за исключением одной звезды в Кассиопее) не установили верно, какие звёзды светят отражённым [подобно нашему], а какие – собственным [аурическим] светом </w:t>
      </w:r>
      <w:r w:rsidRPr="00442586">
        <w:rPr>
          <w:rFonts w:ascii="Times New Roman CYR" w:hAnsi="Times New Roman CYR" w:cs="Times New Roman CYR"/>
          <w:color w:val="000099"/>
          <w:position w:val="6"/>
          <w:sz w:val="20"/>
          <w:szCs w:val="16"/>
        </w:rPr>
        <w:t>(подобно Полярной звезде, которая согласно Агни Йоге – обитаемая планета)</w:t>
      </w:r>
      <w:r w:rsidRPr="00442586">
        <w:rPr>
          <w:rFonts w:ascii="Times New Roman CYR" w:hAnsi="Times New Roman CYR" w:cs="Times New Roman CYR"/>
          <w:sz w:val="24"/>
          <w:szCs w:val="20"/>
        </w:rPr>
        <w:t xml:space="preserve">. Работа лучшего фотометра двойных звёзд обманчива. В этом я убедился ещё весною 1878 г., следя за наблюдениями, делаемыми посредством фотометра Пикеринга. Различия в наблюдениях над звездою (около Gamma Ceti) достигали временами половины величины. До сих пор они, со всеми своими фотометрами, открыли вне Солнечной системы лишь одну планету, тогда как мы, с помощью лишь своего духовного </w:t>
      </w:r>
      <w:r w:rsidRPr="00442586">
        <w:rPr>
          <w:rFonts w:ascii="Times New Roman CYR" w:hAnsi="Times New Roman CYR" w:cs="Times New Roman CYR"/>
          <w:i/>
          <w:iCs/>
          <w:sz w:val="24"/>
          <w:szCs w:val="20"/>
        </w:rPr>
        <w:t xml:space="preserve">невооружённого </w:t>
      </w:r>
      <w:r w:rsidRPr="00442586">
        <w:rPr>
          <w:rFonts w:ascii="Times New Roman CYR" w:hAnsi="Times New Roman CYR" w:cs="Times New Roman CYR"/>
          <w:sz w:val="24"/>
          <w:szCs w:val="20"/>
        </w:rPr>
        <w:t xml:space="preserve">глаза, знаем целый ряд таковых; ведь фактически у каждого </w:t>
      </w:r>
      <w:r w:rsidRPr="00442586">
        <w:rPr>
          <w:rFonts w:ascii="Times New Roman CYR" w:hAnsi="Times New Roman CYR" w:cs="Times New Roman CYR"/>
          <w:i/>
          <w:iCs/>
          <w:sz w:val="24"/>
          <w:szCs w:val="20"/>
        </w:rPr>
        <w:t xml:space="preserve">вполне развившегося </w:t>
      </w:r>
      <w:r w:rsidRPr="00442586">
        <w:rPr>
          <w:rFonts w:ascii="Times New Roman CYR" w:hAnsi="Times New Roman CYR" w:cs="Times New Roman CYR"/>
          <w:sz w:val="24"/>
          <w:szCs w:val="20"/>
        </w:rPr>
        <w:t xml:space="preserve">солнца-звезды имеется, как и в нашей системе, несколько спутников-планет. Известный опыт поляризации света настолько же достоверен, как и все другие. Конечно, простой факт, что они исходят из ложной посылки, не может нарушить их заключения или астрономические предсказания, раз они математически точны в своих взаимоотношениях и отвечают данной цели. Халдеи так же, как и наши древние Риши, не имели ни ваших телескопов, ни фотометров, но однако их астрономические предсказания были безупречны; ошибки, очень незначительные и в действительности приписанные им их современными соперниками, происходят от ошибок последних.&lt;...&gt; И, пожалуйста, не забудьте, что мои ответы обоснованы и извлечены из восточных оккультных доктрин, не считаясь с тем, совпадают ли они или не совпадают с доктринами точных наук. Отсюда я говорю: «Солнечная поверхность распространяет на одну квадратную милю столько же света (пропорционально), сколько может быть испускаемо любым предметом». Но что же вы можете подразумевать в этом случае под «светом»? Последний не есть независимый самостоятельный принцип, и я радовался введению для облегчения средств к наблюдению «спектра преломления», ибо уничтожением всех этих воображаемых независимых существований, подобно теплу, актинизму </w:t>
      </w:r>
      <w:r w:rsidRPr="00442586">
        <w:rPr>
          <w:rStyle w:val="a5"/>
          <w:rFonts w:ascii="Times New Roman CYR" w:hAnsi="Times New Roman CYR"/>
          <w:color w:val="FF0000"/>
          <w:sz w:val="24"/>
          <w:szCs w:val="20"/>
        </w:rPr>
        <w:footnoteReference w:id="484"/>
      </w:r>
      <w:r w:rsidRPr="00442586">
        <w:rPr>
          <w:rFonts w:ascii="Times New Roman CYR" w:hAnsi="Times New Roman CYR" w:cs="Times New Roman CYR"/>
          <w:sz w:val="24"/>
          <w:szCs w:val="20"/>
        </w:rPr>
        <w:t xml:space="preserve">, свету и т.д., оно оказало величайшую услугу Оккультной Науке, оправдав в глазах её современной сестры, нашу очень древнюю теорию, что всякий феномен лишь следствие видоизменённого движения того, что мы называем Акашей (не ваш эфир), и что в действительности существует лишь единый элемент, причинный Принцип всего. Но так как ваш вопрос задан с целью разрешения спорного пункта в современной науке, я попытаюсь ответить вам со всею ясностью, на которую я способен. И я скажу – нет – и приведу вам причины, почему. Они не могут этого знать по той простой причине, что в действительности у них нет достоверных средств для измерения скорости света. Опыты, проведённые Физо и Корну, известными как лучшие исследователи света в мире науки, несмотря на общее удовлетворение достигнутыми результатами, не являются достоверными данными ни в отношении скорости прохождения солнечного света, ни его количества. Методы, принятые обоими этими французами, допускают точные результаты (во всяком случае, </w:t>
      </w:r>
      <w:r w:rsidRPr="00442586">
        <w:rPr>
          <w:rFonts w:ascii="Times New Roman CYR" w:hAnsi="Times New Roman CYR" w:cs="Times New Roman CYR"/>
          <w:sz w:val="24"/>
          <w:szCs w:val="20"/>
        </w:rPr>
        <w:lastRenderedPageBreak/>
        <w:t>приблизительно точные, раз существует разница в 227 миль в секунду в результатах наблюдений обоих исследователей, хотя и произведённых теми же самыми аппаратами) – только что касается скорости света между нашей Землёй и верхними слоями её атмосферы. Их зубчатое колесо, вращаясь с известной скоростью, рекордирует довольно точно сильный луч света, который проходит сквозь один из дюймов колеса, а затем эта светлая точка затемняется прохождением одного из его зубьев. Инструмент очень остроумный и может едва ли ошибаться, давая прекрасные результаты на протяжении нескольких тысяч метров туда и обратно. Между обсерваторией Парижа и его укреплениями нет атмосферы, нет метеорических масс, чтобы препятствовать прохождению луча, и этот луч встречает совершенно другое качество проводимости, нежели эфир пространства, эфир между солнцем и метеорным континентом над нашими головами, и скорость света, конечно, покажет около 185 000 с чем-то миль в секунду, и ваши физики восклицают «Эврика»! Не более успешны были и другие способы, измышленные наукой с 1887 г. для измерения этой скорости. Всё, что они могут сказать, это что их вычисления до сих пор точны. Если бы они могли измерить свет поверх нашей атмосферы, они скоро убедились бы, что ошиблись.</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tabs>
          <w:tab w:val="left" w:pos="876"/>
        </w:tabs>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12.</w:t>
      </w:r>
      <w:r w:rsidRPr="00442586">
        <w:rPr>
          <w:rFonts w:ascii="Times New Roman CYR" w:hAnsi="Times New Roman CYR" w:cs="Times New Roman CYR"/>
          <w:sz w:val="24"/>
          <w:szCs w:val="20"/>
        </w:rPr>
        <w:tab/>
        <w:t>Вопрос. Имеется ли какая-то доля истины в новой теории Сименса о солнечном горении, т. е. что Солнце, перемещаясь и пространстве, собирает на своих полюсах горючий газ (которым насыщено всё пространство в чрезвычайно разряженном состоянии), а затем снова выбрасывает его на экваторе – после того как сильный жар этой области снова рассеивает элементы, которые временно соединились при горении?</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Ответ. Боюсь, что небольшая, так как наше Солнце – это всего лишь отражение. Единственная великая истина, высказанная Сименсом, заключается в том, что межзвёздное пространство наполнено сильно разреженной материей, такой, какую можно получить в вакуумных лампах и которая простирается от планеты и до планеты и от звезды до звезды. Но эта истина не имеет никакого отношения к его основным утверждениям.</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Солнце даёт </w:t>
      </w:r>
      <w:r w:rsidRPr="00442586">
        <w:rPr>
          <w:rFonts w:ascii="Times New Roman CYR" w:hAnsi="Times New Roman CYR" w:cs="Times New Roman CYR"/>
          <w:i/>
          <w:iCs/>
          <w:sz w:val="24"/>
          <w:szCs w:val="20"/>
        </w:rPr>
        <w:t xml:space="preserve">всё </w:t>
      </w:r>
      <w:r w:rsidRPr="00442586">
        <w:rPr>
          <w:rFonts w:ascii="Times New Roman CYR" w:hAnsi="Times New Roman CYR" w:cs="Times New Roman CYR"/>
          <w:sz w:val="24"/>
          <w:szCs w:val="20"/>
        </w:rPr>
        <w:t xml:space="preserve">и </w:t>
      </w:r>
      <w:r w:rsidRPr="00442586">
        <w:rPr>
          <w:rFonts w:ascii="Times New Roman CYR" w:hAnsi="Times New Roman CYR" w:cs="Times New Roman CYR"/>
          <w:i/>
          <w:iCs/>
          <w:sz w:val="24"/>
          <w:szCs w:val="20"/>
        </w:rPr>
        <w:t xml:space="preserve">ничего </w:t>
      </w:r>
      <w:r w:rsidRPr="00442586">
        <w:rPr>
          <w:rFonts w:ascii="Times New Roman CYR" w:hAnsi="Times New Roman CYR" w:cs="Times New Roman CYR"/>
          <w:sz w:val="24"/>
          <w:szCs w:val="20"/>
        </w:rPr>
        <w:t xml:space="preserve">не берет обратно из своей системы. Солнце ничего не собирает «на полюсах» – которые при всех обстоятельствах чисты и свободны даже от знаменитых «красных языков пламени», и это всегда, а не только во время затмений. Каким образом с их мощными телескопами упустили они заметить подобные «скопления», раз их стёкла показывают им даже наитончайшие перистые облака на фотосфере? Ничто не может достичь Солнца </w:t>
      </w:r>
      <w:r w:rsidRPr="00442586">
        <w:rPr>
          <w:rFonts w:ascii="Times New Roman CYR" w:hAnsi="Times New Roman CYR" w:cs="Times New Roman CYR"/>
          <w:i/>
          <w:iCs/>
          <w:sz w:val="24"/>
          <w:szCs w:val="20"/>
        </w:rPr>
        <w:t xml:space="preserve">извне </w:t>
      </w:r>
      <w:r w:rsidRPr="00442586">
        <w:rPr>
          <w:rFonts w:ascii="Times New Roman CYR" w:hAnsi="Times New Roman CYR" w:cs="Times New Roman CYR"/>
          <w:sz w:val="24"/>
          <w:szCs w:val="20"/>
        </w:rPr>
        <w:t xml:space="preserve">пределов его собственной системы в виде такой </w:t>
      </w:r>
      <w:r w:rsidRPr="00442586">
        <w:rPr>
          <w:rFonts w:ascii="Times New Roman CYR" w:hAnsi="Times New Roman CYR" w:cs="Times New Roman CYR"/>
          <w:i/>
          <w:iCs/>
          <w:sz w:val="24"/>
          <w:szCs w:val="20"/>
        </w:rPr>
        <w:t xml:space="preserve">грубой </w:t>
      </w:r>
      <w:r w:rsidRPr="00442586">
        <w:rPr>
          <w:rFonts w:ascii="Times New Roman CYR" w:hAnsi="Times New Roman CYR" w:cs="Times New Roman CYR"/>
          <w:sz w:val="24"/>
          <w:szCs w:val="20"/>
        </w:rPr>
        <w:t xml:space="preserve">материи, как «разреженные газы». Каждая частичка материи во всех её </w:t>
      </w:r>
      <w:r w:rsidRPr="00442586">
        <w:rPr>
          <w:rFonts w:ascii="Times New Roman CYR" w:hAnsi="Times New Roman CYR" w:cs="Times New Roman CYR"/>
          <w:i/>
          <w:iCs/>
          <w:sz w:val="24"/>
          <w:szCs w:val="20"/>
        </w:rPr>
        <w:t xml:space="preserve">семи </w:t>
      </w:r>
      <w:r w:rsidRPr="00442586">
        <w:rPr>
          <w:rFonts w:ascii="Times New Roman CYR" w:hAnsi="Times New Roman CYR" w:cs="Times New Roman CYR"/>
          <w:sz w:val="24"/>
          <w:szCs w:val="20"/>
        </w:rPr>
        <w:t xml:space="preserve">состояниях необходима для жизнеспособности разнообразных и бесчисленных систем: миров в процессе формирования, солнц, вновь просыпающихся [из субъективности] к жизни, и т. д., и у них нет ничего, что бы они могли уступить даже своим лучшим соседям или ближайшей родне. Они матери, а не мачехи и не отнимут ни единой крохи от питания своих детей. Последняя теория о лучистой энергии, доказывающая, что, строго говоря, нет такой вещи в природе, как химический свет или тепловой луч, – единственная приблизительно верная. Ибо воистину существует лишь одно – лучистая энергия, которая </w:t>
      </w:r>
      <w:r w:rsidRPr="00442586">
        <w:rPr>
          <w:rFonts w:ascii="Times New Roman CYR" w:hAnsi="Times New Roman CYR" w:cs="Times New Roman CYR"/>
          <w:i/>
          <w:iCs/>
          <w:sz w:val="24"/>
          <w:szCs w:val="20"/>
        </w:rPr>
        <w:t xml:space="preserve">неистощима </w:t>
      </w:r>
      <w:r w:rsidRPr="00442586">
        <w:rPr>
          <w:rFonts w:ascii="Times New Roman CYR" w:hAnsi="Times New Roman CYR" w:cs="Times New Roman CYR"/>
          <w:sz w:val="24"/>
          <w:szCs w:val="20"/>
        </w:rPr>
        <w:t>и не претерпевает ни увеличения, ни уменьшения и будет продолжать свою саморождающую деятельность до конца нашей Солнечной Манвантары.</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Поглощение солнечных энергий Землёю огромно, однако доказано или может быть доказано, что Земля получает от силы 25% химической силы его лучей, ибо они лишаются 75 % её при вертикальном прохождении сквозь атмосферу к тому времени, когда они достигают внешней границы «воздушного океана». И даже эти лучи, как нам говорят, теряют около 20% световой и тепловой энергии.</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Какова же должна быть при таких </w:t>
      </w:r>
      <w:r w:rsidRPr="00442586">
        <w:rPr>
          <w:rFonts w:ascii="Times New Roman CYR" w:hAnsi="Times New Roman CYR" w:cs="Times New Roman CYR"/>
          <w:i/>
          <w:iCs/>
          <w:sz w:val="24"/>
          <w:szCs w:val="20"/>
        </w:rPr>
        <w:t xml:space="preserve">растратах </w:t>
      </w:r>
      <w:r w:rsidRPr="00442586">
        <w:rPr>
          <w:rFonts w:ascii="Times New Roman CYR" w:hAnsi="Times New Roman CYR" w:cs="Times New Roman CYR"/>
          <w:sz w:val="24"/>
          <w:szCs w:val="20"/>
        </w:rPr>
        <w:t xml:space="preserve">мощь самовосстановления нашего Отца-Матери – Солнца? Да, назовите это «лучистой энергией», если хотите; мы называем это </w:t>
      </w:r>
      <w:r w:rsidRPr="00442586">
        <w:rPr>
          <w:rFonts w:ascii="Times New Roman CYR" w:hAnsi="Times New Roman CYR" w:cs="Times New Roman CYR"/>
          <w:sz w:val="24"/>
          <w:szCs w:val="20"/>
        </w:rPr>
        <w:lastRenderedPageBreak/>
        <w:t>Жизнью – всепроникающей, вездесущей жизнью, вечно действующей в своей великой лаборатории по имени С</w:t>
      </w:r>
      <w:r w:rsidRPr="00A1731C">
        <w:rPr>
          <w:rFonts w:ascii="Times New Roman CYR" w:hAnsi="Times New Roman CYR" w:cs="Times New Roman CYR"/>
          <w:sz w:val="18"/>
          <w:szCs w:val="14"/>
        </w:rPr>
        <w:t>ОЛНЦЕ</w:t>
      </w:r>
      <w:r w:rsidRPr="00442586">
        <w:rPr>
          <w:rFonts w:ascii="Times New Roman CYR" w:hAnsi="Times New Roman CYR" w:cs="Times New Roman CYR"/>
          <w:sz w:val="24"/>
          <w:szCs w:val="20"/>
        </w:rPr>
        <w:t>.</w:t>
      </w:r>
    </w:p>
    <w:p w:rsidR="00666C22" w:rsidRPr="00442586" w:rsidRDefault="00666C22" w:rsidP="00666C22">
      <w:pPr>
        <w:widowControl w:val="0"/>
        <w:tabs>
          <w:tab w:val="left" w:pos="912"/>
        </w:tabs>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13.</w:t>
      </w:r>
      <w:r w:rsidRPr="00442586">
        <w:rPr>
          <w:rFonts w:ascii="Times New Roman CYR" w:hAnsi="Times New Roman CYR" w:cs="Times New Roman CYR"/>
          <w:sz w:val="24"/>
          <w:szCs w:val="20"/>
        </w:rPr>
        <w:tab/>
        <w:t>Вопрос. Нельзя ли дать какой-нибудь ключ к разгадке причин изменения магнитного склонения: суточным колебаниям в определённых местах и явно капризным изгибам изогон – линий равного магнитного склонения? Например, как объяснить, что в Восточной Азии имеется область, где стрелка не даёт никаких отклонений от точного направления на север, хотя всюду вокруг этого места наблюдаются отклонения? (Не имеют ли Ваши Светлости какого-либо отношения к этому особому состоянию вещей?)</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Ответ. &lt;...&gt; Только предположение, что Солнце есть огромный магнит, может объяснить выявление этим телом света, тепла и магнетических измерений, обнаруживаемых на нашей Земле. Они решили игнорировать и таким образом отвергнуть теорию, выдвинутую Дженкинсом из К.А.Н., о существовании мощных магнитных полюсов </w:t>
      </w:r>
      <w:r w:rsidRPr="00442586">
        <w:rPr>
          <w:rFonts w:ascii="Times New Roman CYR" w:hAnsi="Times New Roman CYR" w:cs="Times New Roman CYR"/>
          <w:i/>
          <w:iCs/>
          <w:sz w:val="24"/>
          <w:szCs w:val="20"/>
        </w:rPr>
        <w:t xml:space="preserve">над </w:t>
      </w:r>
      <w:r w:rsidRPr="00442586">
        <w:rPr>
          <w:rFonts w:ascii="Times New Roman CYR" w:hAnsi="Times New Roman CYR" w:cs="Times New Roman CYR"/>
          <w:sz w:val="24"/>
          <w:szCs w:val="20"/>
        </w:rPr>
        <w:t xml:space="preserve">поверхностью Земли. Но эта теория тем не менее правильна, и один из этих полюсов вращается вокруг северного полюса с периодом обращения в несколько сотен лет. Галлей и Ханстин были единственными из учёных, – помимо Дженкинса, – кто об этом подозревал. На ваш вопрос я опять отвечаю, напоминая вам о другом опрокинутом предположении. Дженкинс примерно три года тому назад приложил все свои силы для доказательства, что именно северный конец компасной стрелки являет истинный северный полюс, а не наоборот, как утверждает общепринятая точная научная теория </w:t>
      </w:r>
      <w:r w:rsidRPr="00442586">
        <w:rPr>
          <w:rStyle w:val="a5"/>
          <w:rFonts w:ascii="Times New Roman CYR" w:hAnsi="Times New Roman CYR"/>
          <w:color w:val="FF0000"/>
          <w:sz w:val="24"/>
          <w:szCs w:val="20"/>
        </w:rPr>
        <w:footnoteReference w:id="485"/>
      </w:r>
      <w:r w:rsidRPr="00442586">
        <w:rPr>
          <w:rFonts w:ascii="Times New Roman CYR" w:hAnsi="Times New Roman CYR" w:cs="Times New Roman CYR"/>
          <w:sz w:val="24"/>
          <w:szCs w:val="20"/>
        </w:rPr>
        <w:t>. Ему было сообщено, что местность в Бутии, где сэр Джеймс Росс поместил северный магнитный полюс Земли, была чисто воображаемой – он не там. Если он и мы ошибаемся, тогда магнетическая теория, что одноимённые полюсы отталкиваются и разноимённые притягиваются, также должна быть провозглашена ошибочной, ибо если северный конец магнитной стрелки есть южный полюс, тогда его указание на землю Бутии, как вы это называете, должно совершаться из-за притяжения? И если там есть что-то притягивающее её, почему же тогда стрелка в Лондоне не притягивается ни к земле Бутии, ни к центру Земли? Как очень правильно замечено, если северный полюс стрелки указал почти перпендикулярно в землю в Бутии, то это просто потому, что его отталкивал подлинный северный магнитный полюс, когда сэр Дж.Росс находился там примерно полвека тому назад. Нет, наши «Светлости» не имеют ничего общего с неподвижностью стрелки. Это происходит благодаря присутствию опредёленных металлов в расплавленном состоянии в той местности. Увеличение температуры уменьшает магнетическое притяжение, и достаточно высокая температура часто совсем уничтожает его. Температура, о которой я говорю, в данном случае скорее аура, излучение, чем что-либо известное науке. Конечно, это объяснение никогда не явится убедительным современной науке. Но мы можем ждать и посмотреть. Изучайте магнетизм с помощью оккультных доктрин, и тогда то, что теперь покажется непонятным, абсурдным в свете физической науки, станет совершенно ясным.</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24. а) (вопрос: является ли Солнце, как Аллан Кардек </w:t>
      </w:r>
      <w:r w:rsidRPr="00442586">
        <w:rPr>
          <w:rStyle w:val="a5"/>
          <w:rFonts w:ascii="Times New Roman CYR" w:hAnsi="Times New Roman CYR"/>
          <w:color w:val="FF0000"/>
          <w:sz w:val="24"/>
          <w:szCs w:val="20"/>
        </w:rPr>
        <w:footnoteReference w:id="486"/>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говорит, – обиталищем высоко одухотворенных существ?)</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Ответ. Бесспорно – нет. Даже Дхиан-Коганы низших степеней не могут приблизиться к Солнцу без того, чтобы их </w:t>
      </w:r>
      <w:r w:rsidRPr="00442586">
        <w:rPr>
          <w:rFonts w:ascii="Times New Roman CYR" w:hAnsi="Times New Roman CYR" w:cs="Times New Roman CYR"/>
          <w:i/>
          <w:iCs/>
          <w:sz w:val="24"/>
          <w:szCs w:val="20"/>
        </w:rPr>
        <w:t xml:space="preserve">тела </w:t>
      </w:r>
      <w:r w:rsidRPr="00442586">
        <w:rPr>
          <w:rFonts w:ascii="Times New Roman CYR" w:hAnsi="Times New Roman CYR" w:cs="Times New Roman CYR"/>
          <w:sz w:val="24"/>
          <w:szCs w:val="20"/>
        </w:rPr>
        <w:t>не были сожжены или, вернее, уничтожены. Лишь высочайший «Планетный Дух» может углубиться в исследование его.</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б) (вопрос: является ли оно (Солнце) вершиной (кульминацией) нашей манвантарной </w:t>
      </w:r>
      <w:r w:rsidRPr="00442586">
        <w:rPr>
          <w:rFonts w:ascii="Times New Roman CYR" w:hAnsi="Times New Roman CYR" w:cs="Times New Roman CYR"/>
          <w:sz w:val="24"/>
          <w:szCs w:val="20"/>
        </w:rPr>
        <w:lastRenderedPageBreak/>
        <w:t>цепи? А также всех других цепей в этой Солнечной системе?)</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Ответ. Нет [видимое Солнце не является кульминацией нашей земной цепи сфер], разве только мы назовём его </w:t>
      </w:r>
      <w:r w:rsidRPr="00442586">
        <w:rPr>
          <w:rFonts w:ascii="Times New Roman CYR" w:hAnsi="Times New Roman CYR" w:cs="Times New Roman CYR"/>
          <w:color w:val="000099"/>
          <w:position w:val="6"/>
          <w:sz w:val="20"/>
          <w:szCs w:val="16"/>
        </w:rPr>
        <w:t xml:space="preserve">(духовное Солнце) </w:t>
      </w:r>
      <w:r w:rsidRPr="00442586">
        <w:rPr>
          <w:rFonts w:ascii="Times New Roman CYR" w:hAnsi="Times New Roman CYR" w:cs="Times New Roman CYR"/>
          <w:sz w:val="24"/>
          <w:szCs w:val="20"/>
        </w:rPr>
        <w:t>вершиною угла</w:t>
      </w:r>
      <w:r w:rsidRPr="00442586">
        <w:rPr>
          <w:rFonts w:ascii="Times New Roman CYR" w:hAnsi="Times New Roman CYR" w:cs="Times New Roman CYR"/>
          <w:position w:val="-6"/>
          <w:sz w:val="24"/>
          <w:szCs w:val="20"/>
        </w:rPr>
        <w:t xml:space="preserve"> </w:t>
      </w:r>
      <w:r w:rsidRPr="00442586">
        <w:rPr>
          <w:rFonts w:ascii="Times New Roman CYR" w:hAnsi="Times New Roman CYR" w:cs="Times New Roman CYR"/>
          <w:color w:val="000099"/>
          <w:position w:val="6"/>
          <w:sz w:val="20"/>
          <w:szCs w:val="16"/>
        </w:rPr>
        <w:t>(подобно Буддхи-принципу, центральному седьмому, среди остальных шести принципов шестилучевой звезды)</w:t>
      </w:r>
      <w:r w:rsidRPr="00442586">
        <w:rPr>
          <w:rFonts w:ascii="Times New Roman CYR" w:hAnsi="Times New Roman CYR" w:cs="Times New Roman CYR"/>
          <w:sz w:val="24"/>
          <w:szCs w:val="20"/>
        </w:rPr>
        <w:t xml:space="preserve">. Но оно – коллективная вершина </w:t>
      </w:r>
      <w:r w:rsidRPr="00442586">
        <w:rPr>
          <w:rFonts w:ascii="Times New Roman CYR" w:hAnsi="Times New Roman CYR" w:cs="Times New Roman CYR"/>
          <w:color w:val="000099"/>
          <w:position w:val="6"/>
          <w:sz w:val="20"/>
          <w:szCs w:val="16"/>
        </w:rPr>
        <w:t>(фокус)</w:t>
      </w:r>
      <w:r w:rsidRPr="00442586">
        <w:rPr>
          <w:rFonts w:ascii="Times New Roman CYR" w:hAnsi="Times New Roman CYR" w:cs="Times New Roman CYR"/>
          <w:sz w:val="20"/>
          <w:szCs w:val="16"/>
        </w:rPr>
        <w:t xml:space="preserve"> </w:t>
      </w:r>
      <w:r w:rsidRPr="00442586">
        <w:rPr>
          <w:rFonts w:ascii="Times New Roman CYR" w:hAnsi="Times New Roman CYR" w:cs="Times New Roman CYR"/>
          <w:sz w:val="24"/>
          <w:szCs w:val="20"/>
        </w:rPr>
        <w:t>всех цепей</w:t>
      </w:r>
      <w:r w:rsidRPr="00442586">
        <w:rPr>
          <w:rFonts w:ascii="Times New Roman CYR" w:hAnsi="Times New Roman CYR" w:cs="Times New Roman CYR"/>
          <w:position w:val="-6"/>
          <w:sz w:val="24"/>
          <w:szCs w:val="20"/>
        </w:rPr>
        <w:t xml:space="preserve"> </w:t>
      </w:r>
      <w:r w:rsidRPr="00442586">
        <w:rPr>
          <w:rFonts w:ascii="Times New Roman CYR" w:hAnsi="Times New Roman CYR" w:cs="Times New Roman CYR"/>
          <w:color w:val="000099"/>
          <w:position w:val="6"/>
          <w:sz w:val="20"/>
          <w:szCs w:val="16"/>
        </w:rPr>
        <w:t>(всех планет Солнечной системы)</w:t>
      </w:r>
      <w:r w:rsidRPr="00442586">
        <w:rPr>
          <w:rFonts w:ascii="Times New Roman CYR" w:hAnsi="Times New Roman CYR" w:cs="Times New Roman CYR"/>
          <w:sz w:val="24"/>
          <w:szCs w:val="20"/>
        </w:rPr>
        <w:t>. Все мы, обитатели [различных] цепей [в нашей Солнечной системе], – все мы [рано или поздно] должны эволюционировать, жить и проходить вверх и вниз по шкале [эволюционной дуги] в этой [солнечной] высочайшей и последней из семеричных цепей (по шкале совершенства), прежде, нежели солнечная Pralaya погасит нашу маленькую систему.</w:t>
      </w:r>
    </w:p>
    <w:p w:rsidR="00666C22" w:rsidRPr="00442586" w:rsidRDefault="00666C22" w:rsidP="00666C22">
      <w:pPr>
        <w:widowControl w:val="0"/>
        <w:autoSpaceDE w:val="0"/>
        <w:autoSpaceDN w:val="0"/>
        <w:adjustRightInd w:val="0"/>
        <w:spacing w:after="0" w:line="240" w:lineRule="auto"/>
        <w:ind w:left="828"/>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before="12" w:after="0" w:line="144" w:lineRule="exact"/>
        <w:rPr>
          <w:rFonts w:ascii="Times New Roman CYR" w:hAnsi="Times New Roman CYR" w:cs="Times New Roman CYR"/>
          <w:sz w:val="20"/>
          <w:szCs w:val="16"/>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A1731C" w:rsidRDefault="00666C22" w:rsidP="00666C22">
      <w:pPr>
        <w:widowControl w:val="0"/>
        <w:autoSpaceDE w:val="0"/>
        <w:autoSpaceDN w:val="0"/>
        <w:adjustRightInd w:val="0"/>
        <w:spacing w:after="0" w:line="240" w:lineRule="auto"/>
        <w:ind w:left="252" w:right="252"/>
        <w:jc w:val="center"/>
        <w:rPr>
          <w:rFonts w:ascii="Times New Roman CYR" w:hAnsi="Times New Roman CYR" w:cs="Times New Roman CYR"/>
          <w:color w:val="009999"/>
          <w:position w:val="5"/>
          <w:sz w:val="16"/>
          <w:szCs w:val="12"/>
        </w:rPr>
      </w:pPr>
      <w:r w:rsidRPr="00442586">
        <w:rPr>
          <w:rFonts w:ascii="Times New Roman CYR" w:hAnsi="Times New Roman CYR" w:cs="Times New Roman CYR"/>
          <w:b/>
          <w:bCs/>
          <w:sz w:val="26"/>
        </w:rPr>
        <w:t>О</w:t>
      </w:r>
      <w:r w:rsidRPr="00442586">
        <w:rPr>
          <w:rFonts w:ascii="Times New Roman CYR" w:hAnsi="Times New Roman CYR" w:cs="Times New Roman CYR"/>
          <w:b/>
          <w:bCs/>
          <w:sz w:val="20"/>
          <w:szCs w:val="16"/>
        </w:rPr>
        <w:t xml:space="preserve">ТВЕТЫ </w:t>
      </w:r>
      <w:r w:rsidRPr="00442586">
        <w:rPr>
          <w:rFonts w:ascii="Times New Roman CYR" w:hAnsi="Times New Roman CYR" w:cs="Times New Roman CYR"/>
          <w:b/>
          <w:bCs/>
          <w:sz w:val="26"/>
        </w:rPr>
        <w:t>М</w:t>
      </w:r>
      <w:r w:rsidRPr="00442586">
        <w:rPr>
          <w:rFonts w:ascii="Times New Roman CYR" w:hAnsi="Times New Roman CYR" w:cs="Times New Roman CYR"/>
          <w:b/>
          <w:bCs/>
          <w:sz w:val="20"/>
          <w:szCs w:val="16"/>
        </w:rPr>
        <w:t xml:space="preserve">АХАТМ НА ВОПРОСЫ О ПРИРОДЕ </w:t>
      </w:r>
      <w:r w:rsidRPr="00442586">
        <w:rPr>
          <w:rFonts w:ascii="Times New Roman CYR" w:hAnsi="Times New Roman CYR" w:cs="Times New Roman CYR"/>
          <w:b/>
          <w:bCs/>
          <w:sz w:val="26"/>
        </w:rPr>
        <w:t>С</w:t>
      </w:r>
      <w:r w:rsidRPr="00442586">
        <w:rPr>
          <w:rFonts w:ascii="Times New Roman CYR" w:hAnsi="Times New Roman CYR" w:cs="Times New Roman CYR"/>
          <w:b/>
          <w:bCs/>
          <w:sz w:val="20"/>
          <w:szCs w:val="16"/>
        </w:rPr>
        <w:t xml:space="preserve">ОЛНЦА </w:t>
      </w:r>
      <w:r w:rsidRPr="00442586">
        <w:rPr>
          <w:rStyle w:val="a5"/>
          <w:rFonts w:ascii="Times New Roman CYR" w:hAnsi="Times New Roman CYR"/>
          <w:bCs/>
          <w:color w:val="FF0000"/>
          <w:sz w:val="20"/>
          <w:szCs w:val="16"/>
        </w:rPr>
        <w:footnoteReference w:id="487"/>
      </w:r>
    </w:p>
    <w:p w:rsidR="00666C22" w:rsidRPr="00442586" w:rsidRDefault="00666C22" w:rsidP="00666C22">
      <w:pPr>
        <w:widowControl w:val="0"/>
        <w:autoSpaceDE w:val="0"/>
        <w:autoSpaceDN w:val="0"/>
        <w:adjustRightInd w:val="0"/>
        <w:spacing w:before="12" w:after="0" w:line="144" w:lineRule="exact"/>
        <w:rPr>
          <w:rFonts w:ascii="Times New Roman CYR" w:hAnsi="Times New Roman CYR" w:cs="Times New Roman CYR"/>
          <w:sz w:val="20"/>
          <w:szCs w:val="16"/>
        </w:rPr>
      </w:pPr>
    </w:p>
    <w:p w:rsidR="00666C22" w:rsidRPr="00442586" w:rsidRDefault="00666C22" w:rsidP="00666C22">
      <w:pPr>
        <w:widowControl w:val="0"/>
        <w:autoSpaceDE w:val="0"/>
        <w:autoSpaceDN w:val="0"/>
        <w:adjustRightInd w:val="0"/>
        <w:spacing w:after="0" w:line="240" w:lineRule="auto"/>
        <w:ind w:left="252" w:right="252"/>
        <w:jc w:val="center"/>
        <w:rPr>
          <w:rFonts w:ascii="Times New Roman CYR" w:hAnsi="Times New Roman CYR" w:cs="Times New Roman CYR"/>
          <w:sz w:val="24"/>
          <w:szCs w:val="20"/>
        </w:rPr>
      </w:pPr>
      <w:r w:rsidRPr="00442586">
        <w:rPr>
          <w:rFonts w:ascii="Times New Roman CYR" w:hAnsi="Times New Roman CYR" w:cs="Times New Roman CYR"/>
          <w:sz w:val="24"/>
          <w:szCs w:val="20"/>
        </w:rPr>
        <w:t>В</w:t>
      </w:r>
      <w:r w:rsidRPr="00A1731C">
        <w:rPr>
          <w:rFonts w:ascii="Times New Roman CYR" w:hAnsi="Times New Roman CYR" w:cs="Times New Roman CYR"/>
          <w:sz w:val="18"/>
          <w:szCs w:val="14"/>
        </w:rPr>
        <w:t xml:space="preserve">ОПРОС </w:t>
      </w:r>
      <w:r w:rsidRPr="00442586">
        <w:rPr>
          <w:rFonts w:ascii="Times New Roman CYR" w:hAnsi="Times New Roman CYR" w:cs="Times New Roman CYR"/>
          <w:sz w:val="24"/>
          <w:szCs w:val="20"/>
        </w:rPr>
        <w:t>I</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0"/>
          <w:szCs w:val="16"/>
        </w:rPr>
      </w:pPr>
    </w:p>
    <w:p w:rsidR="00666C22" w:rsidRPr="00A1731C" w:rsidRDefault="00666C22" w:rsidP="00666C22">
      <w:pPr>
        <w:widowControl w:val="0"/>
        <w:autoSpaceDE w:val="0"/>
        <w:autoSpaceDN w:val="0"/>
        <w:adjustRightInd w:val="0"/>
        <w:spacing w:after="0" w:line="240" w:lineRule="auto"/>
        <w:jc w:val="center"/>
        <w:rPr>
          <w:rFonts w:ascii="Times New Roman CYR" w:hAnsi="Times New Roman CYR" w:cs="Times New Roman CYR"/>
          <w:sz w:val="18"/>
          <w:szCs w:val="14"/>
        </w:rPr>
      </w:pPr>
      <w:r w:rsidRPr="00442586">
        <w:rPr>
          <w:rFonts w:ascii="Times New Roman CYR" w:hAnsi="Times New Roman CYR" w:cs="Times New Roman CYR"/>
          <w:sz w:val="24"/>
          <w:szCs w:val="20"/>
        </w:rPr>
        <w:t>О</w:t>
      </w:r>
      <w:r w:rsidRPr="00A1731C">
        <w:rPr>
          <w:rFonts w:ascii="Times New Roman CYR" w:hAnsi="Times New Roman CYR" w:cs="Times New Roman CYR"/>
          <w:sz w:val="18"/>
          <w:szCs w:val="14"/>
        </w:rPr>
        <w:t xml:space="preserve">ТРИЦАЮТ ЛИ </w:t>
      </w:r>
      <w:r w:rsidRPr="00442586">
        <w:rPr>
          <w:rFonts w:ascii="Times New Roman CYR" w:hAnsi="Times New Roman CYR" w:cs="Times New Roman CYR"/>
          <w:sz w:val="24"/>
          <w:szCs w:val="20"/>
        </w:rPr>
        <w:t>А</w:t>
      </w:r>
      <w:r w:rsidRPr="00A1731C">
        <w:rPr>
          <w:rFonts w:ascii="Times New Roman CYR" w:hAnsi="Times New Roman CYR" w:cs="Times New Roman CYR"/>
          <w:sz w:val="18"/>
          <w:szCs w:val="14"/>
        </w:rPr>
        <w:t>ДЕПТЫ НЕБУЛЯРНУЮ КОСМОГОНИЧЕСКУЮ ТЕОРИЮ</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&lt;...&gt;Чем являются эти звезды, которые, появившись неожиданно в несравненном великолепии и блеске, так же загадочно и внезапно исчезают, не оставив после себя никаких следов? Откуда они возникли? В чем они растворились? В великой космической бездне – говорим мы. Рука Каменщика – направляемого Вселенским Архитектором, разрушающим только затем, чтобы строить заново, – отводит светящемуся «кирпичу» его место в космической структуре, где он и будет выполнять свою миссию до последнего часа </w:t>
      </w:r>
      <w:r w:rsidRPr="00442586">
        <w:rPr>
          <w:rFonts w:ascii="Times New Roman CYR" w:hAnsi="Times New Roman CYR" w:cs="Times New Roman CYR"/>
          <w:i/>
          <w:iCs/>
          <w:sz w:val="24"/>
          <w:szCs w:val="20"/>
        </w:rPr>
        <w:t>Манвантары</w:t>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Другим моментом, наиболее энергично оспариваемым Адептами, является утверждение, что на всем пространстве видимого неба есть участки, не занятые звёздными мирами. Существуют звёзды, миры и системы как </w:t>
      </w:r>
      <w:r w:rsidRPr="00442586">
        <w:rPr>
          <w:rFonts w:ascii="Times New Roman CYR" w:hAnsi="Times New Roman CYR" w:cs="Times New Roman CYR"/>
          <w:i/>
          <w:iCs/>
          <w:sz w:val="24"/>
          <w:szCs w:val="20"/>
        </w:rPr>
        <w:t>внутри</w:t>
      </w:r>
      <w:r w:rsidRPr="00442586">
        <w:rPr>
          <w:rFonts w:ascii="Times New Roman CYR" w:hAnsi="Times New Roman CYR" w:cs="Times New Roman CYR"/>
          <w:sz w:val="24"/>
          <w:szCs w:val="20"/>
        </w:rPr>
        <w:t xml:space="preserve">, так и </w:t>
      </w:r>
      <w:r w:rsidRPr="00442586">
        <w:rPr>
          <w:rFonts w:ascii="Times New Roman CYR" w:hAnsi="Times New Roman CYR" w:cs="Times New Roman CYR"/>
          <w:i/>
          <w:iCs/>
          <w:sz w:val="24"/>
          <w:szCs w:val="20"/>
        </w:rPr>
        <w:t xml:space="preserve">вне </w:t>
      </w:r>
      <w:r w:rsidRPr="00442586">
        <w:rPr>
          <w:rFonts w:ascii="Times New Roman CYR" w:hAnsi="Times New Roman CYR" w:cs="Times New Roman CYR"/>
          <w:sz w:val="24"/>
          <w:szCs w:val="20"/>
        </w:rPr>
        <w:t xml:space="preserve">систем, доступных человеческому глазу, и даже, как известно физикам, </w:t>
      </w:r>
      <w:r w:rsidRPr="00442586">
        <w:rPr>
          <w:rFonts w:ascii="Times New Roman CYR" w:hAnsi="Times New Roman CYR" w:cs="Times New Roman CYR"/>
          <w:i/>
          <w:iCs/>
          <w:sz w:val="24"/>
          <w:szCs w:val="20"/>
        </w:rPr>
        <w:t>внутри нашей собственной атмосферы</w:t>
      </w:r>
      <w:r w:rsidRPr="00442586">
        <w:rPr>
          <w:rFonts w:ascii="Times New Roman CYR" w:hAnsi="Times New Roman CYR" w:cs="Times New Roman CYR"/>
          <w:sz w:val="24"/>
          <w:szCs w:val="20"/>
        </w:rPr>
        <w:t xml:space="preserve">. В этой связи Адепты отмечают, что ортодоксальная, так называемая официальная наука очень часто употребляет слово «бесконечность», не вникая в его истинный смысл, – скорее как речевое украшение, нежели термин, подразумевающий величественную, таинственную Реальность. Когда астроном пишет в своих отчётах «об измерении </w:t>
      </w:r>
      <w:r w:rsidRPr="00442586">
        <w:rPr>
          <w:rFonts w:ascii="Times New Roman CYR" w:hAnsi="Times New Roman CYR" w:cs="Times New Roman CYR"/>
          <w:i/>
          <w:iCs/>
          <w:sz w:val="24"/>
          <w:szCs w:val="20"/>
        </w:rPr>
        <w:t>бесконечности»</w:t>
      </w:r>
      <w:r w:rsidRPr="00442586">
        <w:rPr>
          <w:rFonts w:ascii="Times New Roman CYR" w:hAnsi="Times New Roman CYR" w:cs="Times New Roman CYR"/>
          <w:sz w:val="24"/>
          <w:szCs w:val="20"/>
        </w:rPr>
        <w:t>, даже самые интуитивно развитые его собратья слишком часто забывают, что он измеряет только поверхность небольшого участка и его видимые глубины, и рассуждают об их кубических параметрах как о неких известных величинах. Это [заблуждение] является прямым следствием нынешней концепции трёхмерности пространства. Открытие четырёхмерного мира уже близится, однако загадки в науке будут существовать до тех пор, пока в её постулатах не найдут отражения естественные размеры видимого и невидимого пространства – в их семеричной завершённости. &lt;...&gt; Абсолютный вакуум</w:t>
      </w:r>
      <w:r w:rsidRPr="00442586">
        <w:rPr>
          <w:rFonts w:ascii="Times New Roman CYR" w:hAnsi="Times New Roman CYR" w:cs="Times New Roman CYR"/>
          <w:position w:val="-6"/>
          <w:sz w:val="24"/>
          <w:szCs w:val="20"/>
        </w:rPr>
        <w:t xml:space="preserve"> </w:t>
      </w:r>
      <w:r w:rsidRPr="00442586">
        <w:rPr>
          <w:rFonts w:ascii="Times New Roman CYR" w:hAnsi="Times New Roman CYR" w:cs="Times New Roman CYR"/>
          <w:color w:val="000099"/>
          <w:position w:val="6"/>
          <w:sz w:val="20"/>
          <w:szCs w:val="16"/>
        </w:rPr>
        <w:t xml:space="preserve">(т.е. пустота, «не занятая звёздными мирами») </w:t>
      </w:r>
      <w:r w:rsidRPr="00442586">
        <w:rPr>
          <w:rFonts w:ascii="Times New Roman CYR" w:hAnsi="Times New Roman CYR" w:cs="Times New Roman CYR"/>
          <w:sz w:val="24"/>
          <w:szCs w:val="20"/>
        </w:rPr>
        <w:t xml:space="preserve">невозможен как </w:t>
      </w:r>
      <w:r w:rsidRPr="00442586">
        <w:rPr>
          <w:rFonts w:ascii="Times New Roman CYR" w:hAnsi="Times New Roman CYR" w:cs="Times New Roman CYR"/>
          <w:i/>
          <w:iCs/>
          <w:sz w:val="24"/>
          <w:szCs w:val="20"/>
        </w:rPr>
        <w:t>внизу</w:t>
      </w:r>
      <w:r w:rsidRPr="00442586">
        <w:rPr>
          <w:rFonts w:ascii="Times New Roman CYR" w:hAnsi="Times New Roman CYR" w:cs="Times New Roman CYR"/>
          <w:sz w:val="24"/>
          <w:szCs w:val="20"/>
        </w:rPr>
        <w:t xml:space="preserve">, так и </w:t>
      </w:r>
      <w:r w:rsidRPr="00442586">
        <w:rPr>
          <w:rFonts w:ascii="Times New Roman CYR" w:hAnsi="Times New Roman CYR" w:cs="Times New Roman CYR"/>
          <w:i/>
          <w:iCs/>
          <w:sz w:val="24"/>
          <w:szCs w:val="20"/>
        </w:rPr>
        <w:t>наверху</w:t>
      </w:r>
      <w:r w:rsidRPr="00442586">
        <w:rPr>
          <w:rFonts w:ascii="Times New Roman CYR" w:hAnsi="Times New Roman CYR" w:cs="Times New Roman CYR"/>
          <w:sz w:val="24"/>
          <w:szCs w:val="20"/>
        </w:rPr>
        <w:t xml:space="preserve">. Нашим молекулам, бесконечно малым величинам «нижнего» вакуума, «наверху» </w:t>
      </w:r>
      <w:r w:rsidRPr="00442586">
        <w:rPr>
          <w:rFonts w:ascii="Times New Roman CYR" w:hAnsi="Times New Roman CYR" w:cs="Times New Roman CYR"/>
          <w:color w:val="000099"/>
          <w:position w:val="6"/>
          <w:sz w:val="20"/>
          <w:szCs w:val="16"/>
        </w:rPr>
        <w:t xml:space="preserve">(в духовных сферах Непроявленного) </w:t>
      </w:r>
      <w:r w:rsidRPr="00442586">
        <w:rPr>
          <w:rFonts w:ascii="Times New Roman CYR" w:hAnsi="Times New Roman CYR" w:cs="Times New Roman CYR"/>
          <w:sz w:val="24"/>
          <w:szCs w:val="20"/>
        </w:rPr>
        <w:t xml:space="preserve">соответствует гигантский атом Бесконечности </w:t>
      </w:r>
      <w:r w:rsidRPr="00442586">
        <w:rPr>
          <w:rStyle w:val="a5"/>
          <w:rFonts w:ascii="Times New Roman CYR" w:hAnsi="Times New Roman CYR"/>
          <w:color w:val="FF0000"/>
          <w:sz w:val="24"/>
          <w:szCs w:val="20"/>
        </w:rPr>
        <w:footnoteReference w:id="488"/>
      </w:r>
      <w:r w:rsidRPr="00442586">
        <w:rPr>
          <w:rFonts w:ascii="Times New Roman CYR" w:hAnsi="Times New Roman CYR" w:cs="Times New Roman CYR"/>
          <w:sz w:val="24"/>
          <w:szCs w:val="20"/>
        </w:rPr>
        <w:t xml:space="preserve">. Признание концепции четырёхмерного пространства может привести к изобретению новых приборов для изучения чрезвычайно плотной материи, которая окружает нас (подобно тому, как смоляной шарик может </w:t>
      </w:r>
      <w:r w:rsidRPr="00442586">
        <w:rPr>
          <w:rFonts w:ascii="Times New Roman CYR" w:hAnsi="Times New Roman CYR" w:cs="Times New Roman CYR"/>
          <w:sz w:val="24"/>
          <w:szCs w:val="20"/>
        </w:rPr>
        <w:lastRenderedPageBreak/>
        <w:t xml:space="preserve">обволакивать, скажем, муху), но которую мы из-за своего полного незнания всех её свойств (кроме проявляющихся на земле) всё же называем </w:t>
      </w:r>
      <w:r w:rsidRPr="00442586">
        <w:rPr>
          <w:rFonts w:ascii="Times New Roman CYR" w:hAnsi="Times New Roman CYR" w:cs="Times New Roman CYR"/>
          <w:i/>
          <w:iCs/>
          <w:sz w:val="24"/>
          <w:szCs w:val="20"/>
        </w:rPr>
        <w:t xml:space="preserve">чистой, ясной и прозрачной </w:t>
      </w:r>
      <w:r w:rsidRPr="00442586">
        <w:rPr>
          <w:rFonts w:ascii="Times New Roman CYR" w:hAnsi="Times New Roman CYR" w:cs="Times New Roman CYR"/>
          <w:sz w:val="24"/>
          <w:szCs w:val="20"/>
        </w:rPr>
        <w:t xml:space="preserve">атмосферой. Это не психология, а просто оккультная физика, которая никогда не путает «вещество» с «центрами силы», если пользоваться терминологией западной науки, не знакомой с </w:t>
      </w:r>
      <w:r w:rsidRPr="00442586">
        <w:rPr>
          <w:rFonts w:ascii="Times New Roman CYR" w:hAnsi="Times New Roman CYR" w:cs="Times New Roman CYR"/>
          <w:i/>
          <w:iCs/>
          <w:sz w:val="24"/>
          <w:szCs w:val="20"/>
        </w:rPr>
        <w:t>майей</w:t>
      </w:r>
      <w:r w:rsidRPr="00442586">
        <w:rPr>
          <w:rFonts w:ascii="Times New Roman CYR" w:hAnsi="Times New Roman CYR" w:cs="Times New Roman CYR"/>
          <w:sz w:val="24"/>
          <w:szCs w:val="20"/>
        </w:rPr>
        <w:t xml:space="preserve">. Не пройдёт и столетия, как Королевское Общество [Британии] вынуждено будет присудить премию за создание </w:t>
      </w:r>
      <w:r w:rsidRPr="00442586">
        <w:rPr>
          <w:rFonts w:ascii="Times New Roman CYR" w:hAnsi="Times New Roman CYR" w:cs="Times New Roman CYR"/>
          <w:i/>
          <w:iCs/>
          <w:sz w:val="24"/>
          <w:szCs w:val="20"/>
        </w:rPr>
        <w:t xml:space="preserve">эфироскопа </w:t>
      </w:r>
      <w:r w:rsidRPr="00442586">
        <w:rPr>
          <w:rFonts w:ascii="Times New Roman CYR" w:hAnsi="Times New Roman CYR" w:cs="Times New Roman CYR"/>
          <w:sz w:val="24"/>
          <w:szCs w:val="20"/>
        </w:rPr>
        <w:t xml:space="preserve">– в дополнение к телескопам, микроскопам, микрографам и телефонам </w:t>
      </w:r>
      <w:r w:rsidRPr="00442586">
        <w:rPr>
          <w:rStyle w:val="a5"/>
          <w:rFonts w:ascii="Times New Roman CYR" w:hAnsi="Times New Roman CYR"/>
          <w:color w:val="FF0000"/>
          <w:sz w:val="24"/>
          <w:szCs w:val="20"/>
        </w:rPr>
        <w:footnoteReference w:id="489"/>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after="0" w:line="240" w:lineRule="auto"/>
        <w:ind w:left="108" w:firstLine="720"/>
        <w:rPr>
          <w:rFonts w:ascii="Times New Roman CYR" w:hAnsi="Times New Roman CYR" w:cs="Times New Roman CYR"/>
          <w:sz w:val="24"/>
          <w:szCs w:val="20"/>
        </w:rPr>
      </w:pPr>
      <w:r w:rsidRPr="00442586">
        <w:rPr>
          <w:rFonts w:ascii="Times New Roman CYR" w:hAnsi="Times New Roman CYR" w:cs="Times New Roman CYR"/>
          <w:sz w:val="24"/>
          <w:szCs w:val="20"/>
        </w:rPr>
        <w:t xml:space="preserve">&lt;...&gt;Адепты Правого Пути не признают современного объяснения гравитации. Они не согласны с тем, что так называемая «теория сжатия» является единственно логичной интерпретацией закона притяжения. Они говорят, что если все предпринятые физиками усилия связать гравитацию с Эфиром (дабы объяснить электрические и магнитные дистанционные воздействия) до сих пор ни к чему не привели, то это опять же из-за </w:t>
      </w:r>
      <w:r w:rsidRPr="00442586">
        <w:rPr>
          <w:rFonts w:ascii="Times New Roman CYR" w:hAnsi="Times New Roman CYR" w:cs="Times New Roman CYR"/>
          <w:sz w:val="24"/>
          <w:szCs w:val="20"/>
        </w:rPr>
        <w:lastRenderedPageBreak/>
        <w:t>незнания пятой расой предельных состояний материи и, прежде всего, истинной природы солнечного субстрата. Веря только в закон взаимного электромагнитного притяжения и отталкивания, они (Адепты) согласны с теми, кто пришёл к выводу, что «вселенская гравитация является слабой силой», совершенно неспособной взять на себя ответственность даже за небольшую часть феноменов движения. Поэтому они вынуждены предположить, что наука, вероятно, ошибается, выдвигая необоснованный – не отличающийся ни универсальностью, ни логичностью – постулат о центробежной силе. &lt;...&gt;</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Поэтому они (Адепты) говорят, что великие западные учёные, ничего или почти ничего не знающие о кометном веществе, центробежных и центростремительных силах, природе туманностей или физическом составе Солнца, звёзд и Луны, поступают опрометчиво, рассуждая с такой уверенностью о «центральной массе Солнца», вращающей в пространстве планеты, кометы и ещё бог знает что. По нашему скромному мнению, если оно кому-нибудь интересно, она </w:t>
      </w:r>
      <w:r w:rsidRPr="00442586">
        <w:rPr>
          <w:rFonts w:ascii="Times New Roman CYR" w:hAnsi="Times New Roman CYR" w:cs="Times New Roman CYR"/>
          <w:color w:val="000099"/>
          <w:position w:val="6"/>
          <w:sz w:val="20"/>
          <w:szCs w:val="16"/>
        </w:rPr>
        <w:t xml:space="preserve">(центральная масса Солнца) </w:t>
      </w:r>
      <w:r w:rsidRPr="00442586">
        <w:rPr>
          <w:rFonts w:ascii="Times New Roman CYR" w:hAnsi="Times New Roman CYR" w:cs="Times New Roman CYR"/>
          <w:sz w:val="24"/>
          <w:szCs w:val="20"/>
        </w:rPr>
        <w:t xml:space="preserve">развивает только </w:t>
      </w:r>
      <w:r w:rsidRPr="00442586">
        <w:rPr>
          <w:rFonts w:ascii="Times New Roman CYR" w:hAnsi="Times New Roman CYR" w:cs="Times New Roman CYR"/>
          <w:i/>
          <w:iCs/>
          <w:sz w:val="24"/>
          <w:szCs w:val="20"/>
        </w:rPr>
        <w:t xml:space="preserve">жизненный </w:t>
      </w:r>
      <w:r w:rsidRPr="00442586">
        <w:rPr>
          <w:rFonts w:ascii="Times New Roman CYR" w:hAnsi="Times New Roman CYR" w:cs="Times New Roman CYR"/>
          <w:sz w:val="24"/>
          <w:szCs w:val="20"/>
        </w:rPr>
        <w:t xml:space="preserve">принцип, </w:t>
      </w:r>
      <w:r w:rsidRPr="00442586">
        <w:rPr>
          <w:rFonts w:ascii="Times New Roman CYR" w:hAnsi="Times New Roman CYR" w:cs="Times New Roman CYR"/>
          <w:i/>
          <w:iCs/>
          <w:sz w:val="24"/>
          <w:szCs w:val="20"/>
        </w:rPr>
        <w:t xml:space="preserve">душу </w:t>
      </w:r>
      <w:r w:rsidRPr="00442586">
        <w:rPr>
          <w:rFonts w:ascii="Times New Roman CYR" w:hAnsi="Times New Roman CYR" w:cs="Times New Roman CYR"/>
          <w:sz w:val="24"/>
          <w:szCs w:val="20"/>
        </w:rPr>
        <w:t xml:space="preserve">этих тел, </w:t>
      </w:r>
      <w:r w:rsidRPr="00442586">
        <w:rPr>
          <w:rFonts w:ascii="Times New Roman CYR" w:hAnsi="Times New Roman CYR" w:cs="Times New Roman CYR"/>
          <w:i/>
          <w:iCs/>
          <w:sz w:val="24"/>
          <w:szCs w:val="20"/>
        </w:rPr>
        <w:t xml:space="preserve">дающий и получающий её обратно </w:t>
      </w:r>
      <w:r w:rsidRPr="00442586">
        <w:rPr>
          <w:rFonts w:ascii="Times New Roman CYR" w:hAnsi="Times New Roman CYR" w:cs="Times New Roman CYR"/>
          <w:sz w:val="24"/>
          <w:szCs w:val="20"/>
        </w:rPr>
        <w:t xml:space="preserve">в нашей небольшой Солнечной системе, как вселенский жизнедатель, ЕДИНАЯ ЖИЗНЬ даёт и получает её в Бесконечности и Вечности; наша Солнечная система – такой же </w:t>
      </w:r>
      <w:r w:rsidRPr="00442586">
        <w:rPr>
          <w:rFonts w:ascii="Times New Roman CYR" w:hAnsi="Times New Roman CYR" w:cs="Times New Roman CYR"/>
          <w:i/>
          <w:iCs/>
          <w:sz w:val="24"/>
          <w:szCs w:val="20"/>
        </w:rPr>
        <w:t xml:space="preserve">микрокосм </w:t>
      </w:r>
      <w:r w:rsidRPr="00442586">
        <w:rPr>
          <w:rFonts w:ascii="Times New Roman CYR" w:hAnsi="Times New Roman CYR" w:cs="Times New Roman CYR"/>
          <w:sz w:val="24"/>
          <w:szCs w:val="20"/>
        </w:rPr>
        <w:t xml:space="preserve">в ЕДИНОМ </w:t>
      </w:r>
      <w:r w:rsidRPr="00442586">
        <w:rPr>
          <w:rFonts w:ascii="Times New Roman CYR" w:hAnsi="Times New Roman CYR" w:cs="Times New Roman CYR"/>
          <w:i/>
          <w:iCs/>
          <w:sz w:val="24"/>
          <w:szCs w:val="20"/>
        </w:rPr>
        <w:t>макрокосме</w:t>
      </w:r>
      <w:r w:rsidRPr="00442586">
        <w:rPr>
          <w:rFonts w:ascii="Times New Roman CYR" w:hAnsi="Times New Roman CYR" w:cs="Times New Roman CYR"/>
          <w:sz w:val="24"/>
          <w:szCs w:val="20"/>
        </w:rPr>
        <w:t>, как и человек в сравнении со своим небольшим Солнечным космосом.</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&lt;...&gt; Мы же утверждаем, что позади него (позади «неистового пламени» Солнца) действительно находится «узник», которого ещё не видали </w:t>
      </w:r>
      <w:r w:rsidRPr="00442586">
        <w:rPr>
          <w:rFonts w:ascii="Times New Roman CYR" w:hAnsi="Times New Roman CYR" w:cs="Times New Roman CYR"/>
          <w:i/>
          <w:iCs/>
          <w:sz w:val="24"/>
          <w:szCs w:val="20"/>
        </w:rPr>
        <w:t xml:space="preserve">физические </w:t>
      </w:r>
      <w:r w:rsidRPr="00442586">
        <w:rPr>
          <w:rFonts w:ascii="Times New Roman CYR" w:hAnsi="Times New Roman CYR" w:cs="Times New Roman CYR"/>
          <w:sz w:val="24"/>
          <w:szCs w:val="20"/>
        </w:rPr>
        <w:t xml:space="preserve">глаза смертного, позволяющий лицезреть всего лишь своё гигантское </w:t>
      </w:r>
      <w:r w:rsidRPr="00442586">
        <w:rPr>
          <w:rFonts w:ascii="Times New Roman CYR" w:hAnsi="Times New Roman CYR" w:cs="Times New Roman CYR"/>
          <w:i/>
          <w:iCs/>
          <w:sz w:val="24"/>
          <w:szCs w:val="20"/>
        </w:rPr>
        <w:t>отражение</w:t>
      </w:r>
      <w:r w:rsidRPr="00442586">
        <w:rPr>
          <w:rFonts w:ascii="Times New Roman CYR" w:hAnsi="Times New Roman CYR" w:cs="Times New Roman CYR"/>
          <w:sz w:val="24"/>
          <w:szCs w:val="20"/>
        </w:rPr>
        <w:t>, фантом «своего рода солнечных придатков», как правильно выразился м-р Проктор. Прежде чем продолжить эту тему, рассмотрим следующий вопрос.</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32"/>
          <w:szCs w:val="28"/>
        </w:rPr>
      </w:pPr>
    </w:p>
    <w:p w:rsidR="00666C22" w:rsidRPr="00442586" w:rsidRDefault="00666C22" w:rsidP="00666C22">
      <w:pPr>
        <w:widowControl w:val="0"/>
        <w:autoSpaceDE w:val="0"/>
        <w:autoSpaceDN w:val="0"/>
        <w:adjustRightInd w:val="0"/>
        <w:spacing w:after="0" w:line="240" w:lineRule="auto"/>
        <w:jc w:val="center"/>
        <w:rPr>
          <w:rFonts w:ascii="Times New Roman CYR" w:hAnsi="Times New Roman CYR" w:cs="Times New Roman CYR"/>
          <w:sz w:val="24"/>
          <w:szCs w:val="20"/>
        </w:rPr>
      </w:pPr>
      <w:r w:rsidRPr="00442586">
        <w:rPr>
          <w:rFonts w:ascii="Times New Roman CYR" w:hAnsi="Times New Roman CYR" w:cs="Times New Roman CYR"/>
          <w:sz w:val="24"/>
          <w:szCs w:val="20"/>
        </w:rPr>
        <w:t>В</w:t>
      </w:r>
      <w:r w:rsidRPr="00A1731C">
        <w:rPr>
          <w:rFonts w:ascii="Times New Roman CYR" w:hAnsi="Times New Roman CYR" w:cs="Times New Roman CYR"/>
          <w:sz w:val="18"/>
          <w:szCs w:val="14"/>
        </w:rPr>
        <w:t xml:space="preserve">ОПРОС </w:t>
      </w:r>
      <w:r w:rsidRPr="00442586">
        <w:rPr>
          <w:rFonts w:ascii="Times New Roman CYR" w:hAnsi="Times New Roman CYR" w:cs="Times New Roman CYR"/>
          <w:sz w:val="24"/>
          <w:szCs w:val="20"/>
        </w:rPr>
        <w:t>II</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0"/>
          <w:szCs w:val="16"/>
        </w:rPr>
      </w:pPr>
    </w:p>
    <w:p w:rsidR="00666C22" w:rsidRPr="00442586" w:rsidRDefault="00666C22" w:rsidP="00666C22">
      <w:pPr>
        <w:widowControl w:val="0"/>
        <w:autoSpaceDE w:val="0"/>
        <w:autoSpaceDN w:val="0"/>
        <w:adjustRightInd w:val="0"/>
        <w:spacing w:after="0" w:line="288" w:lineRule="auto"/>
        <w:ind w:left="612" w:right="624"/>
        <w:jc w:val="center"/>
        <w:rPr>
          <w:rFonts w:ascii="Times New Roman CYR" w:hAnsi="Times New Roman CYR" w:cs="Times New Roman CYR"/>
          <w:sz w:val="24"/>
          <w:szCs w:val="20"/>
        </w:rPr>
      </w:pPr>
      <w:r w:rsidRPr="00442586">
        <w:rPr>
          <w:rFonts w:ascii="Times New Roman CYR" w:hAnsi="Times New Roman CYR" w:cs="Times New Roman CYR"/>
          <w:sz w:val="24"/>
          <w:szCs w:val="20"/>
        </w:rPr>
        <w:t>ЯВЛЯЕТСЯ ЛИ СОЛНЦЕ ПРОСТО ОСТЫВАЮЩЕЙ МАССОЙ?</w:t>
      </w:r>
    </w:p>
    <w:p w:rsidR="00666C22" w:rsidRPr="00442586" w:rsidRDefault="00666C22" w:rsidP="00666C22">
      <w:pPr>
        <w:widowControl w:val="0"/>
        <w:autoSpaceDE w:val="0"/>
        <w:autoSpaceDN w:val="0"/>
        <w:adjustRightInd w:val="0"/>
        <w:spacing w:before="7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Такова официальная теория современной науки, но она не согласуется с тем, чему учат Адепты. Учёные говорят, будто Солнце «не получает значительного количества теплоты извне»; на что посвящённые отвечают: «Солнце в этом и не нуждается». Оно вполне самодостаточное и самосветящееся тело; и для поддержания его температуры не требуется ни помощи, ни постороннего вливания жизненной энергии, ибо оно является сердцем своей собственной системы – сердцем, которое будет пульсировать, пока не наступит время его отдыха. Если бы Солнце было «остывающей массой», то этот великий жизнедатель к настоящему времени уже потускнел бы и с трудом поддерживал бы сигнальный костёр, необходимый грядущим расам для завершения их циклов, а планетным цепям – для прохождения кругов. &lt;...&gt;</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Адепты &lt;...&gt; отрицают:</w:t>
      </w:r>
    </w:p>
    <w:p w:rsidR="00666C22" w:rsidRPr="00442586" w:rsidRDefault="00666C22" w:rsidP="00666C22">
      <w:pPr>
        <w:widowControl w:val="0"/>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а) что Солнце находится в процессе горения в любом общепринятом смысле этого слова;</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б) что оно </w:t>
      </w:r>
      <w:r w:rsidRPr="00442586">
        <w:rPr>
          <w:rFonts w:ascii="Times New Roman CYR" w:hAnsi="Times New Roman CYR" w:cs="Times New Roman CYR"/>
          <w:i/>
          <w:iCs/>
          <w:sz w:val="24"/>
          <w:szCs w:val="20"/>
        </w:rPr>
        <w:t xml:space="preserve">раскалено добела </w:t>
      </w:r>
      <w:r w:rsidRPr="00442586">
        <w:rPr>
          <w:rFonts w:ascii="Times New Roman CYR" w:hAnsi="Times New Roman CYR" w:cs="Times New Roman CYR"/>
          <w:sz w:val="24"/>
          <w:szCs w:val="20"/>
        </w:rPr>
        <w:t xml:space="preserve">или даже </w:t>
      </w:r>
      <w:r w:rsidRPr="00442586">
        <w:rPr>
          <w:rFonts w:ascii="Times New Roman CYR" w:hAnsi="Times New Roman CYR" w:cs="Times New Roman CYR"/>
          <w:i/>
          <w:iCs/>
          <w:sz w:val="24"/>
          <w:szCs w:val="20"/>
        </w:rPr>
        <w:t>горит</w:t>
      </w:r>
      <w:r w:rsidRPr="00442586">
        <w:rPr>
          <w:rFonts w:ascii="Times New Roman CYR" w:hAnsi="Times New Roman CYR" w:cs="Times New Roman CYR"/>
          <w:sz w:val="24"/>
          <w:szCs w:val="20"/>
        </w:rPr>
        <w:t xml:space="preserve">, хотя и </w:t>
      </w:r>
      <w:r w:rsidRPr="00442586">
        <w:rPr>
          <w:rFonts w:ascii="Times New Roman CYR" w:hAnsi="Times New Roman CYR" w:cs="Times New Roman CYR"/>
          <w:i/>
          <w:iCs/>
          <w:sz w:val="24"/>
          <w:szCs w:val="20"/>
        </w:rPr>
        <w:t>светится</w:t>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в) что его яркость уже начала ослабевать, а сила горения может исчерпать себя в обозримом будущем;</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г) что в его химический и физический состав входят земные элементы в одном из известных химикам или физикам состояний.</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Относительно последних они (Адепты) добавляют, что если говорить точнее, то хотя о теле Солнца – теле, которое никогда ещё не было уловлено телескопами или спектроскопами новейших образцов, – нельзя сказать, что оно образовано из тех земных элементов, со свойствами которых знакомы химики, но всё-таки все эти [знакомые химикам] элементы наличествуют во внешних оболочках Солнца наряду с огромным количеством элементов, </w:t>
      </w:r>
      <w:r w:rsidRPr="00442586">
        <w:rPr>
          <w:rFonts w:ascii="Times New Roman CYR" w:hAnsi="Times New Roman CYR" w:cs="Times New Roman CYR"/>
          <w:sz w:val="24"/>
          <w:szCs w:val="20"/>
        </w:rPr>
        <w:lastRenderedPageBreak/>
        <w:t xml:space="preserve">доселе науке неведомых. Пожалуй, не было нужды так долго ждать подтверждения соответствия [спектральных] линий этих элементов тёмным линиям солнечного спектра, чтобы </w:t>
      </w:r>
      <w:r w:rsidRPr="00442586">
        <w:rPr>
          <w:rFonts w:ascii="Times New Roman CYR" w:hAnsi="Times New Roman CYR" w:cs="Times New Roman CYR"/>
          <w:i/>
          <w:iCs/>
          <w:sz w:val="24"/>
          <w:szCs w:val="20"/>
        </w:rPr>
        <w:t xml:space="preserve">убедиться </w:t>
      </w:r>
      <w:r w:rsidRPr="00442586">
        <w:rPr>
          <w:rFonts w:ascii="Times New Roman CYR" w:hAnsi="Times New Roman CYR" w:cs="Times New Roman CYR"/>
          <w:sz w:val="24"/>
          <w:szCs w:val="20"/>
        </w:rPr>
        <w:t xml:space="preserve">в том, что на Солнце всегда были элементы, имеющиеся на нашей Земле, хотя, с другой стороны, на Солнце есть много других элементов, которые либо ещё не достигли земного шара, либо не были пока на нём обнаружены. Некоторые из них, возможно, отсутствуют на определённых звёздах и небесных телах, пребывающих ещё в стадии развития, или, точнее говоря, если и наличествуют, то ввиду незавершённости их формирования, в настоящее время не поддаются обычному научному изучению. Но как на Земле может быть то, чем никогда не обладало Солнце? Адепты утверждают как факт, что истинное </w:t>
      </w:r>
      <w:r w:rsidRPr="00442586">
        <w:rPr>
          <w:rFonts w:ascii="Times New Roman CYR" w:hAnsi="Times New Roman CYR" w:cs="Times New Roman CYR"/>
          <w:i/>
          <w:iCs/>
          <w:sz w:val="24"/>
          <w:szCs w:val="20"/>
        </w:rPr>
        <w:t xml:space="preserve">Солнце </w:t>
      </w:r>
      <w:r w:rsidRPr="00442586">
        <w:rPr>
          <w:rFonts w:ascii="Times New Roman CYR" w:hAnsi="Times New Roman CYR" w:cs="Times New Roman CYR"/>
          <w:sz w:val="24"/>
          <w:szCs w:val="20"/>
        </w:rPr>
        <w:t xml:space="preserve">– невидимый шар, за который мы принимаем его оболочку, маску, – содержит в себе дух всех элементов, существующих в нашей Солнечной системе; и в его «хромосфере», названной так мистером Локьером, есть то же самое, только в настолько более совершенном виде (ещё не известном на Земле), что нашей планете предстоит ещё длительный дальнейший рост и развитие, прежде чем её элементы дойдут до такого же разреженного </w:t>
      </w:r>
      <w:r w:rsidRPr="00442586">
        <w:rPr>
          <w:rFonts w:ascii="Times New Roman CYR" w:hAnsi="Times New Roman CYR" w:cs="Times New Roman CYR"/>
          <w:color w:val="000099"/>
          <w:position w:val="6"/>
          <w:sz w:val="20"/>
          <w:szCs w:val="16"/>
        </w:rPr>
        <w:t xml:space="preserve">(утончённого) </w:t>
      </w:r>
      <w:r w:rsidRPr="00442586">
        <w:rPr>
          <w:rFonts w:ascii="Times New Roman CYR" w:hAnsi="Times New Roman CYR" w:cs="Times New Roman CYR"/>
          <w:sz w:val="24"/>
          <w:szCs w:val="20"/>
        </w:rPr>
        <w:t>состояния, как в упомянутой хромосфере [Солнца].</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Неверна и современная гипотеза о том, что по цветовому спектру хромосферы можно судить о твёрдом, жидком или даже «газообразном» состоянии веществ. За тысячи лет до Леверье и падре Секки </w:t>
      </w:r>
      <w:r w:rsidRPr="00442586">
        <w:rPr>
          <w:rStyle w:val="a5"/>
          <w:rFonts w:ascii="Times New Roman CYR" w:hAnsi="Times New Roman CYR"/>
          <w:color w:val="FF0000"/>
          <w:sz w:val="24"/>
          <w:szCs w:val="20"/>
        </w:rPr>
        <w:footnoteReference w:id="490"/>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древние арийцы пели о Сурье (Солнце), «...прячущем за </w:t>
      </w:r>
      <w:r w:rsidRPr="00442586">
        <w:rPr>
          <w:rFonts w:ascii="Times New Roman CYR" w:hAnsi="Times New Roman CYR" w:cs="Times New Roman CYR"/>
          <w:i/>
          <w:iCs/>
          <w:sz w:val="24"/>
          <w:szCs w:val="20"/>
        </w:rPr>
        <w:t xml:space="preserve">йогическими </w:t>
      </w:r>
      <w:r w:rsidRPr="00442586">
        <w:rPr>
          <w:rStyle w:val="a5"/>
          <w:rFonts w:ascii="Times New Roman CYR" w:hAnsi="Times New Roman CYR"/>
          <w:iCs/>
          <w:color w:val="FF0000"/>
          <w:sz w:val="24"/>
          <w:szCs w:val="20"/>
        </w:rPr>
        <w:footnoteReference w:id="491"/>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покровами свою голову, которой никто не может увидеть»; как известно, одежда аскета, сделанная из яркой красножёлтой ткани с розовыми пятнами, олицетворяет жизненный принцип человеческой крови – символ </w:t>
      </w:r>
      <w:r w:rsidRPr="00442586">
        <w:rPr>
          <w:rFonts w:ascii="Times New Roman CYR" w:hAnsi="Times New Roman CYR" w:cs="Times New Roman CYR"/>
          <w:i/>
          <w:iCs/>
          <w:sz w:val="24"/>
          <w:szCs w:val="20"/>
        </w:rPr>
        <w:t xml:space="preserve">жизненного принципа </w:t>
      </w:r>
      <w:r w:rsidRPr="00442586">
        <w:rPr>
          <w:rFonts w:ascii="Times New Roman CYR" w:hAnsi="Times New Roman CYR" w:cs="Times New Roman CYR"/>
          <w:sz w:val="24"/>
          <w:szCs w:val="20"/>
        </w:rPr>
        <w:t xml:space="preserve">Солнца, именуемый теперь хромосферой. «Область розового цвета»! Как мало узнают астрономы об её истинной природе, даже если сотни солнечных затмений предоставят им </w:t>
      </w:r>
      <w:r w:rsidRPr="00442586">
        <w:rPr>
          <w:rFonts w:ascii="Times New Roman CYR" w:hAnsi="Times New Roman CYR" w:cs="Times New Roman CYR"/>
          <w:i/>
          <w:iCs/>
          <w:sz w:val="24"/>
          <w:szCs w:val="20"/>
        </w:rPr>
        <w:t xml:space="preserve">неопровержимые доказательства </w:t>
      </w:r>
      <w:r w:rsidRPr="00442586">
        <w:rPr>
          <w:rFonts w:ascii="Times New Roman CYR" w:hAnsi="Times New Roman CYR" w:cs="Times New Roman CYR"/>
          <w:sz w:val="24"/>
          <w:szCs w:val="20"/>
        </w:rPr>
        <w:t xml:space="preserve">её наличия. Солнце так плотно окружено </w:t>
      </w:r>
      <w:r w:rsidRPr="00442586">
        <w:rPr>
          <w:rFonts w:ascii="Times New Roman CYR" w:hAnsi="Times New Roman CYR" w:cs="Times New Roman CYR"/>
          <w:i/>
          <w:iCs/>
          <w:sz w:val="24"/>
          <w:szCs w:val="20"/>
        </w:rPr>
        <w:t xml:space="preserve">оболочкою </w:t>
      </w:r>
      <w:r w:rsidRPr="00442586">
        <w:rPr>
          <w:rFonts w:ascii="Times New Roman CYR" w:hAnsi="Times New Roman CYR" w:cs="Times New Roman CYR"/>
          <w:sz w:val="24"/>
          <w:szCs w:val="20"/>
        </w:rPr>
        <w:t xml:space="preserve">этого «красного вещества», что все построенные только на показаниях физических приборов рассуждения о природе того, что никогда не смогут увидеть или обнаружить глаза смертных за этой сияющей </w:t>
      </w:r>
      <w:r w:rsidRPr="00442586">
        <w:rPr>
          <w:rFonts w:ascii="Times New Roman CYR" w:hAnsi="Times New Roman CYR" w:cs="Times New Roman CYR"/>
          <w:i/>
          <w:iCs/>
          <w:sz w:val="24"/>
          <w:szCs w:val="20"/>
        </w:rPr>
        <w:t xml:space="preserve">лучистою </w:t>
      </w:r>
      <w:r w:rsidRPr="00442586">
        <w:rPr>
          <w:rFonts w:ascii="Times New Roman CYR" w:hAnsi="Times New Roman CYR" w:cs="Times New Roman CYR"/>
          <w:sz w:val="24"/>
          <w:szCs w:val="20"/>
        </w:rPr>
        <w:t>зоной материи, совершенно бесполезны...</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Если Адептов спросят: «Какова, по Вашему мнению, природа нашего Солнца и что скрывается за его космической вуалью?» – то они ответят: «</w:t>
      </w:r>
      <w:r w:rsidRPr="00442586">
        <w:rPr>
          <w:rFonts w:ascii="Times New Roman CYR" w:hAnsi="Times New Roman CYR" w:cs="Times New Roman CYR"/>
          <w:i/>
          <w:iCs/>
          <w:sz w:val="24"/>
          <w:szCs w:val="20"/>
        </w:rPr>
        <w:t xml:space="preserve">За нею </w:t>
      </w:r>
      <w:r w:rsidRPr="00442586">
        <w:rPr>
          <w:rFonts w:ascii="Times New Roman CYR" w:hAnsi="Times New Roman CYR" w:cs="Times New Roman CYR"/>
          <w:sz w:val="24"/>
          <w:szCs w:val="20"/>
        </w:rPr>
        <w:t xml:space="preserve">вращается и бьётся </w:t>
      </w:r>
      <w:r w:rsidRPr="00442586">
        <w:rPr>
          <w:rFonts w:ascii="Times New Roman CYR" w:hAnsi="Times New Roman CYR" w:cs="Times New Roman CYR"/>
          <w:i/>
          <w:iCs/>
          <w:sz w:val="24"/>
          <w:szCs w:val="20"/>
        </w:rPr>
        <w:t xml:space="preserve">сердце и голова </w:t>
      </w:r>
      <w:r w:rsidRPr="00442586">
        <w:rPr>
          <w:rFonts w:ascii="Times New Roman CYR" w:hAnsi="Times New Roman CYR" w:cs="Times New Roman CYR"/>
          <w:sz w:val="24"/>
          <w:szCs w:val="20"/>
        </w:rPr>
        <w:t xml:space="preserve">нашей системы; снаружи Солнце покрыто оболочкою, состоящей не из материи, будь то в твёрдом, жидком или газообразном состоянии, как мы их представляем, а из </w:t>
      </w:r>
      <w:r w:rsidRPr="00442586">
        <w:rPr>
          <w:rFonts w:ascii="Times New Roman CYR" w:hAnsi="Times New Roman CYR" w:cs="Times New Roman CYR"/>
          <w:i/>
          <w:iCs/>
          <w:sz w:val="24"/>
          <w:szCs w:val="20"/>
        </w:rPr>
        <w:t xml:space="preserve">жизненного </w:t>
      </w:r>
      <w:r w:rsidRPr="00442586">
        <w:rPr>
          <w:rFonts w:ascii="Times New Roman CYR" w:hAnsi="Times New Roman CYR" w:cs="Times New Roman CYR"/>
          <w:sz w:val="24"/>
          <w:szCs w:val="20"/>
        </w:rPr>
        <w:t xml:space="preserve">электричества, сжатого </w:t>
      </w:r>
      <w:r w:rsidRPr="00442586">
        <w:rPr>
          <w:rFonts w:ascii="Times New Roman CYR" w:hAnsi="Times New Roman CYR" w:cs="Times New Roman CYR"/>
          <w:color w:val="000099"/>
          <w:position w:val="6"/>
          <w:sz w:val="20"/>
          <w:szCs w:val="16"/>
        </w:rPr>
        <w:t xml:space="preserve">(уплотнённого) </w:t>
      </w:r>
      <w:r w:rsidRPr="00442586">
        <w:rPr>
          <w:rFonts w:ascii="Times New Roman CYR" w:hAnsi="Times New Roman CYR" w:cs="Times New Roman CYR"/>
          <w:sz w:val="24"/>
          <w:szCs w:val="20"/>
        </w:rPr>
        <w:t xml:space="preserve">до видимого состояния </w:t>
      </w:r>
      <w:r w:rsidRPr="00442586">
        <w:rPr>
          <w:rStyle w:val="a5"/>
          <w:rFonts w:ascii="Times New Roman CYR" w:hAnsi="Times New Roman CYR"/>
          <w:color w:val="FF0000"/>
          <w:sz w:val="24"/>
          <w:szCs w:val="20"/>
        </w:rPr>
        <w:footnoteReference w:id="492"/>
      </w:r>
      <w:r w:rsidRPr="00442586">
        <w:rPr>
          <w:rFonts w:ascii="Times New Roman CYR" w:hAnsi="Times New Roman CYR" w:cs="Times New Roman CYR"/>
          <w:sz w:val="24"/>
          <w:szCs w:val="20"/>
        </w:rPr>
        <w:t xml:space="preserve">. &lt;...&gt; Все эти явления (протуберанцы и пр. на Солнце) имеют место – однако это не горение. Вне всякого </w:t>
      </w:r>
      <w:r w:rsidRPr="00442586">
        <w:rPr>
          <w:rFonts w:ascii="Times New Roman CYR" w:hAnsi="Times New Roman CYR" w:cs="Times New Roman CYR"/>
          <w:sz w:val="24"/>
          <w:szCs w:val="20"/>
        </w:rPr>
        <w:lastRenderedPageBreak/>
        <w:t xml:space="preserve">сомнения, если бы «оболочки», ослепительные покровы, скрывающие ныне весь солнечный глобус, были бы сняты или даже если бы «сияющая атмосфера, </w:t>
      </w:r>
      <w:r w:rsidRPr="00442586">
        <w:rPr>
          <w:rFonts w:ascii="Times New Roman CYR" w:hAnsi="Times New Roman CYR" w:cs="Times New Roman CYR"/>
          <w:i/>
          <w:iCs/>
          <w:sz w:val="24"/>
          <w:szCs w:val="20"/>
        </w:rPr>
        <w:t>позволяющая нам видеть Солнце</w:t>
      </w:r>
      <w:r w:rsidRPr="00442586">
        <w:rPr>
          <w:rFonts w:ascii="Times New Roman CYR" w:hAnsi="Times New Roman CYR" w:cs="Times New Roman CYR"/>
          <w:sz w:val="24"/>
          <w:szCs w:val="20"/>
        </w:rPr>
        <w:t xml:space="preserve">» (как думал сэр Уильям Гершель), была бы сдвинута так, что образовалась бы крошечная щель, – вся наша Вселенная превратилась бы в кучу пепла. </w:t>
      </w:r>
      <w:r w:rsidRPr="00442586">
        <w:rPr>
          <w:rFonts w:ascii="Times New Roman CYR" w:hAnsi="Times New Roman CYR" w:cs="Times New Roman CYR"/>
          <w:i/>
          <w:iCs/>
          <w:sz w:val="24"/>
          <w:szCs w:val="20"/>
        </w:rPr>
        <w:t>Юпитер-громовержец</w:t>
      </w:r>
      <w:r w:rsidRPr="00442586">
        <w:rPr>
          <w:rFonts w:ascii="Times New Roman CYR" w:hAnsi="Times New Roman CYR" w:cs="Times New Roman CYR"/>
          <w:sz w:val="24"/>
          <w:szCs w:val="20"/>
        </w:rPr>
        <w:t xml:space="preserve">, открывший лик перед своею возлюбленной, мгновенно сжёг бы её. Но он никогда этого не сделает. Защитная оболочка плотна и находится на таком расстоянии от вселенского СЕРДЦА, которое едва ли смогут вычислить ваши математики. А как они надеются увидеть </w:t>
      </w:r>
      <w:r w:rsidRPr="00442586">
        <w:rPr>
          <w:rFonts w:ascii="Times New Roman CYR" w:hAnsi="Times New Roman CYR" w:cs="Times New Roman CYR"/>
          <w:i/>
          <w:iCs/>
          <w:sz w:val="24"/>
          <w:szCs w:val="20"/>
        </w:rPr>
        <w:t xml:space="preserve">внутреннее </w:t>
      </w:r>
      <w:r w:rsidRPr="00442586">
        <w:rPr>
          <w:rFonts w:ascii="Times New Roman CYR" w:hAnsi="Times New Roman CYR" w:cs="Times New Roman CYR"/>
          <w:sz w:val="24"/>
          <w:szCs w:val="20"/>
        </w:rPr>
        <w:t>тело Солнца, если &lt;...&gt; сэр Уильям Гершель говорит следующее:</w:t>
      </w:r>
    </w:p>
    <w:p w:rsidR="00666C22" w:rsidRPr="00442586" w:rsidRDefault="00666C22" w:rsidP="00666C22">
      <w:pPr>
        <w:widowControl w:val="0"/>
        <w:autoSpaceDE w:val="0"/>
        <w:autoSpaceDN w:val="0"/>
        <w:adjustRightInd w:val="0"/>
        <w:spacing w:after="0" w:line="240" w:lineRule="auto"/>
        <w:ind w:left="108" w:right="108"/>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«У Солнца тоже есть своя </w:t>
      </w:r>
      <w:r w:rsidRPr="00442586">
        <w:rPr>
          <w:rFonts w:ascii="Times New Roman CYR" w:hAnsi="Times New Roman CYR" w:cs="Times New Roman CYR"/>
          <w:i/>
          <w:iCs/>
          <w:sz w:val="24"/>
          <w:szCs w:val="20"/>
        </w:rPr>
        <w:t>атмосфера</w:t>
      </w:r>
      <w:r w:rsidRPr="00442586">
        <w:rPr>
          <w:rFonts w:ascii="Times New Roman CYR" w:hAnsi="Times New Roman CYR" w:cs="Times New Roman CYR"/>
          <w:sz w:val="24"/>
          <w:szCs w:val="20"/>
        </w:rPr>
        <w:t xml:space="preserve">; некоторые флюиды, входящие в её состав, имеют ослепительную яркость... а другие просто прозрачны, и если бы, </w:t>
      </w:r>
      <w:r w:rsidRPr="00442586">
        <w:rPr>
          <w:rFonts w:ascii="Times New Roman CYR" w:hAnsi="Times New Roman CYR" w:cs="Times New Roman CYR"/>
          <w:i/>
          <w:iCs/>
          <w:sz w:val="24"/>
          <w:szCs w:val="20"/>
        </w:rPr>
        <w:t xml:space="preserve">по какой-то временной причине, светящиеся флюиды сдвинулись бы в сторону, то мы смогли бы увидеть тело солнца </w:t>
      </w:r>
      <w:r w:rsidRPr="00442586">
        <w:rPr>
          <w:rFonts w:ascii="Times New Roman CYR" w:hAnsi="Times New Roman CYR" w:cs="Times New Roman CYR"/>
          <w:sz w:val="24"/>
          <w:szCs w:val="20"/>
        </w:rPr>
        <w:t xml:space="preserve">через прозрачные элементы». Выделенные курсивом слова, написанные около 80 лет назад, содержат в себе ложную идею, будто </w:t>
      </w:r>
      <w:r w:rsidRPr="00442586">
        <w:rPr>
          <w:rFonts w:ascii="Times New Roman CYR" w:hAnsi="Times New Roman CYR" w:cs="Times New Roman CYR"/>
          <w:i/>
          <w:iCs/>
          <w:sz w:val="24"/>
          <w:szCs w:val="20"/>
        </w:rPr>
        <w:t xml:space="preserve">тело Солнца </w:t>
      </w:r>
      <w:r w:rsidRPr="00442586">
        <w:rPr>
          <w:rFonts w:ascii="Times New Roman CYR" w:hAnsi="Times New Roman CYR" w:cs="Times New Roman CYR"/>
          <w:sz w:val="24"/>
          <w:szCs w:val="20"/>
        </w:rPr>
        <w:t xml:space="preserve">можно увидеть при подобных обстоятельствах, ибо тогда были бы восприняты только дальние слои «светящегося флюида». &lt;...&gt; Сии «чудесные объекты» </w:t>
      </w:r>
      <w:r w:rsidRPr="00442586">
        <w:rPr>
          <w:rFonts w:ascii="Times New Roman CYR" w:hAnsi="Times New Roman CYR" w:cs="Times New Roman CYR"/>
          <w:color w:val="000099"/>
          <w:position w:val="6"/>
          <w:sz w:val="20"/>
          <w:szCs w:val="16"/>
        </w:rPr>
        <w:t>(зернистость солнечной плазмы)</w:t>
      </w:r>
      <w:r w:rsidRPr="00442586">
        <w:rPr>
          <w:rFonts w:ascii="Times New Roman CYR" w:hAnsi="Times New Roman CYR" w:cs="Times New Roman CYR"/>
          <w:sz w:val="24"/>
          <w:szCs w:val="20"/>
        </w:rPr>
        <w:t xml:space="preserve">, как разъяснил слова сэра Дж.Гершеля один из современных астрономов, являются не </w:t>
      </w:r>
      <w:r w:rsidRPr="00442586">
        <w:rPr>
          <w:rFonts w:ascii="Times New Roman CYR" w:hAnsi="Times New Roman CYR" w:cs="Times New Roman CYR"/>
          <w:i/>
          <w:iCs/>
          <w:sz w:val="24"/>
          <w:szCs w:val="20"/>
        </w:rPr>
        <w:t>«солнечными обитателями</w:t>
      </w:r>
      <w:r w:rsidRPr="00442586">
        <w:rPr>
          <w:rFonts w:ascii="Times New Roman CYR" w:hAnsi="Times New Roman CYR" w:cs="Times New Roman CYR"/>
          <w:sz w:val="24"/>
          <w:szCs w:val="20"/>
        </w:rPr>
        <w:t xml:space="preserve">, чей огненный состав позволяет им освещать, обогревать и электрифицировать всю Солнечную систему», а просто хранилищами солнечной жизненной энергии, </w:t>
      </w:r>
      <w:r w:rsidRPr="00442586">
        <w:rPr>
          <w:rFonts w:ascii="Times New Roman CYR" w:hAnsi="Times New Roman CYR" w:cs="Times New Roman CYR"/>
          <w:i/>
          <w:iCs/>
          <w:sz w:val="24"/>
          <w:szCs w:val="20"/>
        </w:rPr>
        <w:t xml:space="preserve">жизненного </w:t>
      </w:r>
      <w:r w:rsidRPr="00442586">
        <w:rPr>
          <w:rFonts w:ascii="Times New Roman CYR" w:hAnsi="Times New Roman CYR" w:cs="Times New Roman CYR"/>
          <w:sz w:val="24"/>
          <w:szCs w:val="20"/>
        </w:rPr>
        <w:t>электричества, питающего всю систему, в которой оно живёт, дышит и развивается. Это, так сказать, кладовая нашего небольшого Космоса, самостоятельно производящего свой жизненный флюид и всегда получающего столько, сколько отдаёт. &lt;...&gt;</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Итак, после того как весь фундамент их рассуждений будет расшатан (возражением Франкленда), астрономы могут ещё прибегнуть к помощи оккультной теории, а именно: заняться поиском шестого состояния материи </w:t>
      </w:r>
      <w:r w:rsidRPr="00442586">
        <w:rPr>
          <w:rFonts w:ascii="Times New Roman CYR" w:hAnsi="Times New Roman CYR" w:cs="Times New Roman CYR"/>
          <w:color w:val="000099"/>
          <w:position w:val="6"/>
          <w:sz w:val="20"/>
          <w:szCs w:val="16"/>
        </w:rPr>
        <w:t>(Акаша)</w:t>
      </w:r>
      <w:r w:rsidRPr="00442586">
        <w:rPr>
          <w:rFonts w:ascii="Times New Roman CYR" w:hAnsi="Times New Roman CYR" w:cs="Times New Roman CYR"/>
          <w:sz w:val="24"/>
          <w:szCs w:val="20"/>
        </w:rPr>
        <w:t>, которое поведает об истинной природе наблюдаемых ими фотосфер, хромосфер, придатков, выпуклостей, проекций и роговидных отростков [на Солнце]. &lt;...&gt;</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&lt;...&gt; Пока на земном шаре будет оставаться хоть один человек, Солнце не погаснет. До того, как на сторожевой башне Вечности пробьёт час Солнечной Пралайи, все другие миры нашей системы будут плавно скользить в своих спектральных оболочках по безмолвным путям Бесконечного Пространства. Прежде чем настанет этот час, Атлас, могущественный Титан, сын Азии и питомец Эфира, сбросит свою тяжёлую манвантарную ношу – и умрёт; Плеяды, семь ярких сестёр, после пробуждения сокрытой Меропы </w:t>
      </w:r>
      <w:r w:rsidRPr="00442586">
        <w:rPr>
          <w:rStyle w:val="a5"/>
          <w:rFonts w:ascii="Times New Roman CYR" w:hAnsi="Times New Roman CYR"/>
          <w:color w:val="FF0000"/>
          <w:sz w:val="24"/>
          <w:szCs w:val="20"/>
        </w:rPr>
        <w:footnoteReference w:id="493"/>
      </w:r>
      <w:r w:rsidRPr="00442586">
        <w:rPr>
          <w:rFonts w:ascii="Times New Roman CYR" w:hAnsi="Times New Roman CYR" w:cs="Times New Roman CYR"/>
          <w:sz w:val="24"/>
          <w:szCs w:val="20"/>
        </w:rPr>
        <w:t xml:space="preserve">, которая вынуждена </w:t>
      </w:r>
      <w:r w:rsidRPr="00442586">
        <w:rPr>
          <w:rFonts w:ascii="Times New Roman CYR" w:hAnsi="Times New Roman CYR" w:cs="Times New Roman CYR"/>
          <w:sz w:val="24"/>
          <w:szCs w:val="20"/>
        </w:rPr>
        <w:lastRenderedPageBreak/>
        <w:t xml:space="preserve">будет горевать вместе с ними, – </w:t>
      </w:r>
      <w:r w:rsidRPr="00442586">
        <w:rPr>
          <w:rFonts w:ascii="Times New Roman CYR" w:hAnsi="Times New Roman CYR" w:cs="Times New Roman CYR"/>
          <w:i/>
          <w:iCs/>
          <w:sz w:val="24"/>
          <w:szCs w:val="20"/>
        </w:rPr>
        <w:t>сами умрут, лишившись своего отца</w:t>
      </w:r>
      <w:r w:rsidRPr="00442586">
        <w:rPr>
          <w:rFonts w:ascii="Times New Roman CYR" w:hAnsi="Times New Roman CYR" w:cs="Times New Roman CYR"/>
          <w:sz w:val="24"/>
          <w:szCs w:val="20"/>
        </w:rPr>
        <w:t xml:space="preserve">. А Геркулес, </w:t>
      </w:r>
      <w:r w:rsidRPr="00442586">
        <w:rPr>
          <w:rFonts w:ascii="Times New Roman CYR" w:hAnsi="Times New Roman CYR" w:cs="Times New Roman CYR"/>
          <w:i/>
          <w:iCs/>
          <w:sz w:val="24"/>
          <w:szCs w:val="20"/>
        </w:rPr>
        <w:t>отодвинув левую ногу</w:t>
      </w:r>
      <w:r w:rsidRPr="00442586">
        <w:rPr>
          <w:rFonts w:ascii="Times New Roman CYR" w:hAnsi="Times New Roman CYR" w:cs="Times New Roman CYR"/>
          <w:sz w:val="24"/>
          <w:szCs w:val="20"/>
        </w:rPr>
        <w:t xml:space="preserve">, должен будет изменить своё местонахождение в небесах и воздвигнуть собственный погребальный костёр. И лишь тогда, окружённый огненными элементами, пробивающимися сквозь сгущающиеся сумерки </w:t>
      </w:r>
      <w:r w:rsidRPr="00442586">
        <w:rPr>
          <w:rFonts w:ascii="Times New Roman CYR" w:hAnsi="Times New Roman CYR" w:cs="Times New Roman CYR"/>
          <w:i/>
          <w:iCs/>
          <w:sz w:val="24"/>
          <w:szCs w:val="20"/>
        </w:rPr>
        <w:t>Пралайи</w:t>
      </w:r>
      <w:r w:rsidRPr="00442586">
        <w:rPr>
          <w:rFonts w:ascii="Times New Roman CYR" w:hAnsi="Times New Roman CYR" w:cs="Times New Roman CYR"/>
          <w:sz w:val="24"/>
          <w:szCs w:val="20"/>
        </w:rPr>
        <w:t xml:space="preserve">, Геркулес, </w:t>
      </w:r>
      <w:r w:rsidRPr="00442586">
        <w:rPr>
          <w:rFonts w:ascii="Times New Roman CYR" w:hAnsi="Times New Roman CYR" w:cs="Times New Roman CYR"/>
          <w:i/>
          <w:iCs/>
          <w:sz w:val="24"/>
          <w:szCs w:val="20"/>
        </w:rPr>
        <w:t>погибая среди общего пожарища</w:t>
      </w:r>
      <w:r w:rsidRPr="00442586">
        <w:rPr>
          <w:rFonts w:ascii="Times New Roman CYR" w:hAnsi="Times New Roman CYR" w:cs="Times New Roman CYR"/>
          <w:sz w:val="24"/>
          <w:szCs w:val="20"/>
        </w:rPr>
        <w:t xml:space="preserve">, принесёт такую же смерть нашему Солнцу: </w:t>
      </w:r>
      <w:r w:rsidRPr="00442586">
        <w:rPr>
          <w:rFonts w:ascii="Times New Roman CYR" w:hAnsi="Times New Roman CYR" w:cs="Times New Roman CYR"/>
          <w:i/>
          <w:iCs/>
          <w:sz w:val="24"/>
          <w:szCs w:val="20"/>
        </w:rPr>
        <w:t xml:space="preserve">он снимет с него покров, открыв всем </w:t>
      </w:r>
      <w:r w:rsidRPr="00442586">
        <w:rPr>
          <w:rFonts w:ascii="Times New Roman CYR" w:hAnsi="Times New Roman CYR" w:cs="Times New Roman CYR"/>
          <w:sz w:val="24"/>
          <w:szCs w:val="20"/>
        </w:rPr>
        <w:t>ЦЕНТРАЛЬНОЕ СОЛНЦЕ – таинственный, вечно скрытый центр притяжения нашего Солнца и всей системы [в нашей Галактике]. Легенда? Чисто поэтический вымысел? Однако тем, кто знает, что посвящённые жрецы, иерофанты Святая Святых (тайного помещения) древних храмов, отправляли в мир, в массы</w:t>
      </w:r>
      <w:r w:rsidRPr="00442586">
        <w:rPr>
          <w:rFonts w:ascii="Times New Roman CYR" w:hAnsi="Times New Roman CYR" w:cs="Times New Roman CYR"/>
          <w:i/>
          <w:iCs/>
          <w:sz w:val="24"/>
          <w:szCs w:val="20"/>
        </w:rPr>
        <w:t xml:space="preserve">, </w:t>
      </w:r>
      <w:r w:rsidRPr="00442586">
        <w:rPr>
          <w:rFonts w:ascii="Times New Roman CYR" w:hAnsi="Times New Roman CYR" w:cs="Times New Roman CYR"/>
          <w:sz w:val="24"/>
          <w:szCs w:val="20"/>
        </w:rPr>
        <w:t xml:space="preserve">самые точные науки, величайшие математические и астрономические истины под видом религиозных мифов, не мешало бы поискать вселенские законы даже под заплатами шутовских фантазий. Этот </w:t>
      </w:r>
      <w:r w:rsidRPr="00442586">
        <w:rPr>
          <w:rFonts w:ascii="Times New Roman CYR" w:hAnsi="Times New Roman CYR" w:cs="Times New Roman CYR"/>
          <w:i/>
          <w:iCs/>
          <w:sz w:val="24"/>
          <w:szCs w:val="20"/>
        </w:rPr>
        <w:t xml:space="preserve">миф </w:t>
      </w:r>
      <w:r w:rsidRPr="00442586">
        <w:rPr>
          <w:rFonts w:ascii="Times New Roman CYR" w:hAnsi="Times New Roman CYR" w:cs="Times New Roman CYR"/>
          <w:sz w:val="24"/>
          <w:szCs w:val="20"/>
        </w:rPr>
        <w:t xml:space="preserve">о Плеядах, </w:t>
      </w:r>
      <w:r w:rsidRPr="00442586">
        <w:rPr>
          <w:rFonts w:ascii="Times New Roman CYR" w:hAnsi="Times New Roman CYR" w:cs="Times New Roman CYR"/>
          <w:i/>
          <w:iCs/>
          <w:sz w:val="24"/>
          <w:szCs w:val="20"/>
        </w:rPr>
        <w:t xml:space="preserve">семи </w:t>
      </w:r>
      <w:r w:rsidRPr="00442586">
        <w:rPr>
          <w:rFonts w:ascii="Times New Roman CYR" w:hAnsi="Times New Roman CYR" w:cs="Times New Roman CYR"/>
          <w:sz w:val="24"/>
          <w:szCs w:val="20"/>
        </w:rPr>
        <w:t xml:space="preserve">Сестрах, об Атласе и Геркулесе можно найти и в священных индусских книгах </w:t>
      </w:r>
      <w:r w:rsidRPr="00442586">
        <w:rPr>
          <w:rStyle w:val="a5"/>
          <w:rFonts w:ascii="Times New Roman CYR" w:hAnsi="Times New Roman CYR"/>
          <w:color w:val="FF0000"/>
          <w:sz w:val="24"/>
          <w:szCs w:val="20"/>
        </w:rPr>
        <w:footnoteReference w:id="494"/>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другие имена, но аналогичный сюжет и тот же оккультный смысл. &lt;...&gt;</w:t>
      </w:r>
    </w:p>
    <w:p w:rsidR="00666C22" w:rsidRPr="00442586" w:rsidRDefault="00666C22" w:rsidP="00666C22">
      <w:pPr>
        <w:widowControl w:val="0"/>
        <w:autoSpaceDE w:val="0"/>
        <w:autoSpaceDN w:val="0"/>
        <w:adjustRightInd w:val="0"/>
        <w:spacing w:after="0" w:line="240" w:lineRule="auto"/>
        <w:ind w:left="108"/>
        <w:rPr>
          <w:rFonts w:ascii="Times New Roman CYR" w:hAnsi="Times New Roman CYR" w:cs="Times New Roman CYR"/>
          <w:sz w:val="20"/>
          <w:szCs w:val="16"/>
        </w:rPr>
      </w:pPr>
      <w:r w:rsidRPr="00A1731C">
        <w:rPr>
          <w:rFonts w:ascii="Times New Roman CYR" w:hAnsi="Times New Roman CYR" w:cs="Times New Roman CYR"/>
          <w:color w:val="009999"/>
          <w:position w:val="5"/>
          <w:sz w:val="16"/>
          <w:szCs w:val="12"/>
        </w:rPr>
        <w:t xml:space="preserve"> </w:t>
      </w:r>
    </w:p>
    <w:p w:rsidR="00666C22" w:rsidRPr="00442586" w:rsidRDefault="00666C22" w:rsidP="00666C22">
      <w:pPr>
        <w:widowControl w:val="0"/>
        <w:autoSpaceDE w:val="0"/>
        <w:autoSpaceDN w:val="0"/>
        <w:adjustRightInd w:val="0"/>
        <w:spacing w:before="12" w:after="0" w:line="144" w:lineRule="exact"/>
        <w:rPr>
          <w:rFonts w:ascii="Times New Roman CYR" w:hAnsi="Times New Roman CYR" w:cs="Times New Roman CYR"/>
          <w:sz w:val="20"/>
          <w:szCs w:val="16"/>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r>
        <w:rPr>
          <w:rFonts w:ascii="Times New Roman CYR" w:hAnsi="Times New Roman CYR" w:cs="Times New Roman CYR"/>
          <w:sz w:val="24"/>
          <w:szCs w:val="20"/>
        </w:rPr>
        <w:br w:type="page"/>
      </w:r>
    </w:p>
    <w:p w:rsidR="00666C22" w:rsidRPr="00442586" w:rsidRDefault="00666C22" w:rsidP="00666C22">
      <w:pPr>
        <w:widowControl w:val="0"/>
        <w:autoSpaceDE w:val="0"/>
        <w:autoSpaceDN w:val="0"/>
        <w:adjustRightInd w:val="0"/>
        <w:spacing w:after="0" w:line="240" w:lineRule="auto"/>
        <w:ind w:left="1716" w:right="1716"/>
        <w:jc w:val="center"/>
        <w:rPr>
          <w:rFonts w:ascii="Times New Roman CYR" w:hAnsi="Times New Roman CYR" w:cs="Times New Roman CYR"/>
          <w:b/>
          <w:bCs/>
          <w:sz w:val="26"/>
        </w:rPr>
      </w:pPr>
      <w:r w:rsidRPr="00442586">
        <w:rPr>
          <w:rFonts w:ascii="Times New Roman CYR" w:hAnsi="Times New Roman CYR" w:cs="Times New Roman CYR"/>
          <w:b/>
          <w:bCs/>
          <w:sz w:val="26"/>
        </w:rPr>
        <w:lastRenderedPageBreak/>
        <w:t>ПРИЛОЖЕНИЯ К КНИГЕ I.</w:t>
      </w:r>
    </w:p>
    <w:p w:rsidR="00666C22" w:rsidRPr="00442586" w:rsidRDefault="00666C22" w:rsidP="00666C22">
      <w:pPr>
        <w:widowControl w:val="0"/>
        <w:autoSpaceDE w:val="0"/>
        <w:autoSpaceDN w:val="0"/>
        <w:adjustRightInd w:val="0"/>
        <w:spacing w:before="12" w:after="0" w:line="144" w:lineRule="exact"/>
        <w:rPr>
          <w:rFonts w:ascii="Times New Roman CYR" w:hAnsi="Times New Roman CYR" w:cs="Times New Roman CYR"/>
          <w:sz w:val="20"/>
          <w:szCs w:val="16"/>
        </w:rPr>
      </w:pPr>
    </w:p>
    <w:p w:rsidR="00666C22" w:rsidRPr="00442586" w:rsidRDefault="00666C22" w:rsidP="00666C22">
      <w:pPr>
        <w:widowControl w:val="0"/>
        <w:autoSpaceDE w:val="0"/>
        <w:autoSpaceDN w:val="0"/>
        <w:adjustRightInd w:val="0"/>
        <w:spacing w:after="0" w:line="240" w:lineRule="auto"/>
        <w:ind w:left="108" w:right="108"/>
        <w:jc w:val="center"/>
        <w:rPr>
          <w:rFonts w:ascii="Times New Roman CYR" w:hAnsi="Times New Roman CYR" w:cs="Times New Roman CYR"/>
          <w:sz w:val="24"/>
          <w:szCs w:val="20"/>
        </w:rPr>
      </w:pPr>
      <w:r w:rsidRPr="00442586">
        <w:rPr>
          <w:rFonts w:ascii="Times New Roman CYR" w:hAnsi="Times New Roman CYR" w:cs="Times New Roman CYR"/>
          <w:sz w:val="24"/>
          <w:szCs w:val="20"/>
        </w:rPr>
        <w:t>(</w:t>
      </w:r>
      <w:r w:rsidRPr="00A1731C">
        <w:rPr>
          <w:rFonts w:ascii="Times New Roman CYR" w:hAnsi="Times New Roman CYR" w:cs="Times New Roman CYR"/>
          <w:sz w:val="18"/>
          <w:szCs w:val="14"/>
        </w:rPr>
        <w:t xml:space="preserve">К </w:t>
      </w:r>
      <w:r w:rsidRPr="00442586">
        <w:rPr>
          <w:rFonts w:ascii="Times New Roman CYR" w:hAnsi="Times New Roman CYR" w:cs="Times New Roman CYR"/>
          <w:sz w:val="24"/>
          <w:szCs w:val="20"/>
        </w:rPr>
        <w:t>П</w:t>
      </w:r>
      <w:r w:rsidRPr="00A1731C">
        <w:rPr>
          <w:rFonts w:ascii="Times New Roman CYR" w:hAnsi="Times New Roman CYR" w:cs="Times New Roman CYR"/>
          <w:sz w:val="18"/>
          <w:szCs w:val="14"/>
        </w:rPr>
        <w:t xml:space="preserve">ИСЬМУ </w:t>
      </w:r>
      <w:r w:rsidRPr="00442586">
        <w:rPr>
          <w:rFonts w:ascii="Times New Roman CYR" w:hAnsi="Times New Roman CYR" w:cs="Times New Roman CYR"/>
          <w:sz w:val="24"/>
          <w:szCs w:val="20"/>
        </w:rPr>
        <w:t>№ 57)</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6"/>
        </w:rPr>
      </w:pPr>
    </w:p>
    <w:p w:rsidR="00666C22" w:rsidRPr="00442586" w:rsidRDefault="00666C22" w:rsidP="00666C22">
      <w:pPr>
        <w:widowControl w:val="0"/>
        <w:tabs>
          <w:tab w:val="left" w:pos="1716"/>
        </w:tabs>
        <w:autoSpaceDE w:val="0"/>
        <w:autoSpaceDN w:val="0"/>
        <w:adjustRightInd w:val="0"/>
        <w:spacing w:after="0" w:line="240" w:lineRule="auto"/>
        <w:ind w:left="1716" w:hanging="264"/>
        <w:jc w:val="center"/>
        <w:rPr>
          <w:rFonts w:ascii="Times New Roman CYR" w:hAnsi="Times New Roman CYR" w:cs="Times New Roman CYR"/>
          <w:b/>
          <w:bCs/>
          <w:sz w:val="26"/>
        </w:rPr>
      </w:pPr>
      <w:r w:rsidRPr="00442586">
        <w:rPr>
          <w:rFonts w:ascii="Times New Roman CYR" w:hAnsi="Times New Roman CYR" w:cs="Times New Roman CYR"/>
          <w:b/>
          <w:bCs/>
          <w:sz w:val="26"/>
        </w:rPr>
        <w:t>1.</w:t>
      </w:r>
      <w:r w:rsidRPr="00442586">
        <w:rPr>
          <w:rFonts w:ascii="Times New Roman CYR" w:hAnsi="Times New Roman CYR" w:cs="Times New Roman CYR"/>
          <w:b/>
          <w:bCs/>
          <w:sz w:val="26"/>
        </w:rPr>
        <w:tab/>
        <w:t>Е.И.Р</w:t>
      </w:r>
      <w:r w:rsidRPr="00442586">
        <w:rPr>
          <w:rFonts w:ascii="Times New Roman CYR" w:hAnsi="Times New Roman CYR" w:cs="Times New Roman CYR"/>
          <w:b/>
          <w:bCs/>
          <w:sz w:val="20"/>
          <w:szCs w:val="16"/>
        </w:rPr>
        <w:t xml:space="preserve">ЕРИХ О </w:t>
      </w:r>
      <w:r w:rsidRPr="00442586">
        <w:rPr>
          <w:rFonts w:ascii="Times New Roman CYR" w:hAnsi="Times New Roman CYR" w:cs="Times New Roman CYR"/>
          <w:b/>
          <w:bCs/>
          <w:sz w:val="26"/>
        </w:rPr>
        <w:t>«П</w:t>
      </w:r>
      <w:r w:rsidRPr="00442586">
        <w:rPr>
          <w:rFonts w:ascii="Times New Roman CYR" w:hAnsi="Times New Roman CYR" w:cs="Times New Roman CYR"/>
          <w:b/>
          <w:bCs/>
          <w:sz w:val="20"/>
          <w:szCs w:val="16"/>
        </w:rPr>
        <w:t xml:space="preserve">ИСЬМАХ </w:t>
      </w:r>
      <w:r w:rsidRPr="00442586">
        <w:rPr>
          <w:rFonts w:ascii="Times New Roman CYR" w:hAnsi="Times New Roman CYR" w:cs="Times New Roman CYR"/>
          <w:b/>
          <w:bCs/>
          <w:sz w:val="26"/>
        </w:rPr>
        <w:t>М</w:t>
      </w:r>
      <w:r w:rsidRPr="00442586">
        <w:rPr>
          <w:rFonts w:ascii="Times New Roman CYR" w:hAnsi="Times New Roman CYR" w:cs="Times New Roman CYR"/>
          <w:b/>
          <w:bCs/>
          <w:sz w:val="20"/>
          <w:szCs w:val="16"/>
        </w:rPr>
        <w:t>АХАТМ</w:t>
      </w:r>
      <w:r w:rsidRPr="00442586">
        <w:rPr>
          <w:rFonts w:ascii="Times New Roman CYR" w:hAnsi="Times New Roman CYR" w:cs="Times New Roman CYR"/>
          <w:b/>
          <w:bCs/>
          <w:sz w:val="26"/>
        </w:rPr>
        <w:t>»</w:t>
      </w:r>
    </w:p>
    <w:p w:rsidR="00666C22" w:rsidRPr="00A1731C" w:rsidRDefault="00666C22" w:rsidP="00666C22">
      <w:pPr>
        <w:widowControl w:val="0"/>
        <w:autoSpaceDE w:val="0"/>
        <w:autoSpaceDN w:val="0"/>
        <w:adjustRightInd w:val="0"/>
        <w:spacing w:before="12" w:after="0" w:line="108" w:lineRule="exact"/>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Конечно, «Письма Махатм» есть книга, которой предстоит широкое распространение в недалёком будущем, ибо нужно сдвинуть сознание человечества, зашедшее в тупик. И Вы правильно подметили, что именно узким церковникам труднее всего принять её. Очень уж скованы они своими догмами, порождением невежественных сектантских умов средневековья. Сознание некоторых таких фанатиков, поистине, ужасно в мертвенности своей, рвении, достойном изуверов Инквизиции, они отстаивают искажения всех заветов Того, Кого они почитают Богом Своим, в ослеплении своём не понимая, что именно сами они ежечасно предают и распинают Его. Страшно за эту неподвижность в удушении мысли, продолжающемся на протяжении стольких веков! Будем надеяться, что скоро наука придёт на помощь и докажет, что именно мысль питает жизнь, и потому, где мысль останавливается, там начинается процесс разложения.</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Теперь о градациях в определении Разума. Конечно, то, что Махатмы называют «непреложным, неизменным принципом – законом» или «непроизвольной механической силой», есть тот принцип Жизни и Сознания (и, следовательно, основа Разума), который беспределен или вечен в своём абсолютизме. Космический Разум есть Иерархия Света, или Лестница Иакова. Причём Венец этой Иерархии состоит из Духов, или Разумов, завершивших свою человеческую эволюцию на той или иной планете, в той или иной солнечной системе, так называемых Планетарных Духов, Создателей миров. Именно эти Создатели миров, или планет, являются Зодчими нашей настоящей и будущей Вселенной. В дни Пралайи Они держат великий Дозор Брамы и намечают следующую эволюцию Космоса. Потому Венец Космического Разума не зависит от Манвантар, истинно, Они пребывают на протяжении Беспредельности. Так, высший Иерарх нашей планеты есть один из прекраснейших Алмазов в Венце Космического Разума.</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Космический Магнит есть Космическое Сердце, или Сознание Венца Космического Разума, Иерархии Света. Именно Космический Магнит есть связь с высшими мирами в велении Бытия. Наша сердечная связь с Сердцем и Сознанием Высшего Иерарха нашей планеты вводит нас в мощный ток Космического Магнита.</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Привожу параграф из третьей части «Мира Огненного», который может быть уместен здесь: «Если бы сознание человеческое могло сопоставить вечное с преходящим, то явились бы проблески понимания Космоса, ибо все ценности человечества зиждутся на вечном основании. Но человечество настолько прониклось уважением к преходящему, что оно забыло о вечном. Между тем, как показательно, что форма меняется, исчезает и заменяется новой. Преходимость так очевидна, и каждая такая преходимость указывает на жизнь вечную. Дух – творец каждой формы, но отвергается человечеством. Когда поймут, что дух вечен, тогда и беспредельность и бессмертие войдут в жизнь. Так нужно направлять дух народов к пониманию Высших Начал. Человечество поглощено следствиями, но корень и начало всего – творчество, но оно забыто. Когда дух будет почитаться как священный Огонь, то подтвердится великое восхождение».</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Вы правильно отмечаете, насколько все греческие философы близки Учению </w:t>
      </w:r>
      <w:r w:rsidRPr="00442586">
        <w:rPr>
          <w:rFonts w:ascii="Times New Roman CYR" w:hAnsi="Times New Roman CYR" w:cs="Times New Roman CYR"/>
          <w:color w:val="000099"/>
          <w:position w:val="6"/>
          <w:sz w:val="20"/>
          <w:szCs w:val="16"/>
        </w:rPr>
        <w:t>(Агни Йоге, Восточной Мудрости)</w:t>
      </w:r>
      <w:r w:rsidRPr="00442586">
        <w:rPr>
          <w:rFonts w:ascii="Times New Roman CYR" w:hAnsi="Times New Roman CYR" w:cs="Times New Roman CYR"/>
          <w:sz w:val="24"/>
          <w:szCs w:val="20"/>
        </w:rPr>
        <w:t xml:space="preserve">. Ведь все философии, все религии исходили из Единого Источника, и те же Великие Умы, принесшие Свет и давшие импульс к зарождению мысли на заре нашего человечества, продолжали приносить его на всём протяжении медленного процесса эволюции человеческого сознания. Вспомним о тех семи Великих Духах, или Кумарах, о </w:t>
      </w:r>
      <w:r w:rsidRPr="00442586">
        <w:rPr>
          <w:rFonts w:ascii="Times New Roman CYR" w:hAnsi="Times New Roman CYR" w:cs="Times New Roman CYR"/>
          <w:sz w:val="24"/>
          <w:szCs w:val="20"/>
        </w:rPr>
        <w:lastRenderedPageBreak/>
        <w:t xml:space="preserve">которых говорится в «Тайной Доктрине». Именно эти Семеро и среди них Наивысший, Принявший Дозор Мира, появлялись на всех поворотных пунктах нашей планеты. Именно Их сознание напитывало сознание человечества Единой Истиной, приносимой Ими в одеяниях различных философий и религий, соответствовавших времени. Как прекрасно говорите Вы, что «Истинный смысл Божественного раскрывается в зависимости от раскрытия сознания». Да, великие тайны и красоты открываются нам, когда сознание наше соприкасается со светом Сознаний Ведущих. Сколько прекрасных накоплений, именно «звучаний и сверканий духа», вспыхивают в нашем существе при касании к этим мощным Солнценосцам </w:t>
      </w:r>
      <w:r w:rsidRPr="00442586">
        <w:rPr>
          <w:rStyle w:val="a5"/>
          <w:rFonts w:ascii="Times New Roman CYR" w:hAnsi="Times New Roman CYR"/>
          <w:color w:val="FF0000"/>
          <w:sz w:val="24"/>
          <w:szCs w:val="20"/>
        </w:rPr>
        <w:footnoteReference w:id="495"/>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before="12" w:after="0" w:line="144" w:lineRule="exact"/>
        <w:rPr>
          <w:rFonts w:ascii="Times New Roman CYR" w:hAnsi="Times New Roman CYR" w:cs="Times New Roman CYR"/>
          <w:sz w:val="20"/>
          <w:szCs w:val="16"/>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jc w:val="center"/>
        <w:rPr>
          <w:rFonts w:ascii="Times New Roman CYR" w:hAnsi="Times New Roman CYR" w:cs="Times New Roman CYR"/>
          <w:b/>
          <w:bCs/>
          <w:sz w:val="26"/>
        </w:rPr>
      </w:pPr>
      <w:r w:rsidRPr="00442586">
        <w:rPr>
          <w:rFonts w:ascii="Times New Roman CYR" w:hAnsi="Times New Roman CYR" w:cs="Times New Roman CYR"/>
          <w:b/>
          <w:bCs/>
          <w:sz w:val="26"/>
        </w:rPr>
        <w:t>2. У</w:t>
      </w:r>
      <w:r w:rsidRPr="00442586">
        <w:rPr>
          <w:rFonts w:ascii="Times New Roman CYR" w:hAnsi="Times New Roman CYR" w:cs="Times New Roman CYR"/>
          <w:b/>
          <w:bCs/>
          <w:sz w:val="20"/>
          <w:szCs w:val="16"/>
        </w:rPr>
        <w:t xml:space="preserve">ЧИТЕЛЬ </w:t>
      </w:r>
      <w:r w:rsidRPr="00442586">
        <w:rPr>
          <w:rFonts w:ascii="Times New Roman CYR" w:hAnsi="Times New Roman CYR" w:cs="Times New Roman CYR"/>
          <w:b/>
          <w:bCs/>
          <w:sz w:val="26"/>
        </w:rPr>
        <w:t>У</w:t>
      </w:r>
      <w:r w:rsidRPr="00442586">
        <w:rPr>
          <w:rFonts w:ascii="Times New Roman CYR" w:hAnsi="Times New Roman CYR" w:cs="Times New Roman CYR"/>
          <w:b/>
          <w:bCs/>
          <w:sz w:val="20"/>
          <w:szCs w:val="16"/>
        </w:rPr>
        <w:t xml:space="preserve">ЧИТЕЛЕЙ </w:t>
      </w:r>
      <w:r w:rsidRPr="00442586">
        <w:rPr>
          <w:rFonts w:ascii="Times New Roman CYR" w:hAnsi="Times New Roman CYR" w:cs="Times New Roman CYR"/>
          <w:b/>
          <w:bCs/>
          <w:sz w:val="26"/>
        </w:rPr>
        <w:t>(Е.И.Р</w:t>
      </w:r>
      <w:r w:rsidRPr="00442586">
        <w:rPr>
          <w:rFonts w:ascii="Times New Roman CYR" w:hAnsi="Times New Roman CYR" w:cs="Times New Roman CYR"/>
          <w:b/>
          <w:bCs/>
          <w:sz w:val="20"/>
          <w:szCs w:val="16"/>
        </w:rPr>
        <w:t>ЕРИХ</w:t>
      </w:r>
      <w:r w:rsidRPr="00442586">
        <w:rPr>
          <w:rFonts w:ascii="Times New Roman CYR" w:hAnsi="Times New Roman CYR" w:cs="Times New Roman CYR"/>
          <w:b/>
          <w:bCs/>
          <w:sz w:val="26"/>
        </w:rPr>
        <w:t>)</w:t>
      </w:r>
    </w:p>
    <w:p w:rsidR="00666C22" w:rsidRPr="00442586" w:rsidRDefault="00666C22" w:rsidP="00666C22">
      <w:pPr>
        <w:widowControl w:val="0"/>
        <w:autoSpaceDE w:val="0"/>
        <w:autoSpaceDN w:val="0"/>
        <w:adjustRightInd w:val="0"/>
        <w:spacing w:before="12" w:after="0" w:line="216" w:lineRule="exact"/>
        <w:rPr>
          <w:rFonts w:ascii="Times New Roman CYR" w:hAnsi="Times New Roman CYR" w:cs="Times New Roman CYR"/>
          <w:sz w:val="26"/>
        </w:rPr>
      </w:pPr>
    </w:p>
    <w:p w:rsidR="00666C22" w:rsidRPr="00442586" w:rsidRDefault="00666C22" w:rsidP="00666C22">
      <w:pPr>
        <w:widowControl w:val="0"/>
        <w:autoSpaceDE w:val="0"/>
        <w:autoSpaceDN w:val="0"/>
        <w:adjustRightInd w:val="0"/>
        <w:spacing w:after="0" w:line="252" w:lineRule="auto"/>
        <w:ind w:left="2376" w:right="96" w:firstLine="396"/>
        <w:jc w:val="both"/>
        <w:rPr>
          <w:rFonts w:ascii="Times New Roman CYR" w:hAnsi="Times New Roman CYR" w:cs="Times New Roman CYR"/>
          <w:szCs w:val="18"/>
        </w:rPr>
      </w:pPr>
      <w:r w:rsidRPr="00442586">
        <w:rPr>
          <w:rFonts w:ascii="Times New Roman CYR" w:hAnsi="Times New Roman CYR" w:cs="Times New Roman CYR"/>
          <w:szCs w:val="18"/>
        </w:rPr>
        <w:t>«Уявите тождественность всех Великих Учителей. Пора человечеству приблизиться к мировой космической тайне – Единого Аватара, оявленного с каждой Манвантарой. Построение Космическое, процесс эволюции нуждаются в новом просвещённом осознании».</w:t>
      </w:r>
    </w:p>
    <w:p w:rsidR="00666C22" w:rsidRPr="00442586" w:rsidRDefault="00666C22" w:rsidP="00666C22">
      <w:pPr>
        <w:widowControl w:val="0"/>
        <w:autoSpaceDE w:val="0"/>
        <w:autoSpaceDN w:val="0"/>
        <w:adjustRightInd w:val="0"/>
        <w:spacing w:before="60" w:after="0" w:line="240" w:lineRule="auto"/>
        <w:ind w:left="4080"/>
        <w:rPr>
          <w:rFonts w:ascii="Times New Roman CYR" w:hAnsi="Times New Roman CYR" w:cs="Times New Roman CYR"/>
          <w:i/>
          <w:iCs/>
          <w:sz w:val="20"/>
          <w:szCs w:val="16"/>
        </w:rPr>
      </w:pPr>
      <w:r w:rsidRPr="00442586">
        <w:rPr>
          <w:rFonts w:ascii="Times New Roman CYR" w:hAnsi="Times New Roman CYR" w:cs="Times New Roman CYR"/>
          <w:i/>
          <w:iCs/>
          <w:sz w:val="20"/>
          <w:szCs w:val="16"/>
        </w:rPr>
        <w:t>Письмо Е.И.Рерих от 26.02.51.</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Е.И.Рерих писала о Ману нашего человечества:</w:t>
      </w:r>
    </w:p>
    <w:p w:rsidR="00666C22" w:rsidRPr="00442586" w:rsidRDefault="00666C22" w:rsidP="00666C22">
      <w:pPr>
        <w:widowControl w:val="0"/>
        <w:autoSpaceDE w:val="0"/>
        <w:autoSpaceDN w:val="0"/>
        <w:adjustRightInd w:val="0"/>
        <w:spacing w:before="12" w:after="0" w:line="240" w:lineRule="exact"/>
        <w:rPr>
          <w:rFonts w:ascii="Times New Roman CYR" w:hAnsi="Times New Roman CYR" w:cs="Times New Roman CYR"/>
          <w:sz w:val="28"/>
          <w:szCs w:val="24"/>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«Что касается второго вопроса, то Ваша догадка правильна. Именно Л[юцифер] – правитель нашей планеты по космическому праву. Чтобы спасти человечество, Вел[икий] Вл[адыка], придя с Вен[еры], принял на себя тяжкий и самоотверженный подвиг пробуждения духа и сдвига сознания в массе осуждённых Л[юцифером] существ. Таким образом он противостал тьме. Вот почему на протяжении этой Манвантары Вел. Вл. стоит во главе и как Ману, и как Учитель Учителей. Истинно, благодаря Ему, Носителю и Дателю Амриты, приобщились земляне к бытию беспредельному. Велики Тайны Духа! &lt;...&gt;</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На картине [Н.К.Рериха] Вел. Вл. держит Венец, Обруч с одним камнем – алмазом, символом Братства и его Главы. Обруч этот отвечает сияющему обручу, видимому над головою Высокого Духа.</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Когда прочтёте Т[айную] Д[октрину], сердце подскажет Вам страницы, где описана мощь Вел. Вл. Итак, ещё раз прошу хранить всё доверенное» (Письмо Е.И.Рерих от 10.05.37).</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8"/>
          <w:szCs w:val="24"/>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«Согласно эзотерическим восточным Учениям, на протяжении целой Манвантары, или Большого Круга нашей планеты, мы имеем одного Ману (Учителя Учителей), стоящего во главе высоких Собратьев Его. Так Единая Индивидуальность принимает на себя ответственность за планету на целую Манвантару» (14.05.37).</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8"/>
          <w:szCs w:val="24"/>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«Думаю, что не найдёте в теософической литературе разъяснения понятия Ману по отношению к понятию Мирового Учителя. Во времена Блаватской было ещё рано выдавать некоторые сведения в связи с Великой Иерархией, и многое давалось в намёках, ну а фантазия некоторых личностей щедро добавляла недостающие звенья...</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Конечно, по самому смыслу слова Ману ясно, что Высокая Индивидуальность, носящая это наименование, должна иметь ближайшее отношение к понятию Мирового Учителя. Кто же, как не Ману, ударяет основную ноту или устанавливает свою вибрацию, которая должна звучать на определённый цикл? Кто же приносит Первое Провозвестие? Именно Ману </w:t>
      </w:r>
      <w:r w:rsidRPr="00442586">
        <w:rPr>
          <w:rFonts w:ascii="Times New Roman CYR" w:hAnsi="Times New Roman CYR" w:cs="Times New Roman CYR"/>
          <w:sz w:val="24"/>
          <w:szCs w:val="20"/>
        </w:rPr>
        <w:lastRenderedPageBreak/>
        <w:t>появляется при конце каждой расы и нарождении новой. Планетный Круг, заключающий в себе нарождение и конец всех семи рас, находится на всем протяжении под верховным водительством одной и той же Великой Индивидуальности. Вот почему в “Тайной Доктрине” сказано, что Владыка Майтрейя появится и в шестой, и в седьмой расе. Так, Ману Четвёртого Круга – Вел. Вл. М[ория]» (23.08.37).</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8"/>
          <w:szCs w:val="24"/>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Обращаясь к видному русскому теософу Е.Ф.Писаревой, Е.И.Рерих писала о том, что разные имена и разные Лучи не должны вводить в заблуждение относительно их подлинного Обладателя:</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8"/>
          <w:szCs w:val="24"/>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«Новая эпоха, эпоха Майтрейи или эпоха Матери Мира будет находиться под лучами Трёх Владык – Будды, Христа и Майтрейи. Нам было указано, что Старший Кумар, Ману всей нашей манвантары четвёртого круга, Учитель Учителей, Влад. М[ория], Вл. Майтрейя, Калки Аватар, нынешний Владыка Шамбалы являют собою Единое Эго.</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Высший или полный Архат действует тем или иным лучом в соответствии с выполняемым Им заданием. Но и Братья и Сестры Братства в разной степени пользуются различными лучами при выполнении своих задач. Так, в Тибете имеются изображения Тар, Зелёной, Жёлтой и Белой, названных так по цвету лучей их заданий, тогда как их основной луч иного цвета» (24.05.38).</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«Правильно, думая о Великом Учителе, вспоминать и Облик Христа. Божественный Аватар Вишну воплощается во всех величайших Обликах или Спасителях человечества. Сказано: “Тускло горит в сознании людей связь Будды с Христом” </w:t>
      </w:r>
      <w:r w:rsidRPr="00442586">
        <w:rPr>
          <w:rStyle w:val="a5"/>
          <w:rFonts w:ascii="Times New Roman CYR" w:hAnsi="Times New Roman CYR"/>
          <w:color w:val="FF0000"/>
          <w:sz w:val="24"/>
          <w:szCs w:val="20"/>
        </w:rPr>
        <w:footnoteReference w:id="496"/>
      </w:r>
      <w:r w:rsidRPr="00442586">
        <w:rPr>
          <w:rFonts w:ascii="Times New Roman CYR" w:hAnsi="Times New Roman CYR" w:cs="Times New Roman CYR"/>
          <w:sz w:val="24"/>
          <w:szCs w:val="20"/>
        </w:rPr>
        <w:t>» (24.01.47).</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8"/>
          <w:szCs w:val="24"/>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«Великий Путник, – конечно, Христос, но кто же Сам Христос? В своей книге “Эзотерическое Христианство” Безант приводит место из “Гностиков”, где говорится о том, что перед выходом Иисуса на проповедь в Него вселился Высший Дух. И этот Дух, после распятия тела, в течение одиннадцати лет являлся Марии Магдалине и поучал её тайнам надземных сфер, которые она и записала. Во времена гностиков записи эти были известны как “Большие и Малые Вопросы Марии Магдалины”, но до наших дней дошли лишь обрывки малых вопросов. Всё это истина – и этим величайшим Духом был, конечно, всё тот же Единый Аватар Вишну» (28.06.48).</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8"/>
          <w:szCs w:val="24"/>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«Христос был Величайшим. Любя Его, мы любим всех Великих Учителей Человечества. Он истинный Мессия всех народов и Великий Вишну в нашей Манвантаре» (18.11.48).</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8"/>
          <w:szCs w:val="24"/>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«На Востоке принята Истина, что Единый, Величайший Дух является Создателем нашего сознания и Спасителем нашего человечества. Дух этот – Аватар Вишну и появляется на Земле каждый раз, когда человечество заходит в тупик и необходим новый сдвиг сознания. Таким образом, все Спасители Мира являются Обликами одного и того же Духа – Аватара Вишну, который проявлялся как Кришна, Зороастр, Будда, Христос и Майтрейя. Проявлялся Он и в иных Обликах, менее ярких, но всегда истинно подвижнических» (11.03.51).</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«Когда я говорю о семи Ману, нужно всегда понимать объединённые ауры</w:t>
      </w:r>
      <w:r w:rsidRPr="00442586">
        <w:rPr>
          <w:rFonts w:ascii="Times New Roman CYR" w:hAnsi="Times New Roman CYR" w:cs="Times New Roman CYR"/>
          <w:position w:val="-6"/>
          <w:sz w:val="24"/>
          <w:szCs w:val="20"/>
        </w:rPr>
        <w:t xml:space="preserve"> </w:t>
      </w:r>
      <w:r w:rsidRPr="00442586">
        <w:rPr>
          <w:rFonts w:ascii="Times New Roman CYR" w:hAnsi="Times New Roman CYR" w:cs="Times New Roman CYR"/>
          <w:color w:val="000099"/>
          <w:position w:val="6"/>
          <w:sz w:val="20"/>
          <w:szCs w:val="16"/>
        </w:rPr>
        <w:t>(две духовные половины, мужская и женская)</w:t>
      </w:r>
      <w:r w:rsidRPr="00442586">
        <w:rPr>
          <w:rFonts w:ascii="Times New Roman CYR" w:hAnsi="Times New Roman CYR" w:cs="Times New Roman CYR"/>
          <w:sz w:val="24"/>
          <w:szCs w:val="20"/>
        </w:rPr>
        <w:t xml:space="preserve">, таким образом, получается четырнадцать. Ибо считается, что создание Новой расы и дающей жизнь Новому миру является и седьмым [Ману], продолжая начатое животворение в Новом мире. &lt;...&gt; Ты правильно решила о коренном Ману, ибо </w:t>
      </w:r>
      <w:r w:rsidRPr="00442586">
        <w:rPr>
          <w:rFonts w:ascii="Times New Roman CYR" w:hAnsi="Times New Roman CYR" w:cs="Times New Roman CYR"/>
          <w:sz w:val="24"/>
          <w:szCs w:val="20"/>
        </w:rPr>
        <w:lastRenderedPageBreak/>
        <w:t>нужна одна мощь циклам на протяжении расовых и огненных потенциалов. Насыщение утверждается одним Магнитом и состоит из огненных атомов, которые вдыхаются на этих циклах. Конечно, Князь Мира должен иметь мощный противовес Света» (Беседа Е.И.Рерих с Учителем от 29–30.09.34).</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jc w:val="center"/>
        <w:rPr>
          <w:rFonts w:ascii="Times New Roman CYR" w:hAnsi="Times New Roman CYR" w:cs="Times New Roman CYR"/>
          <w:b/>
          <w:bCs/>
          <w:sz w:val="26"/>
        </w:rPr>
      </w:pPr>
      <w:r w:rsidRPr="00442586">
        <w:rPr>
          <w:rFonts w:ascii="Times New Roman CYR" w:hAnsi="Times New Roman CYR" w:cs="Times New Roman CYR"/>
          <w:b/>
          <w:bCs/>
          <w:sz w:val="26"/>
        </w:rPr>
        <w:t>3. И</w:t>
      </w:r>
      <w:r w:rsidRPr="00442586">
        <w:rPr>
          <w:rFonts w:ascii="Times New Roman CYR" w:hAnsi="Times New Roman CYR" w:cs="Times New Roman CYR"/>
          <w:b/>
          <w:bCs/>
          <w:sz w:val="20"/>
          <w:szCs w:val="16"/>
        </w:rPr>
        <w:t xml:space="preserve">З </w:t>
      </w:r>
      <w:r w:rsidRPr="00442586">
        <w:rPr>
          <w:rFonts w:ascii="Times New Roman CYR" w:hAnsi="Times New Roman CYR" w:cs="Times New Roman CYR"/>
          <w:b/>
          <w:bCs/>
          <w:sz w:val="26"/>
        </w:rPr>
        <w:t>«Т</w:t>
      </w:r>
      <w:r w:rsidRPr="00442586">
        <w:rPr>
          <w:rFonts w:ascii="Times New Roman CYR" w:hAnsi="Times New Roman CYR" w:cs="Times New Roman CYR"/>
          <w:b/>
          <w:bCs/>
          <w:sz w:val="20"/>
          <w:szCs w:val="16"/>
        </w:rPr>
        <w:t xml:space="preserve">АЙНОЙ </w:t>
      </w:r>
      <w:r w:rsidRPr="00442586">
        <w:rPr>
          <w:rFonts w:ascii="Times New Roman CYR" w:hAnsi="Times New Roman CYR" w:cs="Times New Roman CYR"/>
          <w:b/>
          <w:bCs/>
          <w:sz w:val="26"/>
        </w:rPr>
        <w:t>Д</w:t>
      </w:r>
      <w:r w:rsidRPr="00442586">
        <w:rPr>
          <w:rFonts w:ascii="Times New Roman CYR" w:hAnsi="Times New Roman CYR" w:cs="Times New Roman CYR"/>
          <w:b/>
          <w:bCs/>
          <w:sz w:val="20"/>
          <w:szCs w:val="16"/>
        </w:rPr>
        <w:t>ОКТРИНЫ</w:t>
      </w:r>
      <w:r w:rsidRPr="00442586">
        <w:rPr>
          <w:rFonts w:ascii="Times New Roman CYR" w:hAnsi="Times New Roman CYR" w:cs="Times New Roman CYR"/>
          <w:b/>
          <w:bCs/>
          <w:sz w:val="26"/>
        </w:rPr>
        <w:t>»</w:t>
      </w:r>
    </w:p>
    <w:p w:rsidR="00666C22" w:rsidRPr="00A1731C" w:rsidRDefault="00666C22" w:rsidP="00666C22">
      <w:pPr>
        <w:widowControl w:val="0"/>
        <w:autoSpaceDE w:val="0"/>
        <w:autoSpaceDN w:val="0"/>
        <w:adjustRightInd w:val="0"/>
        <w:spacing w:before="12" w:after="0" w:line="132" w:lineRule="exact"/>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76" w:lineRule="auto"/>
        <w:ind w:left="108" w:right="108"/>
        <w:jc w:val="both"/>
        <w:rPr>
          <w:rFonts w:ascii="Times New Roman CYR" w:hAnsi="Times New Roman CYR" w:cs="Times New Roman CYR"/>
          <w:szCs w:val="18"/>
        </w:rPr>
      </w:pPr>
      <w:r w:rsidRPr="00442586">
        <w:rPr>
          <w:rFonts w:ascii="Times New Roman CYR" w:hAnsi="Times New Roman CYR" w:cs="Times New Roman CYR"/>
          <w:szCs w:val="18"/>
        </w:rPr>
        <w:t>«С</w:t>
      </w:r>
      <w:r w:rsidRPr="00A1731C">
        <w:rPr>
          <w:rFonts w:ascii="Times New Roman CYR" w:hAnsi="Times New Roman CYR" w:cs="Times New Roman CYR"/>
          <w:sz w:val="16"/>
          <w:szCs w:val="12"/>
        </w:rPr>
        <w:t xml:space="preserve">ТАНЦА </w:t>
      </w:r>
      <w:r w:rsidRPr="00442586">
        <w:rPr>
          <w:rFonts w:ascii="Times New Roman CYR" w:hAnsi="Times New Roman CYR" w:cs="Times New Roman CYR"/>
          <w:szCs w:val="18"/>
        </w:rPr>
        <w:t xml:space="preserve">V.5. ФОХАТ ДЕЛАЕТ ПЯТЬ ПРОДВИЖЕНИЙ И СТРОИТ КРЫЛАТОЕ КОЛЕСО НА КАЖДОМ УГЛУ КВАДРАТА ДЛЯ ЧЕТВЕРЫХ ПРЕСВЯТЫХ... И ДЛЯ ВОИНСТВ ИХ» </w:t>
      </w:r>
      <w:r w:rsidRPr="00442586">
        <w:rPr>
          <w:rStyle w:val="a5"/>
          <w:rFonts w:ascii="Times New Roman CYR" w:hAnsi="Times New Roman CYR"/>
          <w:color w:val="FF0000"/>
          <w:szCs w:val="18"/>
        </w:rPr>
        <w:footnoteReference w:id="497"/>
      </w:r>
      <w:r w:rsidRPr="00442586">
        <w:rPr>
          <w:rFonts w:ascii="Times New Roman CYR" w:hAnsi="Times New Roman CYR" w:cs="Times New Roman CYR"/>
          <w:szCs w:val="18"/>
        </w:rPr>
        <w:t>.</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6"/>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i/>
          <w:iCs/>
          <w:sz w:val="24"/>
          <w:szCs w:val="20"/>
        </w:rPr>
        <w:t>А.В.</w:t>
      </w:r>
      <w:r w:rsidRPr="00442586">
        <w:rPr>
          <w:rFonts w:ascii="Times New Roman CYR" w:hAnsi="Times New Roman CYR" w:cs="Times New Roman CYR"/>
          <w:sz w:val="24"/>
          <w:szCs w:val="20"/>
        </w:rPr>
        <w:t xml:space="preserve">: «Пять продвижений» соответствуют пятерице первопринципов: акаша, воздух (вая), жар (теджас), вода (апа) и земля (притхиви), пяти индриям (психическим свойствам), пяти кармендриям (способам организации, в том числе органы человека) и т.д. Геометрически они образуют пятиугольную грань додекаэдра (двенадцатигранника). «Квадрат» есть основание пирамиды, где пятая вершина проецируется в центр квадрата, являясь источником четырёх остальных. Этой пятой вершине среди первопринципов соответствует акаша. </w:t>
      </w:r>
      <w:r w:rsidRPr="00442586">
        <w:rPr>
          <w:rFonts w:ascii="Times New Roman CYR" w:hAnsi="Times New Roman CYR" w:cs="Times New Roman CYR"/>
          <w:i/>
          <w:iCs/>
          <w:sz w:val="24"/>
          <w:szCs w:val="20"/>
        </w:rPr>
        <w:t xml:space="preserve">Акаша </w:t>
      </w:r>
      <w:r w:rsidRPr="00442586">
        <w:rPr>
          <w:rFonts w:ascii="Times New Roman CYR" w:hAnsi="Times New Roman CYR" w:cs="Times New Roman CYR"/>
          <w:sz w:val="24"/>
          <w:szCs w:val="20"/>
        </w:rPr>
        <w:t>обычно переводится как «пространство». Действительно, в трёхмерном плане с его четырьмя сторонами света пятому принципу негде быть, и он как бы находится «над четырьмя», присутствует в каждом из них. Поэтому в четырёх стихиях Зодиака принцип акаша (эфир) присутствует в каждой стихии, хотя и в разной степени. Продолжая приложение первопринципов от абстрактных геометрических и математических соответствий до тела Солнечной системы, можно будет обнаружить четыре «Колеса»: четыре базовые планеты (см. ниже рисунки пятигранников с планетными соответствиями).</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8"/>
          <w:szCs w:val="24"/>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«Четыре «Крылатых Колеса на каждом углу... для Четверых Пресвятых Воинств их» суть «Четыре Махараджи» или Великие Цари из Дхиан-Коганов, Дэвы, возглавляющие каждый одну из четырёх частей Света. Они Владыки или Ангелы, управляющие Космическими Силами Севера, Юга, Востока и Запада, Силами, из которых каждая имеет определённое оккультное свойство. Эти Существа также связаны с Кармою, ибо Карма нуждается для выполнения её указов в физических и материальных посредниках</w:t>
      </w:r>
    </w:p>
    <w:p w:rsidR="00666C22" w:rsidRPr="00442586" w:rsidRDefault="00666C22" w:rsidP="00666C22">
      <w:pPr>
        <w:widowControl w:val="0"/>
        <w:autoSpaceDE w:val="0"/>
        <w:autoSpaceDN w:val="0"/>
        <w:adjustRightInd w:val="0"/>
        <w:spacing w:after="0" w:line="240" w:lineRule="auto"/>
        <w:ind w:left="108" w:right="6120"/>
        <w:jc w:val="both"/>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before="12" w:after="0" w:line="240" w:lineRule="exact"/>
        <w:rPr>
          <w:rFonts w:ascii="Times New Roman CYR" w:hAnsi="Times New Roman CYR" w:cs="Times New Roman CYR"/>
          <w:sz w:val="28"/>
          <w:szCs w:val="24"/>
        </w:rPr>
      </w:pPr>
    </w:p>
    <w:p w:rsidR="00666C22" w:rsidRPr="00442586" w:rsidRDefault="00666C22" w:rsidP="00666C22">
      <w:pPr>
        <w:widowControl w:val="0"/>
        <w:autoSpaceDE w:val="0"/>
        <w:autoSpaceDN w:val="0"/>
        <w:adjustRightInd w:val="0"/>
        <w:spacing w:after="0" w:line="240" w:lineRule="auto"/>
        <w:ind w:left="24" w:right="168"/>
        <w:jc w:val="center"/>
        <w:rPr>
          <w:rFonts w:ascii="Times New Roman CYR" w:hAnsi="Times New Roman CYR" w:cs="Times New Roman CYR"/>
          <w:sz w:val="24"/>
          <w:szCs w:val="20"/>
        </w:rPr>
      </w:pPr>
      <w:r w:rsidRPr="00442586">
        <w:rPr>
          <w:rFonts w:ascii="Times New Roman CYR" w:hAnsi="Times New Roman CYR" w:cs="Times New Roman CYR"/>
          <w:sz w:val="24"/>
          <w:szCs w:val="20"/>
        </w:rPr>
        <w:t>Иезекиил ясно описывает четырёх Космических Ангелов:</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52" w:lineRule="auto"/>
        <w:ind w:left="504" w:right="504" w:firstLine="396"/>
        <w:jc w:val="both"/>
        <w:rPr>
          <w:rFonts w:ascii="Times New Roman CYR" w:hAnsi="Times New Roman CYR" w:cs="Times New Roman CYR"/>
          <w:szCs w:val="18"/>
        </w:rPr>
      </w:pPr>
      <w:r w:rsidRPr="00442586">
        <w:rPr>
          <w:rFonts w:ascii="Times New Roman CYR" w:hAnsi="Times New Roman CYR" w:cs="Times New Roman CYR"/>
          <w:szCs w:val="18"/>
        </w:rPr>
        <w:t>«И я видел... бурный ветер... великое облако и клубящийся огонь... и из середины его видно было подобие четырёх животных... облик их был, как у человека. И у каждого четыре лица и... четыре крыла... лицо человека и лицо льва... лицо тельца и... лицо орла... И смотрел я на животных... и вот, на земле... по одному колесу перед четырьмя лицами их... казалось, будто колесо находилось в колесе... ибо дух животных был в колёсах» (Иез.1:4–10)»</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0"/>
          <w:szCs w:val="16"/>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&lt;...&gt; Ангелы, признанные Римско-католическою церковью и соответствующие этим «Лицам», у офитов именовались: Дракон – Рафаил; Лев – Михаил; Бык – Уриэль и Орёл – Гавриил» </w:t>
      </w:r>
      <w:r w:rsidRPr="00442586">
        <w:rPr>
          <w:rStyle w:val="a5"/>
          <w:rFonts w:ascii="Times New Roman CYR" w:hAnsi="Times New Roman CYR"/>
          <w:color w:val="FF0000"/>
          <w:sz w:val="24"/>
          <w:szCs w:val="20"/>
        </w:rPr>
        <w:footnoteReference w:id="498"/>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before="12" w:after="0" w:line="144" w:lineRule="exact"/>
        <w:rPr>
          <w:rFonts w:ascii="Times New Roman CYR" w:hAnsi="Times New Roman CYR" w:cs="Times New Roman CYR"/>
          <w:sz w:val="20"/>
          <w:szCs w:val="16"/>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jc w:val="center"/>
        <w:rPr>
          <w:rFonts w:ascii="Times New Roman CYR" w:hAnsi="Times New Roman CYR" w:cs="Times New Roman CYR"/>
          <w:b/>
          <w:bCs/>
          <w:sz w:val="20"/>
          <w:szCs w:val="16"/>
        </w:rPr>
      </w:pPr>
      <w:r w:rsidRPr="00442586">
        <w:rPr>
          <w:rFonts w:ascii="Times New Roman CYR" w:hAnsi="Times New Roman CYR" w:cs="Times New Roman CYR"/>
          <w:b/>
          <w:bCs/>
          <w:sz w:val="26"/>
        </w:rPr>
        <w:t>4. Д</w:t>
      </w:r>
      <w:r w:rsidRPr="00442586">
        <w:rPr>
          <w:rFonts w:ascii="Times New Roman CYR" w:hAnsi="Times New Roman CYR" w:cs="Times New Roman CYR"/>
          <w:b/>
          <w:bCs/>
          <w:sz w:val="20"/>
          <w:szCs w:val="16"/>
        </w:rPr>
        <w:t>ИНАМИЧЕСКИЙ КРЕСТ</w:t>
      </w:r>
    </w:p>
    <w:p w:rsidR="00666C22" w:rsidRPr="00A1731C" w:rsidRDefault="00666C22" w:rsidP="00666C22">
      <w:pPr>
        <w:widowControl w:val="0"/>
        <w:autoSpaceDE w:val="0"/>
        <w:autoSpaceDN w:val="0"/>
        <w:adjustRightInd w:val="0"/>
        <w:spacing w:before="12" w:after="0" w:line="108" w:lineRule="exact"/>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i/>
          <w:iCs/>
          <w:sz w:val="24"/>
          <w:szCs w:val="20"/>
        </w:rPr>
      </w:pPr>
      <w:r w:rsidRPr="00442586">
        <w:rPr>
          <w:rFonts w:ascii="Times New Roman CYR" w:hAnsi="Times New Roman CYR" w:cs="Times New Roman CYR"/>
          <w:i/>
          <w:iCs/>
          <w:sz w:val="24"/>
          <w:szCs w:val="20"/>
        </w:rPr>
        <w:t>Комментарий А.В.</w:t>
      </w:r>
    </w:p>
    <w:p w:rsidR="00666C22" w:rsidRPr="00442586" w:rsidRDefault="00666C22" w:rsidP="00666C22">
      <w:pPr>
        <w:widowControl w:val="0"/>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Четверо Махараджей, или Архангелов, энергетически образуют динамический крест. Если данный крест рассматривать в статике (в действительности он вращается), то его противоположные члены относятся друг к другу как противоположные полюса батареи, порождающие ток. Влияние четверых Кумар проистекает с планов, пребывающих над пространством проявленного плана, поэтому их экзотерически «четыре стороны света» означают совсем другое. В проявленном плане с ними связывают четыре планеты: Юпитер, Уран, Венеру и Сому (оболочка Меркурия) – соотносящуюся с Нептуном, а эти планеты, в свою очередь, соотносят с определёнными сторонами света. В зависимости от солнечной или лунной эволюционных волн образуются два разных креста, две свастики, вращающиеся по Солнцу (струи огня остаются сзади) и против Солнца. Изображение вращения против Солнца было отличительным символом черномагического бон-по (архаичная вера некоторых постатлантических племён Тибета), взятое германскими нацистами как главная эмблема.</w:t>
      </w:r>
    </w:p>
    <w:p w:rsidR="00666C22" w:rsidRPr="00442586" w:rsidRDefault="00666C22" w:rsidP="00666C22">
      <w:pPr>
        <w:widowControl w:val="0"/>
        <w:autoSpaceDE w:val="0"/>
        <w:autoSpaceDN w:val="0"/>
        <w:adjustRightInd w:val="0"/>
        <w:spacing w:after="0" w:line="240" w:lineRule="auto"/>
        <w:jc w:val="center"/>
        <w:rPr>
          <w:rFonts w:ascii="Times New Roman CYR" w:hAnsi="Times New Roman CYR" w:cs="Times New Roman CYR"/>
          <w:sz w:val="24"/>
          <w:szCs w:val="20"/>
        </w:rPr>
      </w:pPr>
      <w:r w:rsidRPr="00C24F20">
        <w:rPr>
          <w:rFonts w:ascii="Times New Roman CYR" w:hAnsi="Times New Roman CYR" w:cs="Times New Roman CYR"/>
          <w:noProof/>
          <w:sz w:val="24"/>
          <w:szCs w:val="20"/>
        </w:rPr>
        <w:drawing>
          <wp:inline distT="0" distB="0" distL="0" distR="0">
            <wp:extent cx="5209540" cy="18288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09540" cy="1828800"/>
                    </a:xfrm>
                    <a:prstGeom prst="rect">
                      <a:avLst/>
                    </a:prstGeom>
                    <a:noFill/>
                    <a:ln>
                      <a:noFill/>
                    </a:ln>
                  </pic:spPr>
                </pic:pic>
              </a:graphicData>
            </a:graphic>
          </wp:inline>
        </w:drawing>
      </w:r>
    </w:p>
    <w:p w:rsidR="00666C22" w:rsidRPr="00442586" w:rsidRDefault="00666C22" w:rsidP="00666C22">
      <w:pPr>
        <w:widowControl w:val="0"/>
        <w:autoSpaceDE w:val="0"/>
        <w:autoSpaceDN w:val="0"/>
        <w:adjustRightInd w:val="0"/>
        <w:spacing w:before="7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i/>
          <w:iCs/>
          <w:sz w:val="24"/>
          <w:szCs w:val="20"/>
        </w:rPr>
        <w:t xml:space="preserve">Радж </w:t>
      </w:r>
      <w:r w:rsidRPr="00442586">
        <w:rPr>
          <w:rFonts w:ascii="Times New Roman CYR" w:hAnsi="Times New Roman CYR" w:cs="Times New Roman CYR"/>
          <w:sz w:val="24"/>
          <w:szCs w:val="20"/>
        </w:rPr>
        <w:t xml:space="preserve">соответствует </w:t>
      </w:r>
      <w:r w:rsidRPr="00442586">
        <w:rPr>
          <w:rFonts w:ascii="Times New Roman CYR" w:hAnsi="Times New Roman CYR" w:cs="Times New Roman CYR"/>
          <w:i/>
          <w:iCs/>
          <w:sz w:val="24"/>
          <w:szCs w:val="20"/>
        </w:rPr>
        <w:t xml:space="preserve">Санджне </w:t>
      </w:r>
      <w:r w:rsidRPr="00442586">
        <w:rPr>
          <w:rFonts w:ascii="Times New Roman CYR" w:hAnsi="Times New Roman CYR" w:cs="Times New Roman CYR"/>
          <w:sz w:val="24"/>
          <w:szCs w:val="20"/>
        </w:rPr>
        <w:t xml:space="preserve">индийского мифа. </w:t>
      </w:r>
      <w:r w:rsidRPr="00442586">
        <w:rPr>
          <w:rFonts w:ascii="Times New Roman CYR" w:hAnsi="Times New Roman CYR" w:cs="Times New Roman CYR"/>
          <w:i/>
          <w:iCs/>
          <w:sz w:val="24"/>
          <w:szCs w:val="20"/>
        </w:rPr>
        <w:t>Чхая</w:t>
      </w:r>
      <w:r w:rsidRPr="00442586">
        <w:rPr>
          <w:rFonts w:ascii="Times New Roman CYR" w:hAnsi="Times New Roman CYR" w:cs="Times New Roman CYR"/>
          <w:sz w:val="24"/>
          <w:szCs w:val="20"/>
        </w:rPr>
        <w:t>, тень Санджни, стала незаконною женою Мартанды и, согласно мифу, породила Сатурн и прочих.</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8"/>
          <w:szCs w:val="24"/>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В беседе Е.И.Рерих с Учителем, касающейся данного фрагмента из «Тайной Доктрины», о Великих Четырёх Кумарах Солнечной системы было сказано:</w:t>
      </w:r>
    </w:p>
    <w:p w:rsidR="00666C22" w:rsidRPr="00442586" w:rsidRDefault="00666C22" w:rsidP="00666C22">
      <w:pPr>
        <w:widowControl w:val="0"/>
        <w:autoSpaceDE w:val="0"/>
        <w:autoSpaceDN w:val="0"/>
        <w:adjustRightInd w:val="0"/>
        <w:spacing w:before="12" w:after="0" w:line="216" w:lineRule="exact"/>
        <w:rPr>
          <w:rFonts w:ascii="Times New Roman CYR" w:hAnsi="Times New Roman CYR" w:cs="Times New Roman CYR"/>
          <w:sz w:val="26"/>
        </w:rPr>
      </w:pP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color w:val="000099"/>
          <w:position w:val="6"/>
          <w:sz w:val="20"/>
          <w:szCs w:val="16"/>
        </w:rPr>
      </w:pPr>
      <w:r w:rsidRPr="00442586">
        <w:rPr>
          <w:rFonts w:ascii="Times New Roman CYR" w:hAnsi="Times New Roman CYR" w:cs="Times New Roman CYR"/>
          <w:sz w:val="24"/>
          <w:szCs w:val="20"/>
        </w:rPr>
        <w:t xml:space="preserve">«Дракон – [Архангел] Рафаил или Б. </w:t>
      </w:r>
      <w:r w:rsidRPr="00442586">
        <w:rPr>
          <w:rFonts w:ascii="Times New Roman CYR" w:hAnsi="Times New Roman CYR" w:cs="Times New Roman CYR"/>
          <w:color w:val="000099"/>
          <w:position w:val="6"/>
          <w:sz w:val="20"/>
          <w:szCs w:val="16"/>
        </w:rPr>
        <w:t>(Платон).</w:t>
      </w:r>
    </w:p>
    <w:p w:rsidR="00666C22" w:rsidRPr="00442586" w:rsidRDefault="00666C22" w:rsidP="00666C22">
      <w:pPr>
        <w:widowControl w:val="0"/>
        <w:autoSpaceDE w:val="0"/>
        <w:autoSpaceDN w:val="0"/>
        <w:adjustRightInd w:val="0"/>
        <w:spacing w:before="12" w:after="0" w:line="240" w:lineRule="auto"/>
        <w:ind w:left="504" w:right="1908"/>
        <w:rPr>
          <w:rFonts w:ascii="Times New Roman CYR" w:hAnsi="Times New Roman CYR" w:cs="Times New Roman CYR"/>
          <w:sz w:val="24"/>
          <w:szCs w:val="20"/>
        </w:rPr>
      </w:pPr>
      <w:r w:rsidRPr="00442586">
        <w:rPr>
          <w:rFonts w:ascii="Times New Roman CYR" w:hAnsi="Times New Roman CYR" w:cs="Times New Roman CYR"/>
          <w:sz w:val="24"/>
          <w:szCs w:val="20"/>
        </w:rPr>
        <w:t>Лев – [Архангел] Михаил или M[ория]; Бык или Уриэль – У[роил Зена] Ар.</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Орёл – [Архангел] Гавриил» </w:t>
      </w:r>
      <w:r w:rsidRPr="00442586">
        <w:rPr>
          <w:rStyle w:val="a5"/>
          <w:rFonts w:ascii="Times New Roman CYR" w:hAnsi="Times New Roman CYR"/>
          <w:color w:val="FF0000"/>
          <w:sz w:val="24"/>
          <w:szCs w:val="20"/>
        </w:rPr>
        <w:footnoteReference w:id="499"/>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before="12" w:after="0" w:line="240" w:lineRule="exact"/>
        <w:rPr>
          <w:rFonts w:ascii="Times New Roman CYR" w:hAnsi="Times New Roman CYR" w:cs="Times New Roman CYR"/>
          <w:sz w:val="28"/>
          <w:szCs w:val="24"/>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В древнем Комментарии к Станцам Дзиан о четырёх Кумарах говорится :</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40" w:lineRule="auto"/>
        <w:ind w:left="504"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w:t>
      </w:r>
      <w:r w:rsidRPr="00442586">
        <w:rPr>
          <w:rFonts w:ascii="Times New Roman CYR" w:hAnsi="Times New Roman CYR" w:cs="Times New Roman CYR"/>
          <w:i/>
          <w:iCs/>
          <w:sz w:val="24"/>
          <w:szCs w:val="20"/>
        </w:rPr>
        <w:t>&lt;...&gt; Четверо пожертвовали собой за грехи мира и на обучение невежд, и пребудут до конца настоящей Манвантары. Хотя и незримы, они всегда пребывают. Когда люди говорят об одном из них – “Он Умер”; узри он жив, но лишь в иной форме. [Они] суть Голова, Сердце, Душа и Семя</w:t>
      </w:r>
      <w:r w:rsidRPr="00442586">
        <w:rPr>
          <w:rFonts w:ascii="Times New Roman CYR" w:hAnsi="Times New Roman CYR" w:cs="Times New Roman CYR"/>
          <w:sz w:val="24"/>
          <w:szCs w:val="20"/>
        </w:rPr>
        <w:t xml:space="preserve">» </w:t>
      </w:r>
      <w:r w:rsidRPr="00442586">
        <w:rPr>
          <w:rStyle w:val="a5"/>
          <w:rFonts w:ascii="Times New Roman CYR" w:hAnsi="Times New Roman CYR"/>
          <w:color w:val="FF0000"/>
          <w:sz w:val="24"/>
          <w:szCs w:val="20"/>
        </w:rPr>
        <w:footnoteReference w:id="500"/>
      </w:r>
      <w:r w:rsidRPr="00442586">
        <w:rPr>
          <w:rFonts w:ascii="Times New Roman CYR" w:hAnsi="Times New Roman CYR" w:cs="Times New Roman CYR"/>
          <w:sz w:val="24"/>
          <w:szCs w:val="20"/>
        </w:rPr>
        <w:t>.</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В Агни Йоге сказано:</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40" w:lineRule="auto"/>
        <w:ind w:left="504"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lastRenderedPageBreak/>
        <w:t xml:space="preserve">«Четыре камня положите в основание действий ваших. Первый – </w:t>
      </w:r>
      <w:r w:rsidRPr="00442586">
        <w:rPr>
          <w:rFonts w:ascii="Times New Roman CYR" w:hAnsi="Times New Roman CYR" w:cs="Times New Roman CYR"/>
          <w:i/>
          <w:iCs/>
          <w:sz w:val="24"/>
          <w:szCs w:val="20"/>
        </w:rPr>
        <w:t>почитание Иерархии</w:t>
      </w:r>
      <w:r w:rsidRPr="00442586">
        <w:rPr>
          <w:rFonts w:ascii="Times New Roman CYR" w:hAnsi="Times New Roman CYR" w:cs="Times New Roman CYR"/>
          <w:sz w:val="24"/>
          <w:szCs w:val="20"/>
        </w:rPr>
        <w:t xml:space="preserve">. Второй – </w:t>
      </w:r>
      <w:r w:rsidRPr="00442586">
        <w:rPr>
          <w:rFonts w:ascii="Times New Roman CYR" w:hAnsi="Times New Roman CYR" w:cs="Times New Roman CYR"/>
          <w:i/>
          <w:iCs/>
          <w:sz w:val="24"/>
          <w:szCs w:val="20"/>
        </w:rPr>
        <w:t>сознание Единения</w:t>
      </w:r>
      <w:r w:rsidRPr="00442586">
        <w:rPr>
          <w:rFonts w:ascii="Times New Roman CYR" w:hAnsi="Times New Roman CYR" w:cs="Times New Roman CYR"/>
          <w:sz w:val="24"/>
          <w:szCs w:val="20"/>
        </w:rPr>
        <w:t xml:space="preserve">. Третий – </w:t>
      </w:r>
      <w:r w:rsidRPr="00442586">
        <w:rPr>
          <w:rFonts w:ascii="Times New Roman CYR" w:hAnsi="Times New Roman CYR" w:cs="Times New Roman CYR"/>
          <w:i/>
          <w:iCs/>
          <w:sz w:val="24"/>
          <w:szCs w:val="20"/>
        </w:rPr>
        <w:t>сознание Соизмеримости</w:t>
      </w:r>
      <w:r w:rsidRPr="00442586">
        <w:rPr>
          <w:rFonts w:ascii="Times New Roman CYR" w:hAnsi="Times New Roman CYR" w:cs="Times New Roman CYR"/>
          <w:sz w:val="24"/>
          <w:szCs w:val="20"/>
        </w:rPr>
        <w:t xml:space="preserve">. Четвёртый – </w:t>
      </w:r>
      <w:r w:rsidRPr="00442586">
        <w:rPr>
          <w:rFonts w:ascii="Times New Roman CYR" w:hAnsi="Times New Roman CYR" w:cs="Times New Roman CYR"/>
          <w:i/>
          <w:iCs/>
          <w:sz w:val="24"/>
          <w:szCs w:val="20"/>
        </w:rPr>
        <w:t xml:space="preserve">применение Канона </w:t>
      </w:r>
      <w:r w:rsidRPr="00442586">
        <w:rPr>
          <w:rFonts w:ascii="Times New Roman CYR" w:hAnsi="Times New Roman CYR" w:cs="Times New Roman CYR"/>
          <w:sz w:val="24"/>
          <w:szCs w:val="20"/>
        </w:rPr>
        <w:t>“</w:t>
      </w:r>
      <w:r w:rsidRPr="00442586">
        <w:rPr>
          <w:rFonts w:ascii="Times New Roman CYR" w:hAnsi="Times New Roman CYR" w:cs="Times New Roman CYR"/>
          <w:i/>
          <w:iCs/>
          <w:sz w:val="24"/>
          <w:szCs w:val="20"/>
        </w:rPr>
        <w:t>Господом твоим</w:t>
      </w:r>
      <w:r w:rsidRPr="00442586">
        <w:rPr>
          <w:rFonts w:ascii="Times New Roman CYR" w:hAnsi="Times New Roman CYR" w:cs="Times New Roman CYR"/>
          <w:sz w:val="24"/>
          <w:szCs w:val="20"/>
        </w:rPr>
        <w:t>”. &lt;...&gt;</w:t>
      </w:r>
    </w:p>
    <w:p w:rsidR="00666C22" w:rsidRPr="00442586" w:rsidRDefault="00666C22" w:rsidP="00666C22">
      <w:pPr>
        <w:widowControl w:val="0"/>
        <w:autoSpaceDE w:val="0"/>
        <w:autoSpaceDN w:val="0"/>
        <w:adjustRightInd w:val="0"/>
        <w:spacing w:after="0" w:line="240" w:lineRule="auto"/>
        <w:ind w:left="504"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Начертайте на первом камне – </w:t>
      </w:r>
      <w:r w:rsidRPr="00442586">
        <w:rPr>
          <w:rFonts w:ascii="Times New Roman CYR" w:hAnsi="Times New Roman CYR" w:cs="Times New Roman CYR"/>
          <w:i/>
          <w:iCs/>
          <w:sz w:val="24"/>
          <w:szCs w:val="20"/>
        </w:rPr>
        <w:t>Голубя</w:t>
      </w:r>
      <w:r w:rsidRPr="00442586">
        <w:rPr>
          <w:rFonts w:ascii="Times New Roman CYR" w:hAnsi="Times New Roman CYR" w:cs="Times New Roman CYR"/>
          <w:sz w:val="24"/>
          <w:szCs w:val="20"/>
        </w:rPr>
        <w:t xml:space="preserve">. На втором – </w:t>
      </w:r>
      <w:r w:rsidRPr="00442586">
        <w:rPr>
          <w:rFonts w:ascii="Times New Roman CYR" w:hAnsi="Times New Roman CYR" w:cs="Times New Roman CYR"/>
          <w:i/>
          <w:iCs/>
          <w:sz w:val="24"/>
          <w:szCs w:val="20"/>
        </w:rPr>
        <w:t>Воина</w:t>
      </w:r>
      <w:r w:rsidRPr="00442586">
        <w:rPr>
          <w:rFonts w:ascii="Times New Roman CYR" w:hAnsi="Times New Roman CYR" w:cs="Times New Roman CYR"/>
          <w:sz w:val="24"/>
          <w:szCs w:val="20"/>
        </w:rPr>
        <w:t xml:space="preserve">. На третьем – </w:t>
      </w:r>
      <w:r w:rsidRPr="00442586">
        <w:rPr>
          <w:rFonts w:ascii="Times New Roman CYR" w:hAnsi="Times New Roman CYR" w:cs="Times New Roman CYR"/>
          <w:i/>
          <w:iCs/>
          <w:sz w:val="24"/>
          <w:szCs w:val="20"/>
        </w:rPr>
        <w:t>Колонну</w:t>
      </w:r>
      <w:r w:rsidRPr="00442586">
        <w:rPr>
          <w:rFonts w:ascii="Times New Roman CYR" w:hAnsi="Times New Roman CYR" w:cs="Times New Roman CYR"/>
          <w:sz w:val="24"/>
          <w:szCs w:val="20"/>
        </w:rPr>
        <w:t xml:space="preserve">. На четвёртом – </w:t>
      </w:r>
      <w:r w:rsidRPr="00442586">
        <w:rPr>
          <w:rFonts w:ascii="Times New Roman CYR" w:hAnsi="Times New Roman CYR" w:cs="Times New Roman CYR"/>
          <w:i/>
          <w:iCs/>
          <w:sz w:val="24"/>
          <w:szCs w:val="20"/>
        </w:rPr>
        <w:t>Солнце</w:t>
      </w:r>
      <w:r w:rsidRPr="00442586">
        <w:rPr>
          <w:rFonts w:ascii="Times New Roman CYR" w:hAnsi="Times New Roman CYR" w:cs="Times New Roman CYR"/>
          <w:sz w:val="24"/>
          <w:szCs w:val="20"/>
        </w:rPr>
        <w:t xml:space="preserve">» </w:t>
      </w:r>
      <w:r w:rsidRPr="00442586">
        <w:rPr>
          <w:rStyle w:val="a5"/>
          <w:rFonts w:ascii="Times New Roman CYR" w:hAnsi="Times New Roman CYR"/>
          <w:color w:val="FF0000"/>
          <w:sz w:val="24"/>
          <w:szCs w:val="20"/>
        </w:rPr>
        <w:footnoteReference w:id="501"/>
      </w:r>
      <w:r w:rsidRPr="00442586">
        <w:rPr>
          <w:rFonts w:ascii="Times New Roman CYR" w:hAnsi="Times New Roman CYR" w:cs="Times New Roman CYR"/>
          <w:sz w:val="24"/>
          <w:szCs w:val="20"/>
        </w:rPr>
        <w:t>.</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Этому гармоничному сочетанию соответствует лучами, например, семья Рерихов: 1) Святослав, 2) Юрий, 3) Николай Константинович, 4) Елена Ивановна и Учитель Мория.</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0"/>
          <w:szCs w:val="16"/>
        </w:rPr>
      </w:pPr>
    </w:p>
    <w:p w:rsidR="00666C22" w:rsidRPr="00442586" w:rsidRDefault="00666C22" w:rsidP="00666C22">
      <w:pPr>
        <w:widowControl w:val="0"/>
        <w:autoSpaceDE w:val="0"/>
        <w:autoSpaceDN w:val="0"/>
        <w:adjustRightInd w:val="0"/>
        <w:spacing w:after="0" w:line="240" w:lineRule="auto"/>
        <w:jc w:val="center"/>
        <w:rPr>
          <w:rFonts w:ascii="Times New Roman CYR" w:hAnsi="Times New Roman CYR" w:cs="Times New Roman CYR"/>
          <w:sz w:val="20"/>
          <w:szCs w:val="16"/>
        </w:rPr>
      </w:pPr>
      <w:r w:rsidRPr="00442586">
        <w:rPr>
          <w:rFonts w:ascii="Calibri" w:hAnsi="Calibri" w:cs="Calibri"/>
          <w:noProof/>
          <w:sz w:val="26"/>
        </w:rPr>
        <w:drawing>
          <wp:inline distT="0" distB="0" distL="0" distR="0">
            <wp:extent cx="1136015" cy="112903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36015" cy="1129030"/>
                    </a:xfrm>
                    <a:prstGeom prst="rect">
                      <a:avLst/>
                    </a:prstGeom>
                    <a:noFill/>
                    <a:ln>
                      <a:noFill/>
                    </a:ln>
                  </pic:spPr>
                </pic:pic>
              </a:graphicData>
            </a:graphic>
          </wp:inline>
        </w:drawing>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6"/>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На рисунке Н.К.Рериха, иллюстрирующем четыре вышеназванных основания, показано расположение принципов в теле человека:</w:t>
      </w:r>
    </w:p>
    <w:p w:rsidR="00666C22" w:rsidRPr="00442586" w:rsidRDefault="00666C22" w:rsidP="00666C22">
      <w:pPr>
        <w:widowControl w:val="0"/>
        <w:tabs>
          <w:tab w:val="left" w:pos="804"/>
        </w:tabs>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i/>
          <w:iCs/>
          <w:sz w:val="24"/>
          <w:szCs w:val="20"/>
        </w:rPr>
        <w:t>1)</w:t>
      </w:r>
      <w:r w:rsidRPr="00442586">
        <w:rPr>
          <w:rFonts w:ascii="Times New Roman CYR" w:hAnsi="Times New Roman CYR" w:cs="Times New Roman CYR"/>
          <w:i/>
          <w:iCs/>
          <w:sz w:val="24"/>
          <w:szCs w:val="20"/>
        </w:rPr>
        <w:tab/>
        <w:t xml:space="preserve">Колонна </w:t>
      </w:r>
      <w:r w:rsidRPr="00442586">
        <w:rPr>
          <w:rFonts w:ascii="Times New Roman CYR" w:hAnsi="Times New Roman CYR" w:cs="Times New Roman CYR"/>
          <w:sz w:val="24"/>
          <w:szCs w:val="20"/>
        </w:rPr>
        <w:t>– в области Аджна-чакры (шишковидная железа головного мозга);</w:t>
      </w:r>
    </w:p>
    <w:p w:rsidR="00666C22" w:rsidRPr="00442586" w:rsidRDefault="00666C22" w:rsidP="00666C22">
      <w:pPr>
        <w:widowControl w:val="0"/>
        <w:tabs>
          <w:tab w:val="left" w:pos="780"/>
        </w:tabs>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i/>
          <w:iCs/>
          <w:sz w:val="24"/>
          <w:szCs w:val="20"/>
        </w:rPr>
        <w:t>2)</w:t>
      </w:r>
      <w:r w:rsidRPr="00442586">
        <w:rPr>
          <w:rFonts w:ascii="Times New Roman CYR" w:hAnsi="Times New Roman CYR" w:cs="Times New Roman CYR"/>
          <w:i/>
          <w:iCs/>
          <w:sz w:val="24"/>
          <w:szCs w:val="20"/>
        </w:rPr>
        <w:tab/>
        <w:t xml:space="preserve">Воин </w:t>
      </w:r>
      <w:r w:rsidRPr="00442586">
        <w:rPr>
          <w:rFonts w:ascii="Times New Roman CYR" w:hAnsi="Times New Roman CYR" w:cs="Times New Roman CYR"/>
          <w:sz w:val="24"/>
          <w:szCs w:val="20"/>
        </w:rPr>
        <w:t>– у большинства людей в области низшей Манипурачакры (солнечное сплетение); у архатов в области высшей Манипура-чакры (возле правого нерва вагуса: в области сердца, спереди и правее);</w:t>
      </w:r>
    </w:p>
    <w:p w:rsidR="00666C22" w:rsidRPr="00442586" w:rsidRDefault="00666C22" w:rsidP="00666C22">
      <w:pPr>
        <w:widowControl w:val="0"/>
        <w:tabs>
          <w:tab w:val="left" w:pos="804"/>
        </w:tabs>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i/>
          <w:iCs/>
          <w:sz w:val="24"/>
          <w:szCs w:val="20"/>
        </w:rPr>
        <w:t>3)</w:t>
      </w:r>
      <w:r w:rsidRPr="00442586">
        <w:rPr>
          <w:rFonts w:ascii="Times New Roman CYR" w:hAnsi="Times New Roman CYR" w:cs="Times New Roman CYR"/>
          <w:i/>
          <w:iCs/>
          <w:sz w:val="24"/>
          <w:szCs w:val="20"/>
        </w:rPr>
        <w:tab/>
        <w:t xml:space="preserve">Голубь </w:t>
      </w:r>
      <w:r w:rsidRPr="00442586">
        <w:rPr>
          <w:rFonts w:ascii="Times New Roman CYR" w:hAnsi="Times New Roman CYR" w:cs="Times New Roman CYR"/>
          <w:sz w:val="24"/>
          <w:szCs w:val="20"/>
        </w:rPr>
        <w:t>– у левого нерва вагуса (в области нижнего края левой лопатки, сзади и левее сердца);</w:t>
      </w:r>
    </w:p>
    <w:p w:rsidR="00666C22" w:rsidRPr="00442586" w:rsidRDefault="00666C22" w:rsidP="00666C22">
      <w:pPr>
        <w:widowControl w:val="0"/>
        <w:tabs>
          <w:tab w:val="left" w:pos="816"/>
        </w:tabs>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i/>
          <w:iCs/>
          <w:sz w:val="24"/>
          <w:szCs w:val="20"/>
        </w:rPr>
        <w:t>4)</w:t>
      </w:r>
      <w:r w:rsidRPr="00442586">
        <w:rPr>
          <w:rFonts w:ascii="Times New Roman CYR" w:hAnsi="Times New Roman CYR" w:cs="Times New Roman CYR"/>
          <w:i/>
          <w:iCs/>
          <w:sz w:val="24"/>
          <w:szCs w:val="20"/>
        </w:rPr>
        <w:tab/>
        <w:t xml:space="preserve">Солнце </w:t>
      </w:r>
      <w:r w:rsidRPr="00442586">
        <w:rPr>
          <w:rFonts w:ascii="Times New Roman CYR" w:hAnsi="Times New Roman CYR" w:cs="Times New Roman CYR"/>
          <w:sz w:val="24"/>
          <w:szCs w:val="20"/>
        </w:rPr>
        <w:t>– в области Анахата-чакры (туда, куда люди в душевном порыве ударяют в грудь, и куда некоторые отшельники для пробуждения духа ударяли себя камнем). Духовный Атом.</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8"/>
          <w:szCs w:val="24"/>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Цветовые лучи, которыми Кумары строят Солнечную систему и насыщают соответствующие Круги планет, называются в нижеприводимой Беседе с Учителем:</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8"/>
          <w:szCs w:val="24"/>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Правильно ли я думаю, что великие планетные духи предыдущей Манвантары являются создателями нашей Вселенной?</w:t>
      </w:r>
    </w:p>
    <w:p w:rsidR="00666C22" w:rsidRPr="00442586" w:rsidRDefault="00666C22" w:rsidP="00666C22">
      <w:pPr>
        <w:widowControl w:val="0"/>
        <w:tabs>
          <w:tab w:val="left" w:pos="732"/>
        </w:tabs>
        <w:autoSpaceDE w:val="0"/>
        <w:autoSpaceDN w:val="0"/>
        <w:adjustRightInd w:val="0"/>
        <w:spacing w:after="0" w:line="240" w:lineRule="auto"/>
        <w:ind w:left="108" w:firstLine="396"/>
        <w:rPr>
          <w:rFonts w:ascii="Times New Roman CYR" w:hAnsi="Times New Roman CYR" w:cs="Times New Roman CYR"/>
          <w:sz w:val="24"/>
          <w:szCs w:val="20"/>
        </w:rPr>
      </w:pPr>
      <w:r w:rsidRPr="00442586">
        <w:rPr>
          <w:rFonts w:ascii="Times New Roman CYR" w:hAnsi="Times New Roman CYR" w:cs="Times New Roman CYR"/>
          <w:sz w:val="24"/>
          <w:szCs w:val="20"/>
        </w:rPr>
        <w:t>–</w:t>
      </w:r>
      <w:r w:rsidRPr="00442586">
        <w:rPr>
          <w:rFonts w:ascii="Times New Roman CYR" w:hAnsi="Times New Roman CYR" w:cs="Times New Roman CYR"/>
          <w:sz w:val="24"/>
          <w:szCs w:val="20"/>
        </w:rPr>
        <w:tab/>
        <w:t>Да.</w:t>
      </w:r>
    </w:p>
    <w:p w:rsidR="00666C22" w:rsidRPr="00442586" w:rsidRDefault="00666C22" w:rsidP="00666C22">
      <w:pPr>
        <w:widowControl w:val="0"/>
        <w:tabs>
          <w:tab w:val="left" w:pos="756"/>
        </w:tabs>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w:t>
      </w:r>
      <w:r w:rsidRPr="00442586">
        <w:rPr>
          <w:rFonts w:ascii="Times New Roman CYR" w:hAnsi="Times New Roman CYR" w:cs="Times New Roman CYR"/>
          <w:sz w:val="24"/>
          <w:szCs w:val="20"/>
        </w:rPr>
        <w:tab/>
        <w:t>Во время ночи Брамы они создают весь грандиозный план будущей Манвантары.</w:t>
      </w:r>
    </w:p>
    <w:p w:rsidR="00666C22" w:rsidRPr="00442586" w:rsidRDefault="00666C22" w:rsidP="00666C22">
      <w:pPr>
        <w:widowControl w:val="0"/>
        <w:tabs>
          <w:tab w:val="left" w:pos="732"/>
        </w:tabs>
        <w:autoSpaceDE w:val="0"/>
        <w:autoSpaceDN w:val="0"/>
        <w:adjustRightInd w:val="0"/>
        <w:spacing w:after="0" w:line="240" w:lineRule="auto"/>
        <w:ind w:left="732" w:hanging="228"/>
        <w:rPr>
          <w:rFonts w:ascii="Times New Roman CYR" w:hAnsi="Times New Roman CYR" w:cs="Times New Roman CYR"/>
          <w:sz w:val="24"/>
          <w:szCs w:val="20"/>
        </w:rPr>
      </w:pPr>
      <w:r w:rsidRPr="00442586">
        <w:rPr>
          <w:rFonts w:ascii="Times New Roman CYR" w:hAnsi="Times New Roman CYR" w:cs="Times New Roman CYR"/>
          <w:sz w:val="24"/>
          <w:szCs w:val="20"/>
        </w:rPr>
        <w:t>–</w:t>
      </w:r>
      <w:r w:rsidRPr="00442586">
        <w:rPr>
          <w:rFonts w:ascii="Times New Roman CYR" w:hAnsi="Times New Roman CYR" w:cs="Times New Roman CYR"/>
          <w:sz w:val="24"/>
          <w:szCs w:val="20"/>
        </w:rPr>
        <w:tab/>
        <w:t>Да, они ведут дозор Брамы.</w:t>
      </w:r>
    </w:p>
    <w:p w:rsidR="00666C22" w:rsidRPr="00442586" w:rsidRDefault="00666C22" w:rsidP="00666C22">
      <w:pPr>
        <w:widowControl w:val="0"/>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Соотношения цвета излучений с качеством выявления – жёлтый обычно действует на земле и среди многих людей. Зелёный являет достижение синтезом философии и творчества действия извне. Синий является цветом водителя, насыщенный устремлением эволюции. Фиолетовый цвет – цвет Акаши, ведущий к дальним мирам и духовным построениям. Розовый – легко достигающий обобщения жизни через знание – может гореть ослепительно. Голубой – уявление начальных устремлений. Но качества цвета так многочисленны, что не хватит книги описать.</w:t>
      </w:r>
    </w:p>
    <w:p w:rsidR="00666C22" w:rsidRPr="00442586" w:rsidRDefault="00666C22" w:rsidP="00666C22">
      <w:pPr>
        <w:widowControl w:val="0"/>
        <w:tabs>
          <w:tab w:val="left" w:pos="732"/>
        </w:tabs>
        <w:autoSpaceDE w:val="0"/>
        <w:autoSpaceDN w:val="0"/>
        <w:adjustRightInd w:val="0"/>
        <w:spacing w:after="0" w:line="240" w:lineRule="auto"/>
        <w:ind w:left="732" w:hanging="228"/>
        <w:rPr>
          <w:rFonts w:ascii="Times New Roman CYR" w:hAnsi="Times New Roman CYR" w:cs="Times New Roman CYR"/>
          <w:sz w:val="24"/>
          <w:szCs w:val="20"/>
        </w:rPr>
      </w:pPr>
      <w:r w:rsidRPr="00442586">
        <w:rPr>
          <w:rFonts w:ascii="Times New Roman CYR" w:hAnsi="Times New Roman CYR" w:cs="Times New Roman CYR"/>
          <w:sz w:val="24"/>
          <w:szCs w:val="20"/>
        </w:rPr>
        <w:t>–</w:t>
      </w:r>
      <w:r w:rsidRPr="00442586">
        <w:rPr>
          <w:rFonts w:ascii="Times New Roman CYR" w:hAnsi="Times New Roman CYR" w:cs="Times New Roman CYR"/>
          <w:sz w:val="24"/>
          <w:szCs w:val="20"/>
        </w:rPr>
        <w:tab/>
        <w:t>Имеется ли фиолетовая аура у мужчин?</w:t>
      </w:r>
    </w:p>
    <w:p w:rsidR="00666C22" w:rsidRPr="00442586" w:rsidRDefault="00666C22" w:rsidP="00666C22">
      <w:pPr>
        <w:widowControl w:val="0"/>
        <w:tabs>
          <w:tab w:val="left" w:pos="732"/>
        </w:tabs>
        <w:autoSpaceDE w:val="0"/>
        <w:autoSpaceDN w:val="0"/>
        <w:adjustRightInd w:val="0"/>
        <w:spacing w:before="12" w:after="0" w:line="240" w:lineRule="auto"/>
        <w:ind w:left="732" w:hanging="228"/>
        <w:rPr>
          <w:rFonts w:ascii="Times New Roman CYR" w:hAnsi="Times New Roman CYR" w:cs="Times New Roman CYR"/>
          <w:sz w:val="24"/>
          <w:szCs w:val="20"/>
        </w:rPr>
      </w:pPr>
      <w:r w:rsidRPr="00442586">
        <w:rPr>
          <w:rFonts w:ascii="Times New Roman CYR" w:hAnsi="Times New Roman CYR" w:cs="Times New Roman CYR"/>
          <w:sz w:val="24"/>
          <w:szCs w:val="20"/>
        </w:rPr>
        <w:t>–</w:t>
      </w:r>
      <w:r w:rsidRPr="00442586">
        <w:rPr>
          <w:rFonts w:ascii="Times New Roman CYR" w:hAnsi="Times New Roman CYR" w:cs="Times New Roman CYR"/>
          <w:sz w:val="24"/>
          <w:szCs w:val="20"/>
        </w:rPr>
        <w:tab/>
        <w:t xml:space="preserve">Почти нет – Вел[икий] Пл[атон]» </w:t>
      </w:r>
      <w:r w:rsidRPr="00442586">
        <w:rPr>
          <w:rStyle w:val="a5"/>
          <w:rFonts w:ascii="Times New Roman CYR" w:hAnsi="Times New Roman CYR"/>
          <w:color w:val="FF0000"/>
          <w:sz w:val="24"/>
          <w:szCs w:val="20"/>
        </w:rPr>
        <w:footnoteReference w:id="502"/>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jc w:val="center"/>
        <w:rPr>
          <w:rFonts w:ascii="Times New Roman CYR" w:hAnsi="Times New Roman CYR" w:cs="Times New Roman CYR"/>
          <w:sz w:val="24"/>
          <w:szCs w:val="20"/>
        </w:rPr>
      </w:pPr>
      <w:r w:rsidRPr="00442586">
        <w:rPr>
          <w:rFonts w:ascii="Times New Roman CYR" w:hAnsi="Times New Roman CYR" w:cs="Times New Roman CYR"/>
          <w:sz w:val="24"/>
          <w:szCs w:val="20"/>
        </w:rPr>
        <w:t>Ч</w:t>
      </w:r>
      <w:r w:rsidRPr="00A1731C">
        <w:rPr>
          <w:rFonts w:ascii="Times New Roman CYR" w:hAnsi="Times New Roman CYR" w:cs="Times New Roman CYR"/>
          <w:sz w:val="18"/>
          <w:szCs w:val="14"/>
        </w:rPr>
        <w:t xml:space="preserve">ЕТЫРЕ </w:t>
      </w:r>
      <w:r w:rsidRPr="00442586">
        <w:rPr>
          <w:rFonts w:ascii="Times New Roman CYR" w:hAnsi="Times New Roman CYR" w:cs="Times New Roman CYR"/>
          <w:sz w:val="24"/>
          <w:szCs w:val="20"/>
        </w:rPr>
        <w:t>К</w:t>
      </w:r>
      <w:r w:rsidRPr="00A1731C">
        <w:rPr>
          <w:rFonts w:ascii="Times New Roman CYR" w:hAnsi="Times New Roman CYR" w:cs="Times New Roman CYR"/>
          <w:sz w:val="18"/>
          <w:szCs w:val="14"/>
        </w:rPr>
        <w:t xml:space="preserve">УМАРА </w:t>
      </w:r>
      <w:r w:rsidRPr="00442586">
        <w:rPr>
          <w:rFonts w:ascii="Times New Roman CYR" w:hAnsi="Times New Roman CYR" w:cs="Times New Roman CYR"/>
          <w:sz w:val="24"/>
          <w:szCs w:val="20"/>
        </w:rPr>
        <w:t>С</w:t>
      </w:r>
      <w:r w:rsidRPr="00A1731C">
        <w:rPr>
          <w:rFonts w:ascii="Times New Roman CYR" w:hAnsi="Times New Roman CYR" w:cs="Times New Roman CYR"/>
          <w:sz w:val="18"/>
          <w:szCs w:val="14"/>
        </w:rPr>
        <w:t>ОЛНЕЧНОЙ СИСТЕМЫ</w:t>
      </w:r>
      <w:r w:rsidRPr="00442586">
        <w:rPr>
          <w:rFonts w:ascii="Times New Roman CYR" w:hAnsi="Times New Roman CYR" w:cs="Times New Roman CYR"/>
          <w:sz w:val="24"/>
          <w:szCs w:val="20"/>
        </w:rPr>
        <w:t>:</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i/>
          <w:iCs/>
          <w:sz w:val="24"/>
          <w:szCs w:val="20"/>
        </w:rPr>
        <w:t xml:space="preserve">Дракон мудрости </w:t>
      </w:r>
      <w:r w:rsidRPr="00442586">
        <w:rPr>
          <w:rFonts w:ascii="Times New Roman CYR" w:hAnsi="Times New Roman CYR" w:cs="Times New Roman CYR"/>
          <w:sz w:val="24"/>
          <w:szCs w:val="20"/>
        </w:rPr>
        <w:t xml:space="preserve">– Владыка Дхармы. В духовном плане – фиолетовый цвет, в телесно-земном – жёлтый. </w:t>
      </w:r>
      <w:r w:rsidRPr="00442586">
        <w:rPr>
          <w:rFonts w:ascii="Times New Roman CYR" w:hAnsi="Times New Roman CYR" w:cs="Times New Roman CYR"/>
          <w:i/>
          <w:iCs/>
          <w:sz w:val="24"/>
          <w:szCs w:val="20"/>
        </w:rPr>
        <w:t>Учитель Платон</w:t>
      </w:r>
      <w:r w:rsidRPr="00442586">
        <w:rPr>
          <w:rFonts w:ascii="Times New Roman CYR" w:hAnsi="Times New Roman CYR" w:cs="Times New Roman CYR"/>
          <w:sz w:val="24"/>
          <w:szCs w:val="20"/>
        </w:rPr>
        <w:t>. Голова. Колонна. Сознание соизмеримости.</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i/>
          <w:iCs/>
          <w:sz w:val="24"/>
          <w:szCs w:val="20"/>
        </w:rPr>
        <w:t xml:space="preserve">Лев </w:t>
      </w:r>
      <w:r w:rsidRPr="00442586">
        <w:rPr>
          <w:rFonts w:ascii="Times New Roman CYR" w:hAnsi="Times New Roman CYR" w:cs="Times New Roman CYR"/>
          <w:sz w:val="24"/>
          <w:szCs w:val="20"/>
        </w:rPr>
        <w:t xml:space="preserve">– Царь. Владыка Владык. Учитель Учителей. Вишну. Синий (индиго). </w:t>
      </w:r>
      <w:r w:rsidRPr="00442586">
        <w:rPr>
          <w:rFonts w:ascii="Times New Roman CYR" w:hAnsi="Times New Roman CYR" w:cs="Times New Roman CYR"/>
          <w:i/>
          <w:iCs/>
          <w:sz w:val="24"/>
          <w:szCs w:val="20"/>
        </w:rPr>
        <w:t>Учитель Мория</w:t>
      </w:r>
      <w:r w:rsidRPr="00442586">
        <w:rPr>
          <w:rFonts w:ascii="Times New Roman CYR" w:hAnsi="Times New Roman CYR" w:cs="Times New Roman CYR"/>
          <w:sz w:val="24"/>
          <w:szCs w:val="20"/>
        </w:rPr>
        <w:t>. Духовное Сердце. Духовное Солнце. Канон «Господом твоим».</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i/>
          <w:iCs/>
          <w:sz w:val="24"/>
          <w:szCs w:val="20"/>
        </w:rPr>
        <w:t xml:space="preserve">Белый Орёл </w:t>
      </w:r>
      <w:r w:rsidRPr="00442586">
        <w:rPr>
          <w:rFonts w:ascii="Times New Roman CYR" w:hAnsi="Times New Roman CYR" w:cs="Times New Roman CYR"/>
          <w:sz w:val="24"/>
          <w:szCs w:val="20"/>
        </w:rPr>
        <w:t xml:space="preserve">– символ духовного носителя, он же носитель вдохновения Пегас, посланец богов – Гермес, прана, алхимический кислород </w:t>
      </w:r>
      <w:r w:rsidRPr="00442586">
        <w:rPr>
          <w:rStyle w:val="a5"/>
          <w:rFonts w:ascii="Times New Roman CYR" w:hAnsi="Times New Roman CYR"/>
          <w:color w:val="FF0000"/>
          <w:sz w:val="24"/>
          <w:szCs w:val="20"/>
        </w:rPr>
        <w:footnoteReference w:id="503"/>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(электричество-фохат), сома. Серебристый, зелёно-голубой. </w:t>
      </w:r>
      <w:r w:rsidRPr="00442586">
        <w:rPr>
          <w:rFonts w:ascii="Times New Roman CYR" w:hAnsi="Times New Roman CYR" w:cs="Times New Roman CYR"/>
          <w:i/>
          <w:iCs/>
          <w:sz w:val="24"/>
          <w:szCs w:val="20"/>
        </w:rPr>
        <w:t>Учитель Кут Хуми</w:t>
      </w:r>
      <w:r w:rsidRPr="00442586">
        <w:rPr>
          <w:rFonts w:ascii="Times New Roman CYR" w:hAnsi="Times New Roman CYR" w:cs="Times New Roman CYR"/>
          <w:sz w:val="24"/>
          <w:szCs w:val="20"/>
        </w:rPr>
        <w:t>. Душа. Голубь. Почитание Иерархии.</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i/>
          <w:iCs/>
          <w:sz w:val="24"/>
          <w:szCs w:val="20"/>
        </w:rPr>
        <w:t xml:space="preserve">Бык </w:t>
      </w:r>
      <w:r w:rsidRPr="00442586">
        <w:rPr>
          <w:rFonts w:ascii="Times New Roman CYR" w:hAnsi="Times New Roman CYR" w:cs="Times New Roman CYR"/>
          <w:sz w:val="24"/>
          <w:szCs w:val="20"/>
        </w:rPr>
        <w:t xml:space="preserve">– средоточие огня, пробуждение весны. Защитник. Охраняет чашу, врата Рая (Радж-планету). «Красная Звезда». Рубиновый. </w:t>
      </w:r>
      <w:r w:rsidRPr="00442586">
        <w:rPr>
          <w:rFonts w:ascii="Times New Roman CYR" w:hAnsi="Times New Roman CYR" w:cs="Times New Roman CYR"/>
          <w:i/>
          <w:iCs/>
          <w:sz w:val="24"/>
          <w:szCs w:val="20"/>
        </w:rPr>
        <w:t>Учитель Иларион</w:t>
      </w:r>
      <w:r w:rsidRPr="00442586">
        <w:rPr>
          <w:rFonts w:ascii="Times New Roman CYR" w:hAnsi="Times New Roman CYR" w:cs="Times New Roman CYR"/>
          <w:sz w:val="24"/>
          <w:szCs w:val="20"/>
        </w:rPr>
        <w:t>. Семя (санскр. Шукра). Воин. Сознание Единения (охраняет целостность).</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8"/>
          <w:szCs w:val="24"/>
        </w:rPr>
      </w:pPr>
    </w:p>
    <w:p w:rsidR="00666C22" w:rsidRPr="00442586" w:rsidRDefault="00666C22" w:rsidP="00666C22">
      <w:pPr>
        <w:widowControl w:val="0"/>
        <w:autoSpaceDE w:val="0"/>
        <w:autoSpaceDN w:val="0"/>
        <w:adjustRightInd w:val="0"/>
        <w:spacing w:after="0" w:line="240" w:lineRule="auto"/>
        <w:ind w:right="108"/>
        <w:jc w:val="right"/>
        <w:rPr>
          <w:rFonts w:ascii="Times New Roman CYR" w:hAnsi="Times New Roman CYR" w:cs="Times New Roman CYR"/>
          <w:i/>
          <w:iCs/>
          <w:sz w:val="24"/>
          <w:szCs w:val="20"/>
        </w:rPr>
      </w:pPr>
      <w:r w:rsidRPr="00442586">
        <w:rPr>
          <w:rFonts w:ascii="Times New Roman CYR" w:hAnsi="Times New Roman CYR" w:cs="Times New Roman CYR"/>
          <w:i/>
          <w:iCs/>
          <w:sz w:val="24"/>
          <w:szCs w:val="20"/>
        </w:rPr>
        <w:t>А. Владимиров, 2007</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A1731C" w:rsidRDefault="00666C22" w:rsidP="00666C22">
      <w:pPr>
        <w:widowControl w:val="0"/>
        <w:tabs>
          <w:tab w:val="left" w:pos="1452"/>
        </w:tabs>
        <w:autoSpaceDE w:val="0"/>
        <w:autoSpaceDN w:val="0"/>
        <w:adjustRightInd w:val="0"/>
        <w:spacing w:after="0" w:line="240" w:lineRule="auto"/>
        <w:ind w:left="1452" w:hanging="264"/>
        <w:jc w:val="center"/>
        <w:rPr>
          <w:rFonts w:ascii="Times New Roman CYR" w:hAnsi="Times New Roman CYR" w:cs="Times New Roman CYR"/>
          <w:color w:val="009999"/>
          <w:position w:val="5"/>
          <w:sz w:val="16"/>
          <w:szCs w:val="12"/>
        </w:rPr>
      </w:pPr>
      <w:r w:rsidRPr="00442586">
        <w:rPr>
          <w:rFonts w:ascii="Times New Roman CYR" w:hAnsi="Times New Roman CYR" w:cs="Times New Roman CYR"/>
          <w:b/>
          <w:bCs/>
          <w:sz w:val="26"/>
        </w:rPr>
        <w:t>5.</w:t>
      </w:r>
      <w:r w:rsidRPr="00442586">
        <w:rPr>
          <w:rFonts w:ascii="Times New Roman CYR" w:hAnsi="Times New Roman CYR" w:cs="Times New Roman CYR"/>
          <w:b/>
          <w:bCs/>
          <w:sz w:val="26"/>
        </w:rPr>
        <w:tab/>
        <w:t>Д</w:t>
      </w:r>
      <w:r w:rsidRPr="00442586">
        <w:rPr>
          <w:rFonts w:ascii="Times New Roman CYR" w:hAnsi="Times New Roman CYR" w:cs="Times New Roman CYR"/>
          <w:b/>
          <w:bCs/>
          <w:sz w:val="20"/>
          <w:szCs w:val="16"/>
        </w:rPr>
        <w:t xml:space="preserve">ЕЛИМОСТЬ </w:t>
      </w:r>
      <w:r w:rsidRPr="00442586">
        <w:rPr>
          <w:rFonts w:ascii="Times New Roman CYR" w:hAnsi="Times New Roman CYR" w:cs="Times New Roman CYR"/>
          <w:b/>
          <w:bCs/>
          <w:sz w:val="26"/>
        </w:rPr>
        <w:t>Д</w:t>
      </w:r>
      <w:r w:rsidRPr="00442586">
        <w:rPr>
          <w:rFonts w:ascii="Times New Roman CYR" w:hAnsi="Times New Roman CYR" w:cs="Times New Roman CYR"/>
          <w:b/>
          <w:bCs/>
          <w:sz w:val="20"/>
          <w:szCs w:val="16"/>
        </w:rPr>
        <w:t xml:space="preserve">УХА </w:t>
      </w:r>
      <w:r w:rsidRPr="00442586">
        <w:rPr>
          <w:rFonts w:ascii="Times New Roman CYR" w:hAnsi="Times New Roman CYR" w:cs="Times New Roman CYR"/>
          <w:b/>
          <w:bCs/>
          <w:sz w:val="26"/>
        </w:rPr>
        <w:t>(</w:t>
      </w:r>
      <w:r w:rsidRPr="00442586">
        <w:rPr>
          <w:rFonts w:ascii="Times New Roman CYR" w:hAnsi="Times New Roman CYR" w:cs="Times New Roman CYR"/>
          <w:b/>
          <w:bCs/>
          <w:sz w:val="20"/>
          <w:szCs w:val="16"/>
        </w:rPr>
        <w:t xml:space="preserve">ИЗ </w:t>
      </w:r>
      <w:r w:rsidRPr="00442586">
        <w:rPr>
          <w:rFonts w:ascii="Times New Roman CYR" w:hAnsi="Times New Roman CYR" w:cs="Times New Roman CYR"/>
          <w:b/>
          <w:bCs/>
          <w:sz w:val="26"/>
        </w:rPr>
        <w:t>У</w:t>
      </w:r>
      <w:r w:rsidRPr="00442586">
        <w:rPr>
          <w:rFonts w:ascii="Times New Roman CYR" w:hAnsi="Times New Roman CYR" w:cs="Times New Roman CYR"/>
          <w:b/>
          <w:bCs/>
          <w:sz w:val="20"/>
          <w:szCs w:val="16"/>
        </w:rPr>
        <w:t xml:space="preserve">ЧЕНИЯ </w:t>
      </w:r>
      <w:r w:rsidRPr="00442586">
        <w:rPr>
          <w:rFonts w:ascii="Times New Roman CYR" w:hAnsi="Times New Roman CYR" w:cs="Times New Roman CYR"/>
          <w:b/>
          <w:bCs/>
          <w:sz w:val="26"/>
        </w:rPr>
        <w:t>Х</w:t>
      </w:r>
      <w:r w:rsidRPr="00442586">
        <w:rPr>
          <w:rFonts w:ascii="Times New Roman CYR" w:hAnsi="Times New Roman CYR" w:cs="Times New Roman CYR"/>
          <w:b/>
          <w:bCs/>
          <w:sz w:val="20"/>
          <w:szCs w:val="16"/>
        </w:rPr>
        <w:t>РАМА</w:t>
      </w:r>
      <w:r w:rsidRPr="00442586">
        <w:rPr>
          <w:rFonts w:ascii="Times New Roman CYR" w:hAnsi="Times New Roman CYR" w:cs="Times New Roman CYR"/>
          <w:b/>
          <w:bCs/>
          <w:sz w:val="26"/>
        </w:rPr>
        <w:t xml:space="preserve">) </w:t>
      </w:r>
      <w:r w:rsidRPr="00442586">
        <w:rPr>
          <w:rStyle w:val="a5"/>
          <w:rFonts w:ascii="Times New Roman CYR" w:hAnsi="Times New Roman CYR"/>
          <w:bCs/>
          <w:color w:val="FF0000"/>
          <w:sz w:val="26"/>
        </w:rPr>
        <w:footnoteReference w:id="504"/>
      </w:r>
    </w:p>
    <w:p w:rsidR="00666C22" w:rsidRPr="00A1731C" w:rsidRDefault="00666C22" w:rsidP="00666C22">
      <w:pPr>
        <w:widowControl w:val="0"/>
        <w:autoSpaceDE w:val="0"/>
        <w:autoSpaceDN w:val="0"/>
        <w:adjustRightInd w:val="0"/>
        <w:spacing w:before="12" w:after="0" w:line="108" w:lineRule="exact"/>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Как было сказано ранее, каждое Дыхание, каждый Бог, или монада, является отдельной жизнью, индивидуальность которой не может быть утеряна, какую бы форму или комбинацию форм монадическая сущность (эманацией которой монада является) ни создала во Времени и Пространстве. Ваше истинное «я» </w:t>
      </w:r>
      <w:r w:rsidRPr="00442586">
        <w:rPr>
          <w:rFonts w:ascii="Times New Roman CYR" w:hAnsi="Times New Roman CYR" w:cs="Times New Roman CYR"/>
          <w:color w:val="000099"/>
          <w:position w:val="6"/>
          <w:sz w:val="20"/>
          <w:szCs w:val="16"/>
        </w:rPr>
        <w:t>(зерно духа до разделения его на две духовные половины)</w:t>
      </w:r>
      <w:r w:rsidRPr="00442586">
        <w:rPr>
          <w:rFonts w:ascii="Times New Roman CYR" w:hAnsi="Times New Roman CYR" w:cs="Times New Roman CYR"/>
          <w:sz w:val="20"/>
          <w:szCs w:val="16"/>
        </w:rPr>
        <w:t xml:space="preserve"> </w:t>
      </w:r>
      <w:r w:rsidRPr="00442586">
        <w:rPr>
          <w:rFonts w:ascii="Times New Roman CYR" w:hAnsi="Times New Roman CYR" w:cs="Times New Roman CYR"/>
          <w:sz w:val="24"/>
          <w:szCs w:val="20"/>
        </w:rPr>
        <w:t>будет этим «я» вечно, какими бы ни были ваши воплощения – однополыми или двуполыми.</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Ранее упомянутые Дыхания являются четверичными, или, если можно так сказать, четырёхликими. Каждое Дыхание, или степень энергии, содержит в потенциале все позитивные и негативные силы, однако для того, чтобы создать эти четыре лица, или аспекта, оно должно смешаться с дыханием последующим, то есть со следующей освобождённой энергией, или эманацией. И эти двое, соединённые таким образом со своими потомками-эманациями, манифестируют позитивно-негативный, негативно-позитивный [как их эманирование] и собственно позитивный и негативный аспекты самих себя – тот первый квадрат, который становится в конце концов четырьмя планами Космоса.</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Иными словами, две двуполые сущности должны соединиться, чтобы создать ещё две двуполые сущности на низших планах в последующем расовом цикле </w:t>
      </w:r>
      <w:r w:rsidRPr="00442586">
        <w:rPr>
          <w:rStyle w:val="a5"/>
          <w:rFonts w:ascii="Times New Roman CYR" w:hAnsi="Times New Roman CYR"/>
          <w:color w:val="FF0000"/>
          <w:sz w:val="24"/>
          <w:szCs w:val="20"/>
        </w:rPr>
        <w:footnoteReference w:id="505"/>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i/>
          <w:iCs/>
          <w:sz w:val="24"/>
          <w:szCs w:val="20"/>
        </w:rPr>
        <w:t>А.В.</w:t>
      </w:r>
      <w:r w:rsidRPr="00442586">
        <w:rPr>
          <w:rFonts w:ascii="Times New Roman CYR" w:hAnsi="Times New Roman CYR" w:cs="Times New Roman CYR"/>
          <w:sz w:val="24"/>
          <w:szCs w:val="20"/>
        </w:rPr>
        <w:t>: В отношении Дыханий, которые есть Дхиани, Дхиан-Коганы, то есть четыре высших Кумара Солнечной системы, имеются соответствия среди высших четырёх планов, касающихся духовной проявленности: огненный, ментальный, пранический и астральный планы. В человеке им соответствуют высшие принципы, энергетически локализованные, как правило, до середины груди, или выше Манипура-чакры. Среди четырёх высших Первому Дыханию соответствует Мир Огненный, и в Станце III.7</w:t>
      </w:r>
    </w:p>
    <w:p w:rsidR="00666C22" w:rsidRPr="00442586" w:rsidRDefault="00666C22" w:rsidP="00666C22">
      <w:pPr>
        <w:widowControl w:val="0"/>
        <w:autoSpaceDE w:val="0"/>
        <w:autoSpaceDN w:val="0"/>
        <w:adjustRightInd w:val="0"/>
        <w:spacing w:after="0" w:line="240" w:lineRule="auto"/>
        <w:ind w:left="108" w:right="108"/>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«Тайной Доктрины» Владыка этого плана назван </w:t>
      </w:r>
      <w:r w:rsidRPr="00442586">
        <w:rPr>
          <w:rFonts w:ascii="Times New Roman CYR" w:hAnsi="Times New Roman CYR" w:cs="Times New Roman CYR"/>
          <w:i/>
          <w:iCs/>
          <w:sz w:val="24"/>
          <w:szCs w:val="20"/>
        </w:rPr>
        <w:t>Пламенеющим Божественным Драконом Мудрости</w:t>
      </w:r>
      <w:r w:rsidRPr="00442586">
        <w:rPr>
          <w:rFonts w:ascii="Times New Roman CYR" w:hAnsi="Times New Roman CYR" w:cs="Times New Roman CYR"/>
          <w:sz w:val="24"/>
          <w:szCs w:val="20"/>
        </w:rPr>
        <w:t xml:space="preserve">. Это Высший Огонь, Свет, и к его второй, женской половине можно было бы </w:t>
      </w:r>
      <w:r w:rsidRPr="00442586">
        <w:rPr>
          <w:rFonts w:ascii="Times New Roman CYR" w:hAnsi="Times New Roman CYR" w:cs="Times New Roman CYR"/>
          <w:sz w:val="24"/>
          <w:szCs w:val="20"/>
        </w:rPr>
        <w:lastRenderedPageBreak/>
        <w:t xml:space="preserve">добавить – </w:t>
      </w:r>
      <w:r w:rsidRPr="00442586">
        <w:rPr>
          <w:rFonts w:ascii="Times New Roman CYR" w:hAnsi="Times New Roman CYR" w:cs="Times New Roman CYR"/>
          <w:i/>
          <w:iCs/>
          <w:sz w:val="24"/>
          <w:szCs w:val="20"/>
        </w:rPr>
        <w:t>Огненная Любовь</w:t>
      </w:r>
      <w:r w:rsidRPr="00442586">
        <w:rPr>
          <w:rFonts w:ascii="Times New Roman CYR" w:hAnsi="Times New Roman CYR" w:cs="Times New Roman CYR"/>
          <w:sz w:val="24"/>
          <w:szCs w:val="20"/>
        </w:rPr>
        <w:t>. Цвет Синий (Индиго) у мужского и Лиловый у женского. Это позитивный (динамический) аспект. Второму соответствует Мир Ментальный. Цвет (Золотой). Это негативный (законоформирующий, структурирующий) аспект. Первая пара выявляет Третью, которой соответствует Мир духовно-астральный, Мир вдохновения или Мир Праны. Цвет – Голубой и Изумрудный. Это негативно-позитивный, гармонирующий аспект. Вторую пару дополняет Четвёртая, которой соответствует Мир Астральный. Цвет Рубиновый в мужской и Голубой в женской половине. Это позитивно-негативный аспект, в мужском аспекте в условиях Солнечной системы и Земли часто становящийся сильно позитивным и соответственно негативным в женской.</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Низшая четверица планов, соответствующая низшим принципам человека, имеет соответствия в человеке ниже Манипура-чакры – это кама-манасический план, низший астральный, эфирный и физический. Последние два часто рассматриваются как один.</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tabs>
          <w:tab w:val="left" w:pos="1404"/>
        </w:tabs>
        <w:autoSpaceDE w:val="0"/>
        <w:autoSpaceDN w:val="0"/>
        <w:adjustRightInd w:val="0"/>
        <w:spacing w:after="0" w:line="240" w:lineRule="auto"/>
        <w:ind w:left="1404" w:hanging="276"/>
        <w:jc w:val="center"/>
        <w:rPr>
          <w:rFonts w:ascii="Times New Roman CYR" w:hAnsi="Times New Roman CYR" w:cs="Times New Roman CYR"/>
          <w:b/>
          <w:bCs/>
          <w:sz w:val="26"/>
        </w:rPr>
      </w:pPr>
      <w:r w:rsidRPr="00442586">
        <w:rPr>
          <w:rFonts w:ascii="Times New Roman CYR" w:hAnsi="Times New Roman CYR" w:cs="Times New Roman CYR"/>
          <w:b/>
          <w:bCs/>
          <w:sz w:val="26"/>
        </w:rPr>
        <w:t>6.</w:t>
      </w:r>
      <w:r w:rsidRPr="00442586">
        <w:rPr>
          <w:rFonts w:ascii="Times New Roman CYR" w:hAnsi="Times New Roman CYR" w:cs="Times New Roman CYR"/>
          <w:b/>
          <w:bCs/>
          <w:sz w:val="26"/>
        </w:rPr>
        <w:tab/>
        <w:t>Б</w:t>
      </w:r>
      <w:r w:rsidRPr="00442586">
        <w:rPr>
          <w:rFonts w:ascii="Times New Roman CYR" w:hAnsi="Times New Roman CYR" w:cs="Times New Roman CYR"/>
          <w:b/>
          <w:bCs/>
          <w:sz w:val="20"/>
          <w:szCs w:val="16"/>
        </w:rPr>
        <w:t xml:space="preserve">ЕЗЛИЧНЫЙ И ЛИЧНЫЙ </w:t>
      </w:r>
      <w:r w:rsidRPr="00442586">
        <w:rPr>
          <w:rFonts w:ascii="Times New Roman CYR" w:hAnsi="Times New Roman CYR" w:cs="Times New Roman CYR"/>
          <w:b/>
          <w:bCs/>
          <w:sz w:val="26"/>
        </w:rPr>
        <w:t>Б</w:t>
      </w:r>
      <w:r w:rsidRPr="00442586">
        <w:rPr>
          <w:rFonts w:ascii="Times New Roman CYR" w:hAnsi="Times New Roman CYR" w:cs="Times New Roman CYR"/>
          <w:b/>
          <w:bCs/>
          <w:sz w:val="20"/>
          <w:szCs w:val="16"/>
        </w:rPr>
        <w:t xml:space="preserve">ОГ </w:t>
      </w:r>
      <w:r w:rsidRPr="00442586">
        <w:rPr>
          <w:rFonts w:ascii="Times New Roman CYR" w:hAnsi="Times New Roman CYR" w:cs="Times New Roman CYR"/>
          <w:b/>
          <w:bCs/>
          <w:sz w:val="26"/>
        </w:rPr>
        <w:t>(Е.И.Р</w:t>
      </w:r>
      <w:r w:rsidRPr="00442586">
        <w:rPr>
          <w:rFonts w:ascii="Times New Roman CYR" w:hAnsi="Times New Roman CYR" w:cs="Times New Roman CYR"/>
          <w:b/>
          <w:bCs/>
          <w:sz w:val="20"/>
          <w:szCs w:val="16"/>
        </w:rPr>
        <w:t>ЕРИХ</w:t>
      </w:r>
      <w:r w:rsidRPr="00442586">
        <w:rPr>
          <w:rFonts w:ascii="Times New Roman CYR" w:hAnsi="Times New Roman CYR" w:cs="Times New Roman CYR"/>
          <w:b/>
          <w:bCs/>
          <w:sz w:val="26"/>
        </w:rPr>
        <w:t>)</w:t>
      </w:r>
    </w:p>
    <w:p w:rsidR="00666C22" w:rsidRPr="00A1731C" w:rsidRDefault="00666C22" w:rsidP="00666C22">
      <w:pPr>
        <w:widowControl w:val="0"/>
        <w:autoSpaceDE w:val="0"/>
        <w:autoSpaceDN w:val="0"/>
        <w:adjustRightInd w:val="0"/>
        <w:spacing w:before="12" w:after="0" w:line="108" w:lineRule="exact"/>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40" w:lineRule="auto"/>
        <w:ind w:right="108"/>
        <w:jc w:val="both"/>
        <w:rPr>
          <w:rFonts w:ascii="Times New Roman CYR" w:hAnsi="Times New Roman CYR" w:cs="Times New Roman CYR"/>
          <w:szCs w:val="18"/>
        </w:rPr>
      </w:pPr>
      <w:r w:rsidRPr="00442586">
        <w:rPr>
          <w:rFonts w:ascii="Times New Roman CYR" w:hAnsi="Times New Roman CYR" w:cs="Times New Roman CYR"/>
          <w:szCs w:val="18"/>
        </w:rPr>
        <w:t>В сборник «Чаша Востока» (Письма Махатм) было включено «Письмо о Боге» (№ 57), вызвавшее в своё время сильный резонанс среди теософов, а после выхода «Чаши Востока» – и среди рериховских кругов, что потребовало от Е.И.Рерих дополнительных разъяснений.</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8"/>
          <w:szCs w:val="24"/>
        </w:rPr>
      </w:pPr>
    </w:p>
    <w:p w:rsidR="00666C22" w:rsidRPr="00442586" w:rsidRDefault="00666C22" w:rsidP="00666C22">
      <w:pPr>
        <w:widowControl w:val="0"/>
        <w:autoSpaceDE w:val="0"/>
        <w:autoSpaceDN w:val="0"/>
        <w:adjustRightInd w:val="0"/>
        <w:spacing w:after="0" w:line="240" w:lineRule="auto"/>
        <w:ind w:left="108" w:right="108" w:firstLine="3324"/>
        <w:jc w:val="right"/>
        <w:rPr>
          <w:rFonts w:ascii="Times New Roman CYR" w:hAnsi="Times New Roman CYR" w:cs="Times New Roman CYR"/>
          <w:i/>
          <w:iCs/>
          <w:sz w:val="24"/>
          <w:szCs w:val="20"/>
        </w:rPr>
      </w:pPr>
      <w:r w:rsidRPr="00442586">
        <w:rPr>
          <w:rFonts w:ascii="Times New Roman CYR" w:hAnsi="Times New Roman CYR" w:cs="Times New Roman CYR"/>
          <w:i/>
          <w:iCs/>
          <w:sz w:val="24"/>
          <w:szCs w:val="20"/>
        </w:rPr>
        <w:t>Письмо Е.И.Рерих от 01.02.35.</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i/>
          <w:iCs/>
          <w:sz w:val="24"/>
          <w:szCs w:val="20"/>
        </w:rPr>
        <w:t xml:space="preserve"> </w:t>
      </w:r>
      <w:r w:rsidRPr="00442586">
        <w:rPr>
          <w:rFonts w:ascii="Times New Roman CYR" w:hAnsi="Times New Roman CYR" w:cs="Times New Roman CYR"/>
          <w:sz w:val="24"/>
          <w:szCs w:val="20"/>
        </w:rPr>
        <w:t xml:space="preserve">Вы пишете, что в «Чаше Востока» Вы нашли полное отрицание Бога не только личного, но и безличного. Это утверждение не совсем справедливо. Ибо нигде, ни в Учении </w:t>
      </w:r>
      <w:r w:rsidRPr="00442586">
        <w:rPr>
          <w:rStyle w:val="a5"/>
          <w:rFonts w:ascii="Times New Roman CYR" w:hAnsi="Times New Roman CYR"/>
          <w:color w:val="FF0000"/>
          <w:sz w:val="24"/>
          <w:szCs w:val="20"/>
        </w:rPr>
        <w:footnoteReference w:id="506"/>
      </w:r>
      <w:r w:rsidRPr="00442586">
        <w:rPr>
          <w:rFonts w:ascii="Times New Roman CYR" w:hAnsi="Times New Roman CYR" w:cs="Times New Roman CYR"/>
          <w:sz w:val="24"/>
          <w:szCs w:val="20"/>
        </w:rPr>
        <w:t>, ни в Письмах Великих Учителей, вы не найдёте отрицания безличного Бога. Возможно, что это недоразумение возникло просто из-за неправильного наименования. Ибо, что есть этот безличный Бог? Не является ли Он тем божественным, неизменным и беспредельным Принципом или Непознаваемой Причиной всего Сущего, который словами апостолов Иоанна и Павла и в трудах первых великих отцов христианства определён, как «Бог Невидимый и Непознаваемый». Не читаем ли мы в Евангелии от Иоанна (гл. 1, ст. 18): «Бога не видел никто, никогда» &lt;...&gt;. Много указано в Библии на «Бога Невидимого» и на огненную природу этого Бога. Так, во Второзаконии (гл. 4, ст. 24) Моисей говорит: «Бог есть Огонь Поядающий».</w:t>
      </w:r>
    </w:p>
    <w:p w:rsidR="00666C22" w:rsidRPr="00442586" w:rsidRDefault="00666C22" w:rsidP="00666C22">
      <w:pPr>
        <w:widowControl w:val="0"/>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Очень советую вам прочесть труды великого Оригена, этого Светоча истинного Учения Христа. &lt;...&gt; Так, Ориген в своём труде «О началах» утверждает: «Итак, Бога нельзя считать каким-то телом, пребывающим в теле, но Он есть простая Духовная природа, недопускающая в себе никакой сложности. Он есть Ум и в то же время Источник, от которого получает начало всякая разумная природа и ум. Бога, который служит началом всего, не должно считать сложным, иначе окажется, что элементы, из которых слагается всё то, что называется сложным, существовали раньше самого Начала». Разве возможно яснее утвердить понятие Бога как чистейшего однородного Принципа или Начала всего, нежели это выражено в словах великого греческого философа и отца христианской церкви?</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Также разве не сказано, что Бог вездесущ, всеведущ и всемогущ и что «всё в Нём движется и дышит и имеет Бытие»? Всё это имеется в Библии. Потому, если мы отбросим мёртвую букву писаний, часто искажённых неверным переводом, и предвзятость суждений, сложенную рабством мысли, на протяжении веков находящейся в тисках христианских догм, то мы увидим насколько все религии, все учения древности, полагали в основу мироздания величественную, вечно-непознаваемую Причину всего сущего и поклонялись этому </w:t>
      </w:r>
      <w:r w:rsidRPr="00442586">
        <w:rPr>
          <w:rFonts w:ascii="Times New Roman CYR" w:hAnsi="Times New Roman CYR" w:cs="Times New Roman CYR"/>
          <w:sz w:val="24"/>
          <w:szCs w:val="20"/>
        </w:rPr>
        <w:lastRenderedPageBreak/>
        <w:t>Единому Божественному Началу под разными наименованиями, соответствующими каждому народу, каждой стране.</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Христианский мир для высшего понятия избрал слово Бог, потому, зачем искать новое определительное для этого Величественного Понятия? Ведь с этим словом христианский мир веками связывал всё самое Высокое, всё самое Прекрасное, доступное его сознанию, потому в книгах Учения этот непознаваемый и Беспредельный Принцип или Начало часто обозначается словом Бог. Ведь сказано: «Бог есть Дух, и поклоняющиеся Ему должны поклоняться в Духе». Ещё сказано: «Отец Мой и Отец Ваш». Именно, это Божественное Начало, Непостижимое и Незримое, духовно пребывает в нас и вокруг нас. Потому и Бог Махатм есть Бог Космический, вернее, сам космос во всей его Видимости и Невидимости. Именно, «всё в Нём движется и дышит и имеет Бытие».</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Также в Агни Йоге сказано: «Люди не понимают, что означает Бог и Бодхисатва». Истинно, они не понимают, и мы можем сказать словами великого Оригена: «Наш ум своими силами не может постичь Бога, но познаёт Отца всех тварей из красот дел и великолепия Вселенной». Лучше сказать нельзя. Да, величественно было представление великих умов древности об этом Непостижимом Начале всех вещей, в этом Вселенском Законе, истинно справедливом начале, дающем каждой искре, исшедшей от Него, все свойства Свои, предоставляя ей следовать свободному выбору в применении их на строительство или разрушение.</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Не забудем также, что все древние религии без исключения делились на эзотерическую для избранных и экзотерическую для народа. Именно, много осложнилось в нашей христианской религии из-за того, что священнослужители утратили, вернее, отвергнули ключ к пониманию Учения Христа, полного эзотеризма, о чём в Евангелии имеются неоднократные подтверждения в словах самого Христа.</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Возвращаясь к термину «безличный Бог», должна добавить, что, вкладывая в понятие Бога то понимание, которое связано с представлением этого понятия в умах масс, определение такого Бога как безличного будет попросту говоря, чудовищной нелепостью, полною непродуманностью. Потому, лишь принимая Бога за Непостижимое Начало, за Единый Закон всякого существования, мы можем говорить о Его безличии. Также если сказано, что Бог Беспределен, то возможно ли, чтобы нечто беспредельное имело форму или облик? Как Бог, будучи беспредельным, может стать предельным и конечным? Потому лишь представление Бога как Божественного, Неизменного, Непреложного, Вездесущего и Беспредельного и Непознаваемого Принципа может, действительно, ответить всем запросам и пояснить многие недоразумения.</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Задумайтесь, насколько понятие Бога разнится в представлении сознаний, стоящих на разных ступенях человеческой эволюции. Оно растёт и ширится по мере роста сознания, но люди обычно упускают из виду эволюцию этого Понятия. Ибо косное большинство всегда плетётся в хвосте и следует раз установленным догмам. Как прекрасно изречение в Бхагават Гите: «Я та нить, на которую нанизаны все эти идеи, из которых каждая подобна жемчужине». Истинно, можно сказать, сколько сознаний, столько и представлений о Боге.</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Ведь если допустить существование Всемогущего, Вездесущего, Вселюбящего, Всемилосердного и Всеведущего Бога в Облике Существа, то мы должны запросить Его – почему Всемогущий и Вселюбящий правитель всей Вселенной допускает столько вопиющей жестокости и несправедливости? Почему вся Природа существует пожиранием друг друга? Ведь никто не станет отрицать, что мир, как он сейчас, отвратителен, именно есть самый настоящий Ад! Не будем скрывать от себя, что если несчастен человек, довольствующийся лишь материальными благами, то ещё несчастнее судьба человека, осмеливающегося выступать и требовать справедливости и чего-то высшего, нежели животные, материальные наслаждения.</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lastRenderedPageBreak/>
        <w:t>Разве не видит Всевидящий Бог, как погибают миллиарды его созданий в образе людей и прочих тварей? Можем ли мы вздохнуть или сделать шаг, чтобы не уничтожить тысячи малейших жизней. Каждый момент нашей жизни, каждое дыхание наше несёт смерть миллионам. Почему должны они умирать? Почему нужна их смерть? Несомненно, найдутся люди, которые станут уверять, что всё это создано Богом для нашего испытания и что зло ведёт к добру. Но подобные детские уверения, конечно, не могут удовлетворить ни одного мыслящего человека, ибо мы видим, как зло заразительно, и, если бы не отдельные высшие сознания, то давно волна зла затопила бы мир. Неужели ради этих нескольких сознаний, оказавшихся победителями в этой жестокой и непрекращающейся борьбе, Бог захотел видеть неисчислимые страдания биллионов людей на протяжении нескончаемых веков?</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Почему такая несправедливость в условиях рождения, налагающих свою печать на всю последующую жизнь нашу? Где Всемилосердие, Всеведение и Всемогущество? Разве не мог Бог в силу этих своих свойств создать более высокую и совершенную Природу? Зачем понадобилось Ему созерцание этого неустанного самоистребления и выживания наиболее приспособленного и сильного? Нет, невозможно примирить существующее положение вещей с Провидением Всемилосердного, Всеведущего и Всемогущего Бога, преподанного нам церковью. Потому нужно очень просмотреть все понятия о Боге. Потому пора обратиться к Учениям Востока и Умам, их давшим, и признать в них наших Учителей. Именно Восток от</w:t>
      </w:r>
    </w:p>
    <w:p w:rsidR="00666C22" w:rsidRPr="00442586" w:rsidRDefault="00666C22" w:rsidP="00666C22">
      <w:pPr>
        <w:widowControl w:val="0"/>
        <w:autoSpaceDE w:val="0"/>
        <w:autoSpaceDN w:val="0"/>
        <w:adjustRightInd w:val="0"/>
        <w:spacing w:after="0" w:line="240" w:lineRule="auto"/>
        <w:ind w:left="108" w:right="108"/>
        <w:jc w:val="both"/>
        <w:rPr>
          <w:rFonts w:ascii="Times New Roman CYR" w:hAnsi="Times New Roman CYR" w:cs="Times New Roman CYR"/>
          <w:sz w:val="24"/>
          <w:szCs w:val="20"/>
        </w:rPr>
      </w:pPr>
      <w:r w:rsidRPr="00442586">
        <w:rPr>
          <w:rFonts w:ascii="Times New Roman CYR" w:hAnsi="Times New Roman CYR" w:cs="Times New Roman CYR"/>
          <w:sz w:val="24"/>
          <w:szCs w:val="20"/>
        </w:rPr>
        <w:t>«</w:t>
      </w:r>
      <w:r w:rsidRPr="00442586">
        <w:rPr>
          <w:rFonts w:ascii="Times New Roman CYR" w:hAnsi="Times New Roman CYR" w:cs="Times New Roman CYR"/>
          <w:i/>
          <w:iCs/>
          <w:sz w:val="24"/>
          <w:szCs w:val="20"/>
        </w:rPr>
        <w:t>Монотеистического Бога, Правителя всей Вселенной, пришёл к высшим идеям о Божестве, и в Непостигаемом Абсолюте найдено было объединение всей Вселенной</w:t>
      </w:r>
      <w:r w:rsidRPr="00442586">
        <w:rPr>
          <w:rFonts w:ascii="Times New Roman CYR" w:hAnsi="Times New Roman CYR" w:cs="Times New Roman CYR"/>
          <w:sz w:val="24"/>
          <w:szCs w:val="20"/>
        </w:rPr>
        <w:t>». Ибо Абсолют этот вмещает в себе всё конечное и бесконечное, всё проявленное и непроявленное, и дальше этого всеобъединяющего Понятия ум человеческий подняться не может.</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Потому все величайшие Учителя человечества никогда не поощряли прений о Непознаваемой Причине. Она принималась как Величайшая Тайна, навсегда непостижимая. Ибо, если мы начнём ограничивать Абсолют нашими представлениями, Он перестанет быть Абсолютом и станет ограниченным. Потому Абсолют непостижим. Ведь Абсолют вмещает и понятие Беспредельности. Но кто задумывается над этим грандиозным и страшным понятием Беспредельности? Потому мы можем постигать лишь различные аспекты и проявления этого Абсолюта. Но так как все мы частицы этого Абсолюта, и каждая частица Единого Целого заключает в себе потенциал всех свойств этого Целого, то мы можем постепенно раскрывать в себе этот потенциал на протяжении бесчисленных воплощений и тысячелетий, уходящих в Беспредельность.</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Веды говорят: «Он – Сущность твоей Души. Он – Истина; Он – Я; Ты – Тот». Просмотрев все понятия о Боге, не скажем ли мы, что Проявленным Богом может быть лишь само человечество. Но в своей настоящей стадии оно ближе к тени Бога, к облику Сатаны. Так же вы, вероятно, укажете мне, что Махатмы в «Чаше Востока» утверждают, что Они верят лишь в Материю. Но во всех древних эзотерических учениях Востока Материя и Дух – едины, ибо одно не может существовать без другого. Поэтому и все экзотерические Боги их имеют своих супруг, олицетворяющих Материю и Мощь их. Так, Парабраман (Дух) непостижим и не имеет проявления без наброшенного на него тончайшего покрова Мулапракрити или Материи. Но, конечно, Материя эта настолько сублимирована, что она недоступна нашим грубым чувствам. Существует, как вы знаете, определение, что Материя есть кристаллизованный Дух. Ведь Дух есть </w:t>
      </w:r>
      <w:r w:rsidRPr="00A1731C">
        <w:rPr>
          <w:rFonts w:ascii="Times New Roman CYR" w:hAnsi="Times New Roman CYR" w:cs="Times New Roman CYR"/>
          <w:sz w:val="18"/>
          <w:szCs w:val="14"/>
        </w:rPr>
        <w:t>ЭНЕРГИЯ</w:t>
      </w:r>
      <w:r w:rsidRPr="00442586">
        <w:rPr>
          <w:rFonts w:ascii="Times New Roman CYR" w:hAnsi="Times New Roman CYR" w:cs="Times New Roman CYR"/>
          <w:sz w:val="24"/>
          <w:szCs w:val="20"/>
        </w:rPr>
        <w:t>, но мы знаем, что никакая энергия не может проявиться вне Материи. Сам видимый нами Свет есть вид тончайшей Материи в движении. На всех планах, во всех действиях и мышлении мы отделиться не можем от Материи. Мы обращаемся к высшим или грубейшим видам той же Материи.</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В «Агни-Пуране» говорится «о Субъективном Элементе (Боге), находящемся в потенциальном состоянии в недрах Космической природы, так же, как огонь, сокрытый в </w:t>
      </w:r>
      <w:r w:rsidRPr="00442586">
        <w:rPr>
          <w:rFonts w:ascii="Times New Roman CYR" w:hAnsi="Times New Roman CYR" w:cs="Times New Roman CYR"/>
          <w:sz w:val="24"/>
          <w:szCs w:val="20"/>
        </w:rPr>
        <w:lastRenderedPageBreak/>
        <w:t>куске сухого дерева, и так же, как масло потенциально существует в сердце Кунжутного дерева. Этот субъективный элемент лежит сокрытый в Природе, как психический свидетель или духовное начало, совершенно нейтральное и лишённое каких-либо действий. Это сочетание субъективного Элемента и Космической Природы объединяется силою, которая известна как энергия (Фохат или Космическое Электричество), содержащая в себе все эмбрионы, и [на этом] основаны свойства всех веществ и Материи, которые должны последовательно развиться из этого сочетания Космической Природы и её супруга Пумана (Духа, Субъективного Элемента, Бога)».</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Современная наука быстрыми шагами идёт навстречу всем великим Истинам, изложенным в восточной философии и религиях, и скоро, очень скоро они встретятся и протянут друг другу руку. Будем надеяться, что и наша церковь просияет новым сознанием и не останется заштатным зрителем этого нового союза. Так, наука уже поняла, что Материи нет, но есть лишь энергия, и обратно. Таким образом, она подошла к одухотворению Единого Начала. Также передовые умы начинают отдавать должное силе мысли и даже запечатлевать и измерять её физически, так духовное сливается с Материальным. И как может быть иначе, когда Материя есть лишь качество Духа!</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Далее Вы пишете о Космическом Разуме. Именно весь «Суммум Бонум» разума, находящегося в свёрнутом или инволюированном состоянии в Непроявленной Вселенной, мы можем назвать Богом. Но нужно делать различие между Космической Основой или Потенциалом Разума, беспредельного в своём Абсолютизме, и Космическим, Проявленным Разумом. Так Высший Разум и Великое Сердце, о которых говорится в «Чаше Востока» и в книгах Учения, есть именно Коллективный Разум и Сердце Великой Иерархии Сил Света. Именно Разум и Сердце этих высочайших Духов, завершивших свою человеческую эволюцию на эту Манвантару, здесь или на иных мирах или системах руководят силами низшими, им подчинёнными, и судьбами разных человечеств в разных мирах. Не вмешиваясь насильственно в карму человечества, Они всё же дают ему основу сознания и эволюционное направление, ибо без этого водительства человеческая эволюция не только задержалась бы на миллионы миллионов лет, но явила бы не раз полное крушение.</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Мне приходилось уже писать моим корреспондентам, так же как и Вы, возмущавшимся утверждениями в книге «Чаша Востока», потому приведу Вам отрывки из одного моего письма, заключающего и страницы ещё не изданного Учения.</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«Будем помнить, что сознание масс всегда требует Личности для почитания и творит Образ Высший по подобию своему, тогда как высшие сознания стремятся во всех проявлениях к Принципу». Так привожу Вам параграфы из третьей части «Мира Огненного» </w:t>
      </w:r>
      <w:r w:rsidRPr="00442586">
        <w:rPr>
          <w:rStyle w:val="a5"/>
          <w:rFonts w:ascii="Times New Roman CYR" w:hAnsi="Times New Roman CYR"/>
          <w:color w:val="FF0000"/>
          <w:sz w:val="24"/>
          <w:szCs w:val="20"/>
        </w:rPr>
        <w:footnoteReference w:id="507"/>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«Человечество придаёт значение лишь тем понятиям, которые укладываются в сознание посредственности, ибо оно облекает в своём сознании каждую форму соответственно. Почему же не привились высшие Понятия? Почему же столько искажений? Почему же так много умаления? Ибо, истинно, дух человеческих исканий и устремлений обращён вниз. Но задача Нового Мира пробудить сознание и вернуть миру предназначенный облик красоты. Творчество духа должно напрячься именно к восхождению, именно, не низводить высшее, но подымать. Потому первым условием будет – творить Образ Божий по Божественному. Когда человеческое сознание перестанет изображать Божественность по-человечески, тогда достижения духа будут огненными».</w:t>
      </w:r>
    </w:p>
    <w:p w:rsidR="00666C22" w:rsidRPr="00442586" w:rsidRDefault="00666C22" w:rsidP="00666C22">
      <w:pPr>
        <w:widowControl w:val="0"/>
        <w:autoSpaceDE w:val="0"/>
        <w:autoSpaceDN w:val="0"/>
        <w:adjustRightInd w:val="0"/>
        <w:spacing w:after="0" w:line="240" w:lineRule="auto"/>
        <w:ind w:left="108" w:right="108" w:firstLine="564"/>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Ещё: «Именно, самое высокое стремится к Огненному Принципу, тогда как сознание низшее творит Образ Высший по подобию своему. Вместимость малого сознания будет соответствовать созданному Облику, потому и столько явленных извращений! Как можно </w:t>
      </w:r>
      <w:r w:rsidRPr="00442586">
        <w:rPr>
          <w:rFonts w:ascii="Times New Roman CYR" w:hAnsi="Times New Roman CYR" w:cs="Times New Roman CYR"/>
          <w:sz w:val="24"/>
          <w:szCs w:val="20"/>
        </w:rPr>
        <w:lastRenderedPageBreak/>
        <w:t>малое сознание наполнить Всеобъемлющим Понятием, когда Всеобъемлемость приводит дух в исступление! Скажу – тяжко человеческое мышление! Пространственный горизонт доступен лишь тому, кто знает Всеобъемлемость Принципа, ибо царственный дух может слиться с Высшим Принципом точно так же, как Макрокосм слит с микрокосмом. Потому дух малый не может слиться с Огненным Принципом. Мощь Огненная открывает всё Горнило, явленное тому, кто ощущает пульс Мира Огненного. Это животворящее Начало строит жизнь на Фохате. Так запомним, что лишь малое сознание отрицает, но дух огненный всеобъемлет. На пути к Миру Огненному запомним о Великом Принципе».</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Так люди служат Богу своего отображения и почитают его своими пороками. Но Махатмы служат Божественному Неизречённому Началу и почитают Его чистотою своей жизни и самоотверженными подвигами во благо всего мира. Потому в ведении нашем не будем обвинять в атеизме Тех, кто духовно так неизмеримо высок, чья Сущность, сублимированная чистым огнём, есть, истинно, Божественное проявление.</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Все великие умы всегда придерживались высокой безличной идеи, но нет особого вреда, если степень восходящего сознания нуждается в представлении Бога как Личного Существа. Лишь бы Существо это не явилось отображением его самого, но было бы истинным Подобием Иерарха на Лестнице Света. И Вы будете оправданы, признавая Высшего Иерарха на Лестнице Иакова своим Богом. Истинно, Стоящий во главе Цепи Иерархии нашего мира в Мощи своей не только может быть, но и есть проявленный для нас Бог.</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Вспомним и прекрасные строки из бессмертной Бхагават Гиты:</w:t>
      </w:r>
    </w:p>
    <w:p w:rsidR="00666C22" w:rsidRPr="00442586" w:rsidRDefault="00666C22" w:rsidP="00666C22">
      <w:pPr>
        <w:widowControl w:val="0"/>
        <w:autoSpaceDE w:val="0"/>
        <w:autoSpaceDN w:val="0"/>
        <w:adjustRightInd w:val="0"/>
        <w:spacing w:before="12" w:after="0" w:line="240" w:lineRule="auto"/>
        <w:ind w:left="108" w:right="108"/>
        <w:jc w:val="both"/>
        <w:rPr>
          <w:rFonts w:ascii="Times New Roman CYR" w:hAnsi="Times New Roman CYR" w:cs="Times New Roman CYR"/>
          <w:sz w:val="24"/>
          <w:szCs w:val="20"/>
        </w:rPr>
      </w:pPr>
      <w:r w:rsidRPr="00442586">
        <w:rPr>
          <w:rFonts w:ascii="Times New Roman CYR" w:hAnsi="Times New Roman CYR" w:cs="Times New Roman CYR"/>
          <w:sz w:val="24"/>
          <w:szCs w:val="20"/>
        </w:rPr>
        <w:t>«Человечество приходит ко Мне разными путями, но каким бы путём человек не приближался ко Мне, на этом пути Я приветствую его». – Так опять видим, что форма не имеет значения, но существенна лишь сама Идея высшего устремления. Многие твердят формулу, ставшую Аксиомой – Макрокосм и микрокосм тождественны, но как ничтожно число понимающих всё глубокое значение её!</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Итак, слова Учения, приводимые Вами, – «Без Бога нет пути», вполне точны. Ибо Бог есть первопричина, духовная основа всей жизни, и, отрицая эту высшую Мощь в нас, мы, истинно, произносим хулу на Духа Святого; утрачивая путь и связь с Высшим, ведущим Началом, ввергаемся в бездну хаоса, служа отбросом для переработки.</w:t>
      </w:r>
    </w:p>
    <w:p w:rsidR="00666C22" w:rsidRPr="00442586" w:rsidRDefault="00666C22" w:rsidP="00666C22">
      <w:pPr>
        <w:widowControl w:val="0"/>
        <w:autoSpaceDE w:val="0"/>
        <w:autoSpaceDN w:val="0"/>
        <w:adjustRightInd w:val="0"/>
        <w:spacing w:after="0" w:line="240" w:lineRule="auto"/>
        <w:ind w:left="108" w:right="108"/>
        <w:jc w:val="center"/>
        <w:rPr>
          <w:rFonts w:ascii="Times New Roman CYR" w:hAnsi="Times New Roman CYR" w:cs="Times New Roman CYR"/>
          <w:sz w:val="26"/>
        </w:rPr>
      </w:pPr>
      <w:r w:rsidRPr="00442586">
        <w:rPr>
          <w:rFonts w:ascii="Times New Roman CYR" w:hAnsi="Times New Roman CYR" w:cs="Times New Roman CYR"/>
          <w:sz w:val="26"/>
        </w:rPr>
        <w:t>_</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&lt;...&gt; Возвращаясь к Вашим вопросам, должна сказать, что ошибки в переводе [в «Чаше Востока»] нет, но есть просто неполное изложение. Во-первых, потому, что письма эти предназначались разным людям на разных ступенях сознания, во-вторых, в большинстве случаев, они являются ответами на вопросы, но не исчерпывающими трактатами.</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Также, конечно, упомянутая Вами книга никакого особого испытания не имела в виду. Но можно утверждать, что любая книга может быть испытанием уровня сознания читателя. Потому так полезно, по прошествии трёх и более лет, перечесть уже прочитанные книги и убедиться, насколько изменилось с тех пор наше сознание и наше понимание их.</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Принятая Вами аналогия для разрешения вопроса о Боге не плоха. Но я добавила бы: именно комплекс, руководящий всем организмом, будет являть Иерархию Сил Проявленных, но неизречённым Началом в нём будет тот высший огненный Принцип, который даёт жизнь и основу всем проявлениям и объединяет весь комплекс со всем зримым и незримым Космосом.</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Итак, не горюйте об утрате Антропоморфического Бога. Вместо Одного, Недосягаемого Образа, ибо «Бога никто никогда не видел», перед Вами встаёт грандиозная Цепь Иерархии Сил Света, непосредственно заботящаяся и направляющая ко благу человечество... И ещё хочу напомнить Вам, что даже наша церковь, сделав из Иисуса Бога, признала величайшим после этого Бога Архистратига Михаила, Водителя всеми Небесными Воинствами. Более </w:t>
      </w:r>
      <w:r w:rsidRPr="00442586">
        <w:rPr>
          <w:rFonts w:ascii="Times New Roman CYR" w:hAnsi="Times New Roman CYR" w:cs="Times New Roman CYR"/>
          <w:sz w:val="24"/>
          <w:szCs w:val="20"/>
        </w:rPr>
        <w:lastRenderedPageBreak/>
        <w:t>того, в древнейших еврейских Писаниях Архистратиг Михаил назван Богоподобным, Отражением Бога и даже Богом, а Сатана противником Его, Тенью Его. Отсюда и изображение Михаила Архистратига, поражающего Дракона. Почему же мы, принявшие свою религию от евреев, принявшие Библию, Пророков и Заповеди Моисея, забыли о многих замечательных местах и подробностях в древнейших Писаниях? Сам Христос говорил: «Не думайте, что Я пришёл нарушить закон или пророков, не нарушить пришёл Я, но исполнить. Ибо, истинно, говорю Вам, пока не прейдёт небо и земля, ни одна йота или черта не прейдёт из закона, пока не исполнится всё». Христос говорил как истинно Посвящённый, знающий об едином законе, данном на Заре нашего земного физического человечества величайшими Духами, пришедшими из других Высших Миров. Итак, изберите себе Светлого Иерарха, который ближе всего Вам по духу, и отдайте себя Его Водительству, ибо, истинно, каждый Великий Иерарх Света есть Отображение Бога на Земле. В радости служения великому благу и эволюции человечества отдадим все наши помыслы и устремления сердца избранному нами Иерарху.</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В утешение скажу, что тот же Восток утверждает – что «не поклоняются Богу как человеку два рода людей: человек-зверь, не имеющий никакой религии, и освобождённая душа, поднявшаяся выше человеческих слабостей и перешедшая за тесные пределы своей природы. Только она может поклоняться Богу, как Он есть». Как всегда, крайности встречаются. Отсюда и то великое почитание индусами духовного Гуру. Они видят в нём проявление Высшего Начала, именно в этом венце творения, в человеке, достигшем высшего совершенства через раскрытие заложенного в нём Божественного Потенциала Познания. Уподобимся же им в этом благородном качестве почитания и преданности и, найдя своего Гуру, принесём Ему своё пылающее благоговение и преданность сердца.</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Закончу словами Учения: «Величие Космоса так мало осознано! В лучшем случае люди говорят о теплоте Солнца, но ведь солнечная система в Космосе, как атом в Солнце!»</w:t>
      </w:r>
    </w:p>
    <w:p w:rsidR="00666C22" w:rsidRPr="00442586" w:rsidRDefault="00666C22" w:rsidP="00666C22">
      <w:pPr>
        <w:widowControl w:val="0"/>
        <w:autoSpaceDE w:val="0"/>
        <w:autoSpaceDN w:val="0"/>
        <w:adjustRightInd w:val="0"/>
        <w:spacing w:after="0" w:line="240" w:lineRule="auto"/>
        <w:ind w:left="108" w:right="132"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Когда наука с каждым днём открывает биллионы миров и целых систем, превосходящих размерами нашу Солнечную систему и уже за пределами Млечного Пути, то можно ли вместить это Необъятное Величие в какие-либо пределы? Задумайтесь над принципом Беспредельности и Необъятности...</w:t>
      </w:r>
    </w:p>
    <w:p w:rsidR="00666C22" w:rsidRPr="00442586" w:rsidRDefault="00666C22" w:rsidP="00666C22">
      <w:pPr>
        <w:widowControl w:val="0"/>
        <w:autoSpaceDE w:val="0"/>
        <w:autoSpaceDN w:val="0"/>
        <w:adjustRightInd w:val="0"/>
        <w:spacing w:after="0" w:line="240" w:lineRule="auto"/>
        <w:ind w:left="108" w:right="132"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Вы правы, что тонкость восточного метафизического представления трудно усваивается западными умами.</w:t>
      </w:r>
    </w:p>
    <w:p w:rsidR="00666C22" w:rsidRPr="00442586" w:rsidRDefault="00666C22" w:rsidP="00666C22">
      <w:pPr>
        <w:widowControl w:val="0"/>
        <w:autoSpaceDE w:val="0"/>
        <w:autoSpaceDN w:val="0"/>
        <w:adjustRightInd w:val="0"/>
        <w:spacing w:after="0" w:line="240" w:lineRule="auto"/>
        <w:ind w:left="108" w:right="120"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Итак, Восток знает или верит в Божественный Принцип, Неизречённый и Вечнопостигаемый (что равносильно Непостижимому), в Единый Элемент, вечнораскрывающийся в видимую и невидимую проявленную вселенную. Элемент этот именуется также Абсолютом, как содержащий в себе ВСЁ. В проявленном виде он есть ДУХО-МАТЕРИЯ, ибо МАТЕРИЯ, в действительности, есть лишь его дифференциация или КАЧЕСТВО. Чистый Дух может проявиться или постигаться лишь через покров Материи, потому и говорится, что вне МАТЕРИИ чистый Дух – НИЧТО.</w:t>
      </w:r>
    </w:p>
    <w:p w:rsidR="00666C22" w:rsidRPr="00442586" w:rsidRDefault="00666C22" w:rsidP="00666C22">
      <w:pPr>
        <w:widowControl w:val="0"/>
        <w:autoSpaceDE w:val="0"/>
        <w:autoSpaceDN w:val="0"/>
        <w:adjustRightInd w:val="0"/>
        <w:spacing w:after="0" w:line="240" w:lineRule="auto"/>
        <w:ind w:left="108" w:right="132"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Тайна дифференциации и слияния воедино есть величайшая МИСТЕРИЯ и КРАСОТА БЫТИЯ.</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8"/>
          <w:szCs w:val="24"/>
        </w:rPr>
      </w:pP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i/>
          <w:iCs/>
          <w:sz w:val="24"/>
          <w:szCs w:val="20"/>
        </w:rPr>
      </w:pPr>
      <w:r w:rsidRPr="00442586">
        <w:rPr>
          <w:rFonts w:ascii="Times New Roman CYR" w:hAnsi="Times New Roman CYR" w:cs="Times New Roman CYR"/>
          <w:i/>
          <w:iCs/>
          <w:sz w:val="24"/>
          <w:szCs w:val="20"/>
        </w:rPr>
        <w:t>Письмо Е.И.Рерих от 31.08.36</w:t>
      </w:r>
    </w:p>
    <w:p w:rsidR="00666C22" w:rsidRPr="00442586" w:rsidRDefault="00666C22" w:rsidP="00666C22">
      <w:pPr>
        <w:widowControl w:val="0"/>
        <w:autoSpaceDE w:val="0"/>
        <w:autoSpaceDN w:val="0"/>
        <w:adjustRightInd w:val="0"/>
        <w:spacing w:before="12" w:after="0" w:line="240" w:lineRule="auto"/>
        <w:ind w:left="828"/>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before="12" w:after="0" w:line="240" w:lineRule="auto"/>
        <w:ind w:left="108" w:right="132"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Читая «Письма Махатм», нужно иметь в виду, что объяснения в них давались лицам с определённым образом мышления и с этим приходилось считаться, чтобы быть ими понятыми. Также следует тщательно сопоставлять ответы с вопросами. Но Вы правильно задаёте вопрос, как понять слова – «или быть уничтоженным как индивидуальность». Конечно, высшая индивидуальность не может быть уничтожена при законченной земной </w:t>
      </w:r>
      <w:r w:rsidRPr="00442586">
        <w:rPr>
          <w:rFonts w:ascii="Times New Roman CYR" w:hAnsi="Times New Roman CYR" w:cs="Times New Roman CYR"/>
          <w:sz w:val="24"/>
          <w:szCs w:val="20"/>
        </w:rPr>
        <w:lastRenderedPageBreak/>
        <w:t>эволюции. Ведь такая индивидуальность должна была ассимилировать вечную жизненную мощь седьмого принципа и слить 4-й, 5-й и 7-й принципы в шестом. Между прочим, на примере Люцифера достаточно показано, что индивидуальность не уничтожается. В приводимых Вами строках из «Писем Махатм» подчёркнуто то вечное и неуклонное движение вперёд, которое заставляет всё живущее следовать этому же основному импульсу, и потому каждая остановка неминуемо отбрасывает назад. Так, если даже очень эволюционировавший человек остановится в своём продвижении и вовремя не спохватится, он может в своём нисходящем беге дойти до такого низкого состояния, что все высшие центры его замолкнут; его высшая индивидуальность утратит связь с необходимыми для её питания проводниками и теми элементами, которые входят в вихрь её аурического окружения, и, наконец, отделится от своих низших принципов. Низшие принципы такого бездушного существа, лишённые скрепляющей их мощи, разлагаются и вступают в переработку, как космический отброс. Сама же отделившаяся высшая индивидуальность после долгих циклов времени, может быть, на другой планете, получит новую возможность для воплощения, но она должна будет построить свои проводники или оболочки для воплощения, начиная с самых низших царств природы, пока, наконец, не будет построена человеческая форма, в которой она сможет снова проявиться.</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Не забудем также, что в первые дни Теософского Учения приходилось вырабатывать определительные для понятий совершенно новых западному уму, отсюда и некоторые неясности. Так, в ту эпоху не делалось различия между личностью, обнимающей одно земное воплощение, и индивидуальностью, вечным свидетелем и собирателем достижений множества таких воплощений. В сознании подавляющего большинства личность и индивидуальность и до сих пор являются одним понятием. Высшая Индивидуальность не может быть уничтожена, но отдельные проявления её в виде личностей – могут. Так, при завершении одной Манвантары, при просмотре книги жизней каждой индивидуальности, в некоторых таких книгах не будет доставать страниц (земных воплощений), страниц, в которых индивидуальность не могла через свою личность собрать жатву высших энергий, питающих её.</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Теперь в том же письме в параграфе 7 в ответе, где говорится, что при земной жизни вся индивидуальность сосредоточена в трёх средних принципах (3-й, 4-й и 5-й), обратите внимание на последующие строки: «Г-н Хьюм отлично определил различие между личностью и индивидуальностью. Первая (личность или 3-й, 4-й и 5-й принципы) – едва переживает, последняя (индивидуальность, воплощающееся Ego), чтобы успешно пробежать... скажем проще, в дальнейшем восхождении... должна ассимилировать... седьмой принцип и затем слить три принципа 4-й, 5-й и 7-й в одном шестом...» Так, если бессмертие или, точнее говоря, непрерывающееся сознание на всех планах бытия достигается длительным процессом напитывания своего зерна духа </w:t>
      </w:r>
      <w:r w:rsidRPr="00442586">
        <w:rPr>
          <w:rStyle w:val="a5"/>
          <w:rFonts w:ascii="Times New Roman CYR" w:hAnsi="Times New Roman CYR"/>
          <w:color w:val="FF0000"/>
          <w:sz w:val="24"/>
          <w:szCs w:val="20"/>
        </w:rPr>
        <w:footnoteReference w:id="508"/>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высшими энергиями, то становится понятным, что если питание этого зерна прекратится, то и нить сознания будет прервана, и можно будет говорить об уничтожении личности и относительном уничтожении индивидуальности. Кроме того, не забудем, что в людском понимании при каждом превращении кажется, что нечто уничтожается.</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Седьмой и шестой принцип без пятого не имеют сознания на плане проявленного Космоса. Но мы знаем, что в Космосе всё стремится к сознательной жизни, потому мысль (Манас), одухотворённая всеначальной энергией, даёт Венец Космоса, который с завершением каждого нового цикла, или круга, или Манвантары, становится всё прекраснее и прекраснее, и так в Беспредельность.</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Всеначальная энергия или энергия психическая даёт бессмертие.</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lastRenderedPageBreak/>
        <w:t>&lt;...&gt;</w:t>
      </w:r>
    </w:p>
    <w:p w:rsidR="00666C22" w:rsidRPr="00442586" w:rsidRDefault="00666C22" w:rsidP="00666C22">
      <w:pPr>
        <w:widowControl w:val="0"/>
        <w:autoSpaceDE w:val="0"/>
        <w:autoSpaceDN w:val="0"/>
        <w:adjustRightInd w:val="0"/>
        <w:spacing w:before="12" w:after="0" w:line="144" w:lineRule="exact"/>
        <w:rPr>
          <w:rFonts w:ascii="Times New Roman CYR" w:hAnsi="Times New Roman CYR" w:cs="Times New Roman CYR"/>
          <w:sz w:val="20"/>
          <w:szCs w:val="16"/>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r>
        <w:rPr>
          <w:rFonts w:ascii="Times New Roman CYR" w:hAnsi="Times New Roman CYR" w:cs="Times New Roman CYR"/>
          <w:sz w:val="24"/>
          <w:szCs w:val="20"/>
        </w:rPr>
        <w:br w:type="page"/>
      </w:r>
    </w:p>
    <w:p w:rsidR="00666C22" w:rsidRPr="00442586" w:rsidRDefault="00666C22" w:rsidP="00666C22">
      <w:pPr>
        <w:widowControl w:val="0"/>
        <w:autoSpaceDE w:val="0"/>
        <w:autoSpaceDN w:val="0"/>
        <w:adjustRightInd w:val="0"/>
        <w:spacing w:after="0" w:line="240" w:lineRule="auto"/>
        <w:ind w:left="1092" w:right="1080"/>
        <w:jc w:val="center"/>
        <w:rPr>
          <w:rFonts w:ascii="Times New Roman CYR" w:hAnsi="Times New Roman CYR" w:cs="Times New Roman CYR"/>
          <w:b/>
          <w:bCs/>
          <w:sz w:val="26"/>
        </w:rPr>
      </w:pPr>
      <w:r w:rsidRPr="00442586">
        <w:rPr>
          <w:rFonts w:ascii="Times New Roman CYR" w:hAnsi="Times New Roman CYR" w:cs="Times New Roman CYR"/>
          <w:b/>
          <w:bCs/>
          <w:sz w:val="26"/>
        </w:rPr>
        <w:lastRenderedPageBreak/>
        <w:t>ПРИЛОЖЕНИЯ К КНИГЕ II</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6"/>
        </w:rPr>
      </w:pPr>
    </w:p>
    <w:p w:rsidR="00666C22" w:rsidRPr="00A1731C" w:rsidRDefault="00666C22" w:rsidP="00666C22">
      <w:pPr>
        <w:widowControl w:val="0"/>
        <w:tabs>
          <w:tab w:val="left" w:pos="1968"/>
        </w:tabs>
        <w:autoSpaceDE w:val="0"/>
        <w:autoSpaceDN w:val="0"/>
        <w:adjustRightInd w:val="0"/>
        <w:spacing w:after="0" w:line="240" w:lineRule="auto"/>
        <w:ind w:left="1968" w:hanging="264"/>
        <w:jc w:val="center"/>
        <w:rPr>
          <w:rFonts w:ascii="Times New Roman CYR" w:hAnsi="Times New Roman CYR" w:cs="Times New Roman CYR"/>
          <w:color w:val="009999"/>
          <w:position w:val="5"/>
          <w:sz w:val="16"/>
          <w:szCs w:val="12"/>
        </w:rPr>
      </w:pPr>
      <w:r w:rsidRPr="00442586">
        <w:rPr>
          <w:rFonts w:ascii="Times New Roman CYR" w:hAnsi="Times New Roman CYR" w:cs="Times New Roman CYR"/>
          <w:b/>
          <w:bCs/>
          <w:sz w:val="26"/>
        </w:rPr>
        <w:t>1.</w:t>
      </w:r>
      <w:r w:rsidRPr="00442586">
        <w:rPr>
          <w:rFonts w:ascii="Times New Roman CYR" w:hAnsi="Times New Roman CYR" w:cs="Times New Roman CYR"/>
          <w:b/>
          <w:bCs/>
          <w:sz w:val="26"/>
        </w:rPr>
        <w:tab/>
        <w:t>Т</w:t>
      </w:r>
      <w:r w:rsidRPr="00442586">
        <w:rPr>
          <w:rFonts w:ascii="Times New Roman CYR" w:hAnsi="Times New Roman CYR" w:cs="Times New Roman CYR"/>
          <w:b/>
          <w:bCs/>
          <w:sz w:val="20"/>
          <w:szCs w:val="16"/>
        </w:rPr>
        <w:t>ЕЛА</w:t>
      </w:r>
      <w:r w:rsidRPr="00442586">
        <w:rPr>
          <w:rFonts w:ascii="Times New Roman CYR" w:hAnsi="Times New Roman CYR" w:cs="Times New Roman CYR"/>
          <w:b/>
          <w:bCs/>
          <w:sz w:val="26"/>
        </w:rPr>
        <w:t xml:space="preserve">, </w:t>
      </w:r>
      <w:r w:rsidRPr="00442586">
        <w:rPr>
          <w:rFonts w:ascii="Times New Roman CYR" w:hAnsi="Times New Roman CYR" w:cs="Times New Roman CYR"/>
          <w:b/>
          <w:bCs/>
          <w:sz w:val="20"/>
          <w:szCs w:val="16"/>
        </w:rPr>
        <w:t>ПРИНЦИПЫ</w:t>
      </w:r>
      <w:r w:rsidRPr="00442586">
        <w:rPr>
          <w:rFonts w:ascii="Times New Roman CYR" w:hAnsi="Times New Roman CYR" w:cs="Times New Roman CYR"/>
          <w:b/>
          <w:bCs/>
          <w:sz w:val="26"/>
        </w:rPr>
        <w:t xml:space="preserve">, </w:t>
      </w:r>
      <w:r w:rsidRPr="00442586">
        <w:rPr>
          <w:rFonts w:ascii="Times New Roman CYR" w:hAnsi="Times New Roman CYR" w:cs="Times New Roman CYR"/>
          <w:b/>
          <w:bCs/>
          <w:sz w:val="20"/>
          <w:szCs w:val="16"/>
        </w:rPr>
        <w:t xml:space="preserve">ОБОЛОЧКИ </w:t>
      </w:r>
      <w:r w:rsidRPr="00442586">
        <w:rPr>
          <w:rStyle w:val="a5"/>
          <w:rFonts w:ascii="Times New Roman CYR" w:hAnsi="Times New Roman CYR"/>
          <w:bCs/>
          <w:color w:val="FF0000"/>
          <w:sz w:val="20"/>
          <w:szCs w:val="16"/>
        </w:rPr>
        <w:footnoteReference w:id="509"/>
      </w:r>
    </w:p>
    <w:p w:rsidR="00666C22" w:rsidRPr="00A1731C" w:rsidRDefault="00666C22" w:rsidP="00666C22">
      <w:pPr>
        <w:widowControl w:val="0"/>
        <w:autoSpaceDE w:val="0"/>
        <w:autoSpaceDN w:val="0"/>
        <w:adjustRightInd w:val="0"/>
        <w:spacing w:before="12" w:after="0" w:line="108" w:lineRule="exact"/>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При описании природы человека широко используются термины «принципы», «тело», «оболочки». Кроме того, говорится о «планах», «подпланах», «мирах».</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8"/>
          <w:szCs w:val="24"/>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i/>
          <w:iCs/>
          <w:sz w:val="24"/>
          <w:szCs w:val="20"/>
        </w:rPr>
        <w:t xml:space="preserve">Тело </w:t>
      </w:r>
      <w:r w:rsidRPr="00442586">
        <w:rPr>
          <w:rFonts w:ascii="Times New Roman CYR" w:hAnsi="Times New Roman CYR" w:cs="Times New Roman CYR"/>
          <w:sz w:val="24"/>
          <w:szCs w:val="20"/>
        </w:rPr>
        <w:t xml:space="preserve">– это отдельный объект реальности. На тело можно показать рукой. Если говорится, что у человека есть астральное тело, то речь идёт о неком субстрате в человеке, подобном </w:t>
      </w:r>
      <w:r w:rsidRPr="00442586">
        <w:rPr>
          <w:rFonts w:ascii="Times New Roman CYR" w:hAnsi="Times New Roman CYR" w:cs="Times New Roman CYR"/>
          <w:i/>
          <w:iCs/>
          <w:sz w:val="24"/>
          <w:szCs w:val="20"/>
        </w:rPr>
        <w:t xml:space="preserve">соли </w:t>
      </w:r>
      <w:r w:rsidRPr="00442586">
        <w:rPr>
          <w:rFonts w:ascii="Times New Roman CYR" w:hAnsi="Times New Roman CYR" w:cs="Times New Roman CYR"/>
          <w:sz w:val="24"/>
          <w:szCs w:val="20"/>
        </w:rPr>
        <w:t>в воде, которая может выделиться. Астральный субстрат может выделиться и стать самостоятельным отдельным телом. Тонкие тела – астральное и прочие, в отличие от физического тела, характеризуются не столько пространственной геометрией (например, у стихиалий формы нет), а функциональной устойчивостью их состава, непоглощаемостью окружающей средой. Это как если бы молоко нырнуло в чашу с водой, на время смешалось, а затем вынырнуло и направилось дальше.</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8"/>
          <w:szCs w:val="24"/>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i/>
          <w:iCs/>
          <w:sz w:val="24"/>
          <w:szCs w:val="20"/>
        </w:rPr>
        <w:t xml:space="preserve">Принципом </w:t>
      </w:r>
      <w:r w:rsidRPr="00442586">
        <w:rPr>
          <w:rFonts w:ascii="Times New Roman CYR" w:hAnsi="Times New Roman CYR" w:cs="Times New Roman CYR"/>
          <w:sz w:val="24"/>
          <w:szCs w:val="20"/>
        </w:rPr>
        <w:t xml:space="preserve">называется характерное свойство, закономерность, суть того или иного тела. Так есть соль, а есть </w:t>
      </w:r>
      <w:r w:rsidRPr="00442586">
        <w:rPr>
          <w:rFonts w:ascii="Times New Roman CYR" w:hAnsi="Times New Roman CYR" w:cs="Times New Roman CYR"/>
          <w:i/>
          <w:iCs/>
          <w:sz w:val="24"/>
          <w:szCs w:val="20"/>
        </w:rPr>
        <w:t>солёность</w:t>
      </w:r>
      <w:r w:rsidRPr="00442586">
        <w:rPr>
          <w:rFonts w:ascii="Times New Roman CYR" w:hAnsi="Times New Roman CYR" w:cs="Times New Roman CYR"/>
          <w:sz w:val="24"/>
          <w:szCs w:val="20"/>
        </w:rPr>
        <w:t xml:space="preserve">. Соль как объект, как тело, кроме доминирующего качества солёности, характеризуется ещё массой прочих признаков, например горькостью, жгучестью, твёрдостью. Солёность же как принцип вкуса – ничего более не обозначает. Аналогичным образом принцип </w:t>
      </w:r>
      <w:r w:rsidRPr="00442586">
        <w:rPr>
          <w:rFonts w:ascii="Times New Roman CYR" w:hAnsi="Times New Roman CYR" w:cs="Times New Roman CYR"/>
          <w:i/>
          <w:iCs/>
          <w:sz w:val="24"/>
          <w:szCs w:val="20"/>
        </w:rPr>
        <w:t xml:space="preserve">ума </w:t>
      </w:r>
      <w:r w:rsidRPr="00442586">
        <w:rPr>
          <w:rFonts w:ascii="Times New Roman CYR" w:hAnsi="Times New Roman CYR" w:cs="Times New Roman CYR"/>
          <w:sz w:val="24"/>
          <w:szCs w:val="20"/>
        </w:rPr>
        <w:t xml:space="preserve">есть мыслительный принцип, отличный от мозга. Правда, из-за недостаточности терминов </w:t>
      </w:r>
      <w:r w:rsidRPr="00442586">
        <w:rPr>
          <w:rFonts w:ascii="Times New Roman CYR" w:hAnsi="Times New Roman CYR" w:cs="Times New Roman CYR"/>
          <w:i/>
          <w:iCs/>
          <w:sz w:val="24"/>
          <w:szCs w:val="20"/>
        </w:rPr>
        <w:t xml:space="preserve">умом </w:t>
      </w:r>
      <w:r w:rsidRPr="00442586">
        <w:rPr>
          <w:rFonts w:ascii="Times New Roman CYR" w:hAnsi="Times New Roman CYR" w:cs="Times New Roman CYR"/>
          <w:sz w:val="24"/>
          <w:szCs w:val="20"/>
        </w:rPr>
        <w:t>одновременно называют и ментальное тело, и мыслительный механизм. В любом случае ум – это не мозг, как солёность – не соль. Если человек, будучи в земном теле или будучи в астральном теле, или в иных телах, – способен мыслить, значит, этим телам кроме других принципов присущ и ментальный принцип, ум.</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В любом существе есть весь набор коренных принципов данного плана, но претворены они могут быть по-разному, в разных сочетаниях и степени. Так, множество воспринимаемых на физическом плане цветов базируются всего на трёх зрительных цветах. Чем выше план, тем число принципов становится меньше, как бы поглощаясь коренными принципами. Если три базовых цвета расположить вверху иерархии, то получающиеся от их сочетания сначала семь, а затем от дальнейших сочетаний – сорок девять цветов и так далее расположатся на нижних ступенях. При поднятии по ступеням вверх нижние цвета будут поглощаться родительскими верхними цветами.</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Наибольшая дифференциация принципов реализована на физическом плане. Принцип – не феномен и не часть реальности. Принципы как фотография. Человека фотографируют, поочерёдно отображая вид спереди, в профиль и так далее. Принцип выступает срезом действительности, отображаемым на плоскости сознания, и зависит от типа «фотоаппарата». Человек не может сразу вместить всю окружающую реальность, поэтому воспринимает её по частям, в тех смысловых опорных единицах, которыми руководствуется окружающий социум. Это и есть – принципы. Когда принципы выражают не просто удобное представление человека, подобное «звёзды прибиты к небу», а приближаются к реальному положению вещей, тогда они начинают отображать </w:t>
      </w:r>
      <w:r w:rsidRPr="00442586">
        <w:rPr>
          <w:rFonts w:ascii="Times New Roman CYR" w:hAnsi="Times New Roman CYR" w:cs="Times New Roman CYR"/>
          <w:i/>
          <w:iCs/>
          <w:sz w:val="24"/>
          <w:szCs w:val="20"/>
        </w:rPr>
        <w:t>законы</w:t>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Оперирование законами-принципами соответствует мышлению пятого уровня, мышлению в пятимерном пространстве – плане Акаши. К такому мышлению тяготеет, например, буддизм. Образец такого мышления продемонстрировал Платон, введя понятия </w:t>
      </w:r>
      <w:r w:rsidRPr="00442586">
        <w:rPr>
          <w:rFonts w:ascii="Times New Roman CYR" w:hAnsi="Times New Roman CYR" w:cs="Times New Roman CYR"/>
          <w:i/>
          <w:iCs/>
          <w:sz w:val="24"/>
          <w:szCs w:val="20"/>
        </w:rPr>
        <w:t>ноумен</w:t>
      </w:r>
      <w:r w:rsidRPr="00442586">
        <w:rPr>
          <w:rFonts w:ascii="Times New Roman CYR" w:hAnsi="Times New Roman CYR" w:cs="Times New Roman CYR"/>
          <w:sz w:val="24"/>
          <w:szCs w:val="20"/>
        </w:rPr>
        <w:t xml:space="preserve">, </w:t>
      </w:r>
      <w:r w:rsidRPr="00442586">
        <w:rPr>
          <w:rFonts w:ascii="Times New Roman CYR" w:hAnsi="Times New Roman CYR" w:cs="Times New Roman CYR"/>
          <w:i/>
          <w:iCs/>
          <w:sz w:val="24"/>
          <w:szCs w:val="20"/>
        </w:rPr>
        <w:t xml:space="preserve">треугольники </w:t>
      </w:r>
      <w:r w:rsidRPr="00442586">
        <w:rPr>
          <w:rFonts w:ascii="Times New Roman CYR" w:hAnsi="Times New Roman CYR" w:cs="Times New Roman CYR"/>
          <w:sz w:val="24"/>
          <w:szCs w:val="20"/>
        </w:rPr>
        <w:t xml:space="preserve">и иные смысловые «фигуры», из которых впоследствии строится </w:t>
      </w:r>
      <w:r w:rsidRPr="00442586">
        <w:rPr>
          <w:rFonts w:ascii="Times New Roman CYR" w:hAnsi="Times New Roman CYR" w:cs="Times New Roman CYR"/>
          <w:sz w:val="24"/>
          <w:szCs w:val="20"/>
        </w:rPr>
        <w:lastRenderedPageBreak/>
        <w:t>Космос. Геометрические фигуры, Платоновы тела и прочее, выражают целокупные закономерности, генеральные принципы, составленные из меньших. Рёбра многогранников означают соответствующие принципы, законы. Углы между рёбрами, между плоскостями несут своё смысловое значение. Так, «ненависть» и «любовь», изображённые в составе многогранника как силовые линии, имели бы по отношению к центру смысловой угол в 180 градусов.</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Бога, или Абсолют, называют </w:t>
      </w:r>
      <w:r w:rsidRPr="00442586">
        <w:rPr>
          <w:rFonts w:ascii="Times New Roman CYR" w:hAnsi="Times New Roman CYR" w:cs="Times New Roman CYR"/>
          <w:i/>
          <w:iCs/>
          <w:sz w:val="24"/>
          <w:szCs w:val="20"/>
        </w:rPr>
        <w:t>Законом</w:t>
      </w:r>
      <w:r w:rsidRPr="00442586">
        <w:rPr>
          <w:rFonts w:ascii="Times New Roman CYR" w:hAnsi="Times New Roman CYR" w:cs="Times New Roman CYR"/>
          <w:sz w:val="24"/>
          <w:szCs w:val="20"/>
        </w:rPr>
        <w:t>, подразумевая, что ни одного закона, ни одного принципа не может существовать вне Абсолюта и что ничего в мире не может произойти просто так, вне какой-либо закономерности. С другой стороны, говорится, что Всеобщий Закон – прост. Это – неизбежное противоречие человеческого ума, различие между множественностью и единством. Если колесо очень быстро раскрутить, то оно будет казаться неподвижным. Другими словами, принцип – прост только для воспринимающего сознания. Из принципа, как из древа, произрастает громадное число следствий, то есть коренной принцип как причина потенциально содержит в себе все вырастающие следствия. При изменении сознания будут изменяться и принципы, являющиеся опорой сознания. Принципы: атма, буддхи, манас, кама, эфирный, пранический и физический, в конкретном их приложении, – подвижны, подлежат утончению или огрублению, имеют разную насыщенность претворения в разных мирах.</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Тело земного человека, которое можно назвать </w:t>
      </w:r>
      <w:r w:rsidRPr="00442586">
        <w:rPr>
          <w:rFonts w:ascii="Times New Roman CYR" w:hAnsi="Times New Roman CYR" w:cs="Times New Roman CYR"/>
          <w:i/>
          <w:iCs/>
          <w:sz w:val="24"/>
          <w:szCs w:val="20"/>
        </w:rPr>
        <w:t>физическим телом</w:t>
      </w:r>
      <w:r w:rsidRPr="00442586">
        <w:rPr>
          <w:rFonts w:ascii="Times New Roman CYR" w:hAnsi="Times New Roman CYR" w:cs="Times New Roman CYR"/>
          <w:sz w:val="24"/>
          <w:szCs w:val="20"/>
        </w:rPr>
        <w:t xml:space="preserve">, выступает ваханой (ездовым животным) по отношению к воплощающемуся в это тело человеку. Нечто подобное говорится и о принципах: принцип манаса является </w:t>
      </w:r>
      <w:r w:rsidRPr="00442586">
        <w:rPr>
          <w:rFonts w:ascii="Times New Roman CYR" w:hAnsi="Times New Roman CYR" w:cs="Times New Roman CYR"/>
          <w:i/>
          <w:iCs/>
          <w:sz w:val="24"/>
          <w:szCs w:val="20"/>
        </w:rPr>
        <w:t>упадхи</w:t>
      </w:r>
      <w:r w:rsidRPr="00442586">
        <w:rPr>
          <w:rFonts w:ascii="Times New Roman CYR" w:hAnsi="Times New Roman CYR" w:cs="Times New Roman CYR"/>
          <w:sz w:val="24"/>
          <w:szCs w:val="20"/>
        </w:rPr>
        <w:t xml:space="preserve">, то есть носителем, или претворителем на ментальном плане принципа атма-буддхи. В свою очередь, буддхи является упадхи для атма. Слово </w:t>
      </w:r>
      <w:r w:rsidRPr="00442586">
        <w:rPr>
          <w:rFonts w:ascii="Times New Roman CYR" w:hAnsi="Times New Roman CYR" w:cs="Times New Roman CYR"/>
          <w:i/>
          <w:iCs/>
          <w:sz w:val="24"/>
          <w:szCs w:val="20"/>
        </w:rPr>
        <w:t xml:space="preserve">upadhi </w:t>
      </w:r>
      <w:r w:rsidRPr="00442586">
        <w:rPr>
          <w:rFonts w:ascii="Times New Roman CYR" w:hAnsi="Times New Roman CYR" w:cs="Times New Roman CYR"/>
          <w:sz w:val="24"/>
          <w:szCs w:val="20"/>
        </w:rPr>
        <w:t xml:space="preserve">образовано от </w:t>
      </w:r>
      <w:r w:rsidRPr="00442586">
        <w:rPr>
          <w:rFonts w:ascii="Times New Roman CYR" w:hAnsi="Times New Roman CYR" w:cs="Times New Roman CYR"/>
          <w:i/>
          <w:iCs/>
          <w:sz w:val="24"/>
          <w:szCs w:val="20"/>
        </w:rPr>
        <w:t xml:space="preserve">upa </w:t>
      </w:r>
      <w:r w:rsidRPr="00442586">
        <w:rPr>
          <w:rFonts w:ascii="Times New Roman CYR" w:hAnsi="Times New Roman CYR" w:cs="Times New Roman CYR"/>
          <w:sz w:val="24"/>
          <w:szCs w:val="20"/>
        </w:rPr>
        <w:t xml:space="preserve">– префикс со значением «близость», «примыкание» – и </w:t>
      </w:r>
      <w:r w:rsidRPr="00442586">
        <w:rPr>
          <w:rFonts w:ascii="Times New Roman CYR" w:hAnsi="Times New Roman CYR" w:cs="Times New Roman CYR"/>
          <w:i/>
          <w:iCs/>
          <w:sz w:val="24"/>
          <w:szCs w:val="20"/>
        </w:rPr>
        <w:t xml:space="preserve">dhi </w:t>
      </w:r>
      <w:r w:rsidRPr="00442586">
        <w:rPr>
          <w:rFonts w:ascii="Times New Roman CYR" w:hAnsi="Times New Roman CYR" w:cs="Times New Roman CYR"/>
          <w:sz w:val="24"/>
          <w:szCs w:val="20"/>
        </w:rPr>
        <w:t xml:space="preserve">– «иметь», «владеть». Иными словами, </w:t>
      </w:r>
      <w:r w:rsidRPr="00442586">
        <w:rPr>
          <w:rFonts w:ascii="Times New Roman CYR" w:hAnsi="Times New Roman CYR" w:cs="Times New Roman CYR"/>
          <w:i/>
          <w:iCs/>
          <w:sz w:val="24"/>
          <w:szCs w:val="20"/>
        </w:rPr>
        <w:t xml:space="preserve">упадхи </w:t>
      </w:r>
      <w:r w:rsidRPr="00442586">
        <w:rPr>
          <w:rFonts w:ascii="Times New Roman CYR" w:hAnsi="Times New Roman CYR" w:cs="Times New Roman CYR"/>
          <w:sz w:val="24"/>
          <w:szCs w:val="20"/>
        </w:rPr>
        <w:t xml:space="preserve">– это основа, примыкающая к тому, что на неё опирается. Так, математическая или иная смысловая модель опирается на какие-то аксиомы, на базовые положения. В Тарака Раджа-йоге термин </w:t>
      </w:r>
      <w:r w:rsidRPr="00442586">
        <w:rPr>
          <w:rFonts w:ascii="Times New Roman CYR" w:hAnsi="Times New Roman CYR" w:cs="Times New Roman CYR"/>
          <w:i/>
          <w:iCs/>
          <w:sz w:val="24"/>
          <w:szCs w:val="20"/>
        </w:rPr>
        <w:t xml:space="preserve">упадхи </w:t>
      </w:r>
      <w:r w:rsidRPr="00442586">
        <w:rPr>
          <w:rFonts w:ascii="Times New Roman CYR" w:hAnsi="Times New Roman CYR" w:cs="Times New Roman CYR"/>
          <w:sz w:val="24"/>
          <w:szCs w:val="20"/>
        </w:rPr>
        <w:t xml:space="preserve">применяется к телам, а не к принципам, но нужно помнить, что в этой системе все тела являются феноменом сознания и дух и материя объединены единым понятием </w:t>
      </w:r>
      <w:r w:rsidRPr="00442586">
        <w:rPr>
          <w:rFonts w:ascii="Times New Roman CYR" w:hAnsi="Times New Roman CYR" w:cs="Times New Roman CYR"/>
          <w:i/>
          <w:iCs/>
          <w:sz w:val="24"/>
          <w:szCs w:val="20"/>
        </w:rPr>
        <w:t xml:space="preserve">духоматерия </w:t>
      </w:r>
      <w:r w:rsidRPr="00442586">
        <w:rPr>
          <w:rStyle w:val="a5"/>
          <w:rFonts w:ascii="Times New Roman CYR" w:hAnsi="Times New Roman CYR"/>
          <w:iCs/>
          <w:color w:val="FF0000"/>
          <w:sz w:val="24"/>
          <w:szCs w:val="20"/>
        </w:rPr>
        <w:footnoteReference w:id="510"/>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Если бы понадобилось математически отобразить связь между упадхи, между принципами, то они бы относились как производная к основанию, или интеграл к производной, как переход из одной мерности смыслового пространства к другой мерности. Понимать принципы как взаимовложенные матрёшки так же бессмысленно, как складывать скорость и ускорение или считать, что в яблоко «вложены» красный цвет, округлость и зрелость.</w:t>
      </w:r>
    </w:p>
    <w:p w:rsidR="00666C22" w:rsidRPr="00442586" w:rsidRDefault="00666C22" w:rsidP="00666C22">
      <w:pPr>
        <w:widowControl w:val="0"/>
        <w:autoSpaceDE w:val="0"/>
        <w:autoSpaceDN w:val="0"/>
        <w:adjustRightInd w:val="0"/>
        <w:spacing w:before="12" w:after="0" w:line="240" w:lineRule="exact"/>
        <w:rPr>
          <w:rFonts w:ascii="Times New Roman CYR" w:hAnsi="Times New Roman CYR" w:cs="Times New Roman CYR"/>
          <w:sz w:val="28"/>
          <w:szCs w:val="24"/>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Из-за неразработанности терминологии часто одним словом вынуждены называть и тело, и принцип. Подобным образом «квадратом» можно назвать и геометрическую фигуру, то есть принцип, и земельный участок, то есть тело. Кроме того, знание духа отличается от вторичных знаний, отражённых рассудком, подвижностью и бесконечностью граней. Не хватит слов всё назвать. Здесь, как при перепрыгивании с льдины на льдину, – важно не заведомое знание опор – ситуация меняется, а важен сам навык уверенного движения, умение среди изменяющихся условий быстро находить опору в главном.</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8"/>
          <w:szCs w:val="24"/>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Человек обладает четырьмя телами, вернее, способен выделить и пребывать в четырёх независимых друг от друга телах. В каждом из них активизировано от трёх до семи принципов. Например, принцип манаса, то есть ума, в любом теле, по сути, один и тот же, </w:t>
      </w:r>
      <w:r w:rsidRPr="00442586">
        <w:rPr>
          <w:rFonts w:ascii="Times New Roman CYR" w:hAnsi="Times New Roman CYR" w:cs="Times New Roman CYR"/>
          <w:sz w:val="24"/>
          <w:szCs w:val="20"/>
        </w:rPr>
        <w:lastRenderedPageBreak/>
        <w:t>как одна и та же суть солёности у разных блюд. Однако подобно тому, как солёность блюда может быть достигнута разными способами, не только поваренной солью, так и мыслительная способность физического, астрального и ментального тела реализуется в этих разных телах разными материальными носителями.</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Встречаемое в санскритских текстах понятие </w:t>
      </w:r>
      <w:r w:rsidRPr="00442586">
        <w:rPr>
          <w:rFonts w:ascii="Times New Roman CYR" w:hAnsi="Times New Roman CYR" w:cs="Times New Roman CYR"/>
          <w:i/>
          <w:iCs/>
          <w:sz w:val="24"/>
          <w:szCs w:val="20"/>
        </w:rPr>
        <w:t xml:space="preserve">кама-рупа </w:t>
      </w:r>
      <w:r w:rsidRPr="00442586">
        <w:rPr>
          <w:rFonts w:ascii="Times New Roman CYR" w:hAnsi="Times New Roman CYR" w:cs="Times New Roman CYR"/>
          <w:sz w:val="24"/>
          <w:szCs w:val="20"/>
        </w:rPr>
        <w:t xml:space="preserve">буквально означает «форма», «тело желаний» и обозначает обычно астральное тело, которое, как и физическое тело, характеризуется не только базовым принципом (здесь – астральным), но и другими принципами. Сугубо астральный принцип называют просто </w:t>
      </w:r>
      <w:r w:rsidRPr="00442586">
        <w:rPr>
          <w:rFonts w:ascii="Times New Roman CYR" w:hAnsi="Times New Roman CYR" w:cs="Times New Roman CYR"/>
          <w:i/>
          <w:iCs/>
          <w:sz w:val="24"/>
          <w:szCs w:val="20"/>
        </w:rPr>
        <w:t xml:space="preserve">кама </w:t>
      </w:r>
      <w:r w:rsidRPr="00442586">
        <w:rPr>
          <w:rFonts w:ascii="Times New Roman CYR" w:hAnsi="Times New Roman CYR" w:cs="Times New Roman CYR"/>
          <w:sz w:val="24"/>
          <w:szCs w:val="20"/>
        </w:rPr>
        <w:t xml:space="preserve">или </w:t>
      </w:r>
      <w:r w:rsidRPr="00442586">
        <w:rPr>
          <w:rFonts w:ascii="Times New Roman CYR" w:hAnsi="Times New Roman CYR" w:cs="Times New Roman CYR"/>
          <w:i/>
          <w:iCs/>
          <w:sz w:val="24"/>
          <w:szCs w:val="20"/>
        </w:rPr>
        <w:t>кама-манас</w:t>
      </w:r>
      <w:r w:rsidRPr="00442586">
        <w:rPr>
          <w:rFonts w:ascii="Times New Roman CYR" w:hAnsi="Times New Roman CYR" w:cs="Times New Roman CYR"/>
          <w:sz w:val="24"/>
          <w:szCs w:val="20"/>
        </w:rPr>
        <w:t xml:space="preserve">. Физическое тело называется </w:t>
      </w:r>
      <w:r w:rsidRPr="00442586">
        <w:rPr>
          <w:rFonts w:ascii="Times New Roman CYR" w:hAnsi="Times New Roman CYR" w:cs="Times New Roman CYR"/>
          <w:i/>
          <w:iCs/>
          <w:sz w:val="24"/>
          <w:szCs w:val="20"/>
        </w:rPr>
        <w:t xml:space="preserve">стхула-шарира </w:t>
      </w:r>
      <w:r w:rsidRPr="00442586">
        <w:rPr>
          <w:rFonts w:ascii="Times New Roman CYR" w:hAnsi="Times New Roman CYR" w:cs="Times New Roman CYR"/>
          <w:sz w:val="24"/>
          <w:szCs w:val="20"/>
        </w:rPr>
        <w:t xml:space="preserve">от </w:t>
      </w:r>
      <w:r w:rsidRPr="00442586">
        <w:rPr>
          <w:rFonts w:ascii="Times New Roman CYR" w:hAnsi="Times New Roman CYR" w:cs="Times New Roman CYR"/>
          <w:i/>
          <w:iCs/>
          <w:sz w:val="24"/>
          <w:szCs w:val="20"/>
        </w:rPr>
        <w:t xml:space="preserve">стхула </w:t>
      </w:r>
      <w:r w:rsidRPr="00442586">
        <w:rPr>
          <w:rFonts w:ascii="Times New Roman CYR" w:hAnsi="Times New Roman CYR" w:cs="Times New Roman CYR"/>
          <w:sz w:val="24"/>
          <w:szCs w:val="20"/>
        </w:rPr>
        <w:t xml:space="preserve">– «грубый, толстый, материальный, тупой, ленивый, неуклюжий» и </w:t>
      </w:r>
      <w:r w:rsidRPr="00442586">
        <w:rPr>
          <w:rFonts w:ascii="Times New Roman CYR" w:hAnsi="Times New Roman CYR" w:cs="Times New Roman CYR"/>
          <w:i/>
          <w:iCs/>
          <w:sz w:val="24"/>
          <w:szCs w:val="20"/>
        </w:rPr>
        <w:t xml:space="preserve">шарира </w:t>
      </w:r>
      <w:r w:rsidRPr="00442586">
        <w:rPr>
          <w:rFonts w:ascii="Times New Roman CYR" w:hAnsi="Times New Roman CYR" w:cs="Times New Roman CYR"/>
          <w:sz w:val="24"/>
          <w:szCs w:val="20"/>
        </w:rPr>
        <w:t xml:space="preserve">– «тело». </w:t>
      </w:r>
      <w:r w:rsidRPr="00442586">
        <w:rPr>
          <w:rFonts w:ascii="Times New Roman CYR" w:hAnsi="Times New Roman CYR" w:cs="Times New Roman CYR"/>
          <w:i/>
          <w:iCs/>
          <w:sz w:val="24"/>
          <w:szCs w:val="20"/>
        </w:rPr>
        <w:t xml:space="preserve">Сукшма-шарира </w:t>
      </w:r>
      <w:r w:rsidRPr="00442586">
        <w:rPr>
          <w:rFonts w:ascii="Times New Roman CYR" w:hAnsi="Times New Roman CYR" w:cs="Times New Roman CYR"/>
          <w:sz w:val="24"/>
          <w:szCs w:val="20"/>
        </w:rPr>
        <w:t>означает «тонкое тело», и этим названием обозначают как астральное тело, так и ментальное.</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8"/>
          <w:szCs w:val="24"/>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i/>
          <w:iCs/>
          <w:sz w:val="24"/>
          <w:szCs w:val="20"/>
        </w:rPr>
        <w:t xml:space="preserve">Оболочкой </w:t>
      </w:r>
      <w:r w:rsidRPr="00442586">
        <w:rPr>
          <w:rFonts w:ascii="Times New Roman CYR" w:hAnsi="Times New Roman CYR" w:cs="Times New Roman CYR"/>
          <w:sz w:val="24"/>
          <w:szCs w:val="20"/>
        </w:rPr>
        <w:t>называется нечто внешнее по отношению к внутренности. Например, зерно. Зерно – это тело. В нём выделяют оболочки и выделяют ядро. В нашем случае речь идёт о других оболочках, ибо каждую из них можно увидеть только в соответствующем плане, на котором не воспринимаются другие оболочки. Здесь оболочка является основанием и проводником, в свою очередь, более тонкого состава. Когда говорят о физической оболочке человека, то имеют в виду плоть, то есть всё, что изучает анатомия и физиология и что человек воспринимает, находясь на физическом плане. Кроме этого, в земном человеке одновременно присутствуют и такие вполне материальные проводники, где бушуют страсти, где парят лучшие мечты, где роятся бесчисленные мысли. Если эти проводники рассматривать условно как отдельные, то можно грубо сказать, что это – оболочки и что человек состоит из нескольких оболочек. Однако оболочки, пока они не выделились в отдельное тело, взаимопроникают друг в друга, как разные ручьи смешиваются в одном озере. Так, каждая молекула представлена рядом оболочек. В свою очередь, молекулы объединены в клетки и органы, которые, таким образом, также оказываются составлены из оболочек. В конечном итоге органы и ткани составляют тело, и это тело является совокупностью оболочек. Таким образом, фрагмент оболочки одновременно принадлежит и молекуле, и клетке, и органу, и телу в целом. В результате получается, что оболочки тела взаимопроникают друг в друга. Чтобы из такого взаимопроникновения выделилось, например, самостоятельное астральное тело, необходимо создать новое притяжение, нарушающее прежние связи и формирующее новый конгломерат.</w:t>
      </w:r>
    </w:p>
    <w:p w:rsidR="00666C22" w:rsidRPr="00442586" w:rsidRDefault="00666C22" w:rsidP="00666C22">
      <w:pPr>
        <w:widowControl w:val="0"/>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Часто термин «оболочка» используется как синоним «тела».</w:t>
      </w:r>
    </w:p>
    <w:p w:rsidR="00666C22" w:rsidRPr="00442586" w:rsidRDefault="00666C22" w:rsidP="00666C22">
      <w:pPr>
        <w:widowControl w:val="0"/>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В Веданте оболочка называется «коша». Оболочку сравнивают с ножнами, в которых находится меч. Так, из физической оболочки можно изъять, т.е. выделить астральное тело. После смерти из астральной оболочки со временем выделяется ментальное тело (или высшее астральное тело). Наконец, в самом высшем состоянии, соответствующем высшим уровням нирваны, из ментальной оболочки выделяется огненное тело.</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В отличие от оболочек, тела на санскрите называются «шарира». Каждое из тел представляет собой совокупность нескольких оболочек. Так, тело линга-шарира включает три основные коши (оболочки): пранамайя-коша (эфирно-праническая), маномайя-коша (кама-манасическая), виджнянамайя-коша (буддхи-манасическая).</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8"/>
          <w:szCs w:val="24"/>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Разделяют четыре основных </w:t>
      </w:r>
      <w:r w:rsidRPr="00442586">
        <w:rPr>
          <w:rFonts w:ascii="Times New Roman CYR" w:hAnsi="Times New Roman CYR" w:cs="Times New Roman CYR"/>
          <w:i/>
          <w:iCs/>
          <w:sz w:val="24"/>
          <w:szCs w:val="20"/>
        </w:rPr>
        <w:t xml:space="preserve">плана </w:t>
      </w:r>
      <w:r w:rsidRPr="00442586">
        <w:rPr>
          <w:rFonts w:ascii="Times New Roman CYR" w:hAnsi="Times New Roman CYR" w:cs="Times New Roman CYR"/>
          <w:sz w:val="24"/>
          <w:szCs w:val="20"/>
        </w:rPr>
        <w:t xml:space="preserve">– физический, астральный, ментальный (промежуточный к огненному) и огненный, на которых можно находиться в соответствующем одноименном теле. Деление условное, и всегда можно найти случаи, когда понадобится вводить дополнительные планы, промежуточные планы и подпланы. Сама делимость планов основана на </w:t>
      </w:r>
      <w:r w:rsidRPr="00442586">
        <w:rPr>
          <w:rFonts w:ascii="Times New Roman CYR" w:hAnsi="Times New Roman CYR" w:cs="Times New Roman CYR"/>
          <w:i/>
          <w:iCs/>
          <w:sz w:val="24"/>
          <w:szCs w:val="20"/>
        </w:rPr>
        <w:t>сознании человека</w:t>
      </w:r>
      <w:r w:rsidRPr="00442586">
        <w:rPr>
          <w:rFonts w:ascii="Times New Roman CYR" w:hAnsi="Times New Roman CYR" w:cs="Times New Roman CYR"/>
          <w:sz w:val="24"/>
          <w:szCs w:val="20"/>
        </w:rPr>
        <w:t xml:space="preserve">, на способности человека переноситься в </w:t>
      </w:r>
      <w:r w:rsidRPr="00442586">
        <w:rPr>
          <w:rFonts w:ascii="Times New Roman CYR" w:hAnsi="Times New Roman CYR" w:cs="Times New Roman CYR"/>
          <w:sz w:val="24"/>
          <w:szCs w:val="20"/>
        </w:rPr>
        <w:lastRenderedPageBreak/>
        <w:t>эти четыре плана и воспринимать их как отдельные. При иной способности восприятия, в ином миру, были бы и другие планы. У муравья они явно отличаются от человеческого. Тем более они могут быть другими на другой планете.</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После смерти человека его физическое тело претерпевает изменение, и человек выходит из этого тела в другом теле – астральном. Про астральное тело говорится, что оно пребывает в астральном плане. Астральное тело в выделенном состоянии будет обладать всеми прочими принципами, кроме физическо-эфирного.</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Планы не являются слоями пирога, хотя состояние материи, соответствующее планам, будет различаться. Реальность только одна, и она не нарезана слоями такого пирога. В каждом плане своя мерность пространства, своя специфика законов. Всё это говорит о том, что планы соответствуют состоянию сознаний, в них пребывающих и существующих. Так, на шахматной доске можно сыграть и в шахматы, и в шашки. В каждом плане предустановлены правила игры для всех участников, и когда человек переносится в этот план, то для того, чтобы его воспринять, человек должен перенастроить своё сознание и, кроме того, иметь этим сознанием опору в соответствующем теле, способном в этом плане контактировать с окружающим. Так, чтобы нормально видеть под водой, человек надевает стеклянную маску. Чтобы увидеть в астральном плане, необходимо активизировать астральные «глаза».</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8"/>
          <w:szCs w:val="24"/>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В том объединении, которое называют «человек», присутствует, по меньшей мере, два активных центра управления: телесный центр, то есть </w:t>
      </w:r>
      <w:r w:rsidRPr="00442586">
        <w:rPr>
          <w:rFonts w:ascii="Times New Roman CYR" w:hAnsi="Times New Roman CYR" w:cs="Times New Roman CYR"/>
          <w:i/>
          <w:iCs/>
          <w:sz w:val="24"/>
          <w:szCs w:val="20"/>
        </w:rPr>
        <w:t>монада ваханы</w:t>
      </w:r>
      <w:r w:rsidRPr="00442586">
        <w:rPr>
          <w:rFonts w:ascii="Times New Roman CYR" w:hAnsi="Times New Roman CYR" w:cs="Times New Roman CYR"/>
          <w:sz w:val="24"/>
          <w:szCs w:val="20"/>
        </w:rPr>
        <w:t xml:space="preserve">, и – дух человека, то есть </w:t>
      </w:r>
      <w:r w:rsidRPr="00442586">
        <w:rPr>
          <w:rFonts w:ascii="Times New Roman CYR" w:hAnsi="Times New Roman CYR" w:cs="Times New Roman CYR"/>
          <w:i/>
          <w:iCs/>
          <w:sz w:val="24"/>
          <w:szCs w:val="20"/>
        </w:rPr>
        <w:t>монада человека</w:t>
      </w:r>
      <w:r w:rsidRPr="00442586">
        <w:rPr>
          <w:rFonts w:ascii="Times New Roman CYR" w:hAnsi="Times New Roman CYR" w:cs="Times New Roman CYR"/>
          <w:sz w:val="24"/>
          <w:szCs w:val="20"/>
        </w:rPr>
        <w:t xml:space="preserve">. Поскольку человек в результате выделения отдельных тел может или поочерёдно, или даже одновременно владеть несколькими телами, необходимо разобраться: кто в каждом теле управляет таким телом и где среди них пребывает сам человек. В Агни Йоге неоднократно говорится о таком явлении, как </w:t>
      </w:r>
      <w:r w:rsidRPr="00442586">
        <w:rPr>
          <w:rFonts w:ascii="Times New Roman CYR" w:hAnsi="Times New Roman CYR" w:cs="Times New Roman CYR"/>
          <w:i/>
          <w:iCs/>
          <w:sz w:val="24"/>
          <w:szCs w:val="20"/>
        </w:rPr>
        <w:t>делимость духа</w:t>
      </w:r>
      <w:r w:rsidRPr="00442586">
        <w:rPr>
          <w:rFonts w:ascii="Times New Roman CYR" w:hAnsi="Times New Roman CYR" w:cs="Times New Roman CYR"/>
          <w:sz w:val="24"/>
          <w:szCs w:val="20"/>
        </w:rPr>
        <w:t>, о том, что человек может среди дневных забот как бы частично отсутствовать, ибо выделившейся частью духа действовать в это время в астральном или ментальном теле где-нибудь в другом месте. Подобные дневные непроизвольные выделения астрала бывают у всех людей. Обычно их не замечают, или, правильнее сказать, – не осознают. При делении духа – монада человека одновременно пребывает в разных точках или состояниях проявленности, фокусируется в разных носителях. Про Аполлония Тианского, например, рассказывалось, что, когда он был в заточении в Риме, его видели сразу в двух далёких от Рима местах.</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Степень разделённости и степень осознанности духа в каждом из носителей может быть разной. Простейшим упражнением, развивающим способность осознанной делимости духа, является одновременное контролирование нескольких разнородных действий: одна рука пишет стихи, другая – прозу. При достижении успеха можно попробовать в это время напевать мелодию. Так сказать, одновременная игра на нескольких досках. Конечно, это только подготовительные действия для осознания.</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Важно заметить, что дух делится по собственному устремлению, а не из-за призрачных побуждений личности. Это может произойти в любом месте и в любое время, даже совсем неуместное с обыденной точки зрения. Приступая к любой духовной практике, необходимо определиться для себя, кто главнее и кто кому служит: вневременный дух или вспышка его самоосознания, называемая личностью?</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Выход тела, дальние путешествия в этом теле к другим планетам и мирам зависят от способности «вещества» тела поделиться и образовать ещё одно тело, а также от способности духа делиться и пребывать одновременно в нескольких телах. Иными словами, необходимо деление наездника и деление носителя. Полноценное существование любого отдельного тела зависит от зрелости духа этого тела, то есть ваханы. Так, элементал астрала, возглавляющий астральное тело-вахану, должен научиться отдельно владеть астральным </w:t>
      </w:r>
      <w:r w:rsidRPr="00442586">
        <w:rPr>
          <w:rFonts w:ascii="Times New Roman CYR" w:hAnsi="Times New Roman CYR" w:cs="Times New Roman CYR"/>
          <w:sz w:val="24"/>
          <w:szCs w:val="20"/>
        </w:rPr>
        <w:lastRenderedPageBreak/>
        <w:t>телом.</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У большинства людей тонкие тела не оформились, кроме низшего астрального тела, которое выходит при каждом сне или обмороке. Специальные упражнения или особые условия жизни позволяют подготовить астральное, ментальное и огненное тела для управляемого выделения и действий. Чтобы такое выделение стало возможным, элементал выделяемого тонкого тела должен научиться самостоятельно жить и владеть цельным телом. Дух же человека должен иметь силу и навык делиться, и в таком выделенном состоянии личность должна уметь сохранять самосознание.</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8"/>
          <w:szCs w:val="24"/>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Кроме тел, оболочек и принципов говорят о </w:t>
      </w:r>
      <w:r w:rsidRPr="00442586">
        <w:rPr>
          <w:rFonts w:ascii="Times New Roman CYR" w:hAnsi="Times New Roman CYR" w:cs="Times New Roman CYR"/>
          <w:i/>
          <w:iCs/>
          <w:sz w:val="24"/>
          <w:szCs w:val="20"/>
        </w:rPr>
        <w:t>существах</w:t>
      </w:r>
      <w:r w:rsidRPr="00442586">
        <w:rPr>
          <w:rFonts w:ascii="Times New Roman CYR" w:hAnsi="Times New Roman CYR" w:cs="Times New Roman CYR"/>
          <w:sz w:val="24"/>
          <w:szCs w:val="20"/>
        </w:rPr>
        <w:t xml:space="preserve">. Существо – это факт реальности, о нём можно сказать как о родившемся, как о живущем. О существе не говорят, что оно «выделилось» – оно должно </w:t>
      </w:r>
      <w:r w:rsidRPr="00442586">
        <w:rPr>
          <w:rFonts w:ascii="Times New Roman CYR" w:hAnsi="Times New Roman CYR" w:cs="Times New Roman CYR"/>
          <w:i/>
          <w:iCs/>
          <w:sz w:val="24"/>
          <w:szCs w:val="20"/>
        </w:rPr>
        <w:t>родиться</w:t>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i/>
          <w:iCs/>
          <w:sz w:val="24"/>
          <w:szCs w:val="20"/>
        </w:rPr>
        <w:t xml:space="preserve">Выделение </w:t>
      </w:r>
      <w:r w:rsidRPr="00442586">
        <w:rPr>
          <w:rFonts w:ascii="Times New Roman CYR" w:hAnsi="Times New Roman CYR" w:cs="Times New Roman CYR"/>
          <w:sz w:val="24"/>
          <w:szCs w:val="20"/>
        </w:rPr>
        <w:t>становится возможным благодаря самостоятельной делимости духа, после чего один и тот же дух будет одновременно присутствовать в одном и в другом телах. Это можно понять как фокусировку одного луча на двух разных экранах.</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i/>
          <w:iCs/>
          <w:sz w:val="24"/>
          <w:szCs w:val="20"/>
        </w:rPr>
        <w:t xml:space="preserve">Рождение </w:t>
      </w:r>
      <w:r w:rsidRPr="00442586">
        <w:rPr>
          <w:rFonts w:ascii="Times New Roman CYR" w:hAnsi="Times New Roman CYR" w:cs="Times New Roman CYR"/>
          <w:sz w:val="24"/>
          <w:szCs w:val="20"/>
        </w:rPr>
        <w:t>как новый круг жизни невозможно саморождением, необходима воля Матери.</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8"/>
          <w:szCs w:val="24"/>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Обобщая сказанное, отметим, что человек рождается на физическом плане в физическое тело; для чувств он использует присущую ему астральную оболочку. Для мыслей – ментальную оболочку. Он испытывает озарение присущей ему огненной оболочкой. При должном навыке и развитии человек способен из физического тела выделить отдельно астральное, ментальное или огненное тело и, сфокусировавшись сознанием в каком-нибудь из этих тел, покинуть на время свой физический носитель. В физических телах на Земле пребывает громадное число разнообразных видов существ. Разнообразие астрального плана ещё богаче. Когда говорится о существах астрального плана, то понятно, что способы организации таких тел, их классификация, могут значительно отличаться от земных.</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8"/>
          <w:szCs w:val="24"/>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Приведённые замечания показывают, насколько непросто с помощью десятка обычных терминов показать устройство человека.</w:t>
      </w:r>
    </w:p>
    <w:p w:rsidR="00666C22" w:rsidRPr="00442586" w:rsidRDefault="00666C22" w:rsidP="00666C22">
      <w:pPr>
        <w:widowControl w:val="0"/>
        <w:autoSpaceDE w:val="0"/>
        <w:autoSpaceDN w:val="0"/>
        <w:adjustRightInd w:val="0"/>
        <w:spacing w:before="348" w:after="0" w:line="240" w:lineRule="auto"/>
        <w:ind w:left="108" w:right="108"/>
        <w:jc w:val="both"/>
        <w:rPr>
          <w:rFonts w:ascii="Times New Roman CYR" w:hAnsi="Times New Roman CYR" w:cs="Times New Roman CYR"/>
          <w:sz w:val="24"/>
          <w:szCs w:val="20"/>
        </w:rPr>
      </w:pPr>
      <w:r w:rsidRPr="00442586">
        <w:rPr>
          <w:rFonts w:ascii="Times New Roman CYR" w:hAnsi="Times New Roman CYR" w:cs="Times New Roman CYR"/>
          <w:sz w:val="24"/>
          <w:szCs w:val="20"/>
        </w:rPr>
        <w:t>В анатомии для описаний внутренней геометрии выработано множество специализированных терминов. При рассмотрении четырёх тел человека специализированная терминология по сравнению с одномерной анатомией возросла бы многократно. Поэтому в литературе, чтобы не загромождать текст, разные явления могут быть обозначены одинаковыми словами, и правильное понимание принадлежит интуиции читателя.</w:t>
      </w:r>
    </w:p>
    <w:p w:rsidR="00666C22" w:rsidRPr="00442586" w:rsidRDefault="00666C22" w:rsidP="00666C22">
      <w:pPr>
        <w:widowControl w:val="0"/>
        <w:autoSpaceDE w:val="0"/>
        <w:autoSpaceDN w:val="0"/>
        <w:adjustRightInd w:val="0"/>
        <w:spacing w:after="0" w:line="240" w:lineRule="auto"/>
        <w:ind w:right="108"/>
        <w:jc w:val="right"/>
        <w:rPr>
          <w:rFonts w:ascii="Times New Roman CYR" w:hAnsi="Times New Roman CYR" w:cs="Times New Roman CYR"/>
          <w:i/>
          <w:iCs/>
          <w:sz w:val="24"/>
          <w:szCs w:val="20"/>
        </w:rPr>
      </w:pPr>
      <w:r w:rsidRPr="00442586">
        <w:rPr>
          <w:rFonts w:ascii="Times New Roman CYR" w:hAnsi="Times New Roman CYR" w:cs="Times New Roman CYR"/>
          <w:i/>
          <w:iCs/>
          <w:sz w:val="24"/>
          <w:szCs w:val="20"/>
        </w:rPr>
        <w:t>А.Владимиров, 2006</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A1731C" w:rsidRDefault="00666C22" w:rsidP="00666C22">
      <w:pPr>
        <w:widowControl w:val="0"/>
        <w:autoSpaceDE w:val="0"/>
        <w:autoSpaceDN w:val="0"/>
        <w:adjustRightInd w:val="0"/>
        <w:spacing w:after="0" w:line="240" w:lineRule="auto"/>
        <w:ind w:left="1224" w:right="108"/>
        <w:rPr>
          <w:rFonts w:ascii="Times New Roman CYR" w:hAnsi="Times New Roman CYR" w:cs="Times New Roman CYR"/>
          <w:color w:val="009999"/>
          <w:position w:val="5"/>
          <w:sz w:val="16"/>
          <w:szCs w:val="12"/>
        </w:rPr>
      </w:pPr>
      <w:r w:rsidRPr="00442586">
        <w:rPr>
          <w:rFonts w:ascii="Times New Roman CYR" w:hAnsi="Times New Roman CYR" w:cs="Times New Roman CYR"/>
          <w:b/>
          <w:bCs/>
          <w:sz w:val="26"/>
        </w:rPr>
        <w:t>2. П</w:t>
      </w:r>
      <w:r w:rsidRPr="00442586">
        <w:rPr>
          <w:rFonts w:ascii="Times New Roman CYR" w:hAnsi="Times New Roman CYR" w:cs="Times New Roman CYR"/>
          <w:b/>
          <w:bCs/>
          <w:sz w:val="20"/>
          <w:szCs w:val="16"/>
        </w:rPr>
        <w:t xml:space="preserve">РИНЦИПЫ И ОБОЛОЧКИ </w:t>
      </w:r>
      <w:r w:rsidRPr="00442586">
        <w:rPr>
          <w:rFonts w:ascii="Times New Roman CYR" w:hAnsi="Times New Roman CYR" w:cs="Times New Roman CYR"/>
          <w:b/>
          <w:bCs/>
          <w:sz w:val="26"/>
        </w:rPr>
        <w:t>(Е.И.Р</w:t>
      </w:r>
      <w:r w:rsidRPr="00442586">
        <w:rPr>
          <w:rFonts w:ascii="Times New Roman CYR" w:hAnsi="Times New Roman CYR" w:cs="Times New Roman CYR"/>
          <w:b/>
          <w:bCs/>
          <w:sz w:val="20"/>
          <w:szCs w:val="16"/>
        </w:rPr>
        <w:t>ЕРИХ</w:t>
      </w:r>
      <w:r w:rsidRPr="00442586">
        <w:rPr>
          <w:rFonts w:ascii="Times New Roman CYR" w:hAnsi="Times New Roman CYR" w:cs="Times New Roman CYR"/>
          <w:b/>
          <w:bCs/>
          <w:sz w:val="26"/>
        </w:rPr>
        <w:t xml:space="preserve">) </w:t>
      </w:r>
      <w:r w:rsidRPr="00442586">
        <w:rPr>
          <w:rStyle w:val="a5"/>
          <w:rFonts w:ascii="Times New Roman CYR" w:hAnsi="Times New Roman CYR"/>
          <w:bCs/>
          <w:color w:val="FF0000"/>
          <w:sz w:val="26"/>
        </w:rPr>
        <w:footnoteReference w:id="511"/>
      </w:r>
    </w:p>
    <w:p w:rsidR="00666C22" w:rsidRPr="00A1731C" w:rsidRDefault="00666C22" w:rsidP="00666C22">
      <w:pPr>
        <w:widowControl w:val="0"/>
        <w:autoSpaceDE w:val="0"/>
        <w:autoSpaceDN w:val="0"/>
        <w:adjustRightInd w:val="0"/>
        <w:spacing w:before="12" w:after="0" w:line="108" w:lineRule="exact"/>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Теперь Ваши вопросы о духе и душе. Вопрос этот вследствие </w:t>
      </w:r>
      <w:r w:rsidRPr="00A1731C">
        <w:rPr>
          <w:rFonts w:ascii="Times New Roman CYR" w:hAnsi="Times New Roman CYR" w:cs="Times New Roman CYR"/>
          <w:i/>
          <w:iCs/>
          <w:sz w:val="18"/>
          <w:szCs w:val="14"/>
        </w:rPr>
        <w:t xml:space="preserve">НЕПОЛНЫХ </w:t>
      </w:r>
      <w:r w:rsidRPr="00442586">
        <w:rPr>
          <w:rFonts w:ascii="Times New Roman CYR" w:hAnsi="Times New Roman CYR" w:cs="Times New Roman CYR"/>
          <w:sz w:val="24"/>
          <w:szCs w:val="20"/>
        </w:rPr>
        <w:t xml:space="preserve">объяснений является сложным и </w:t>
      </w:r>
      <w:r w:rsidRPr="00A1731C">
        <w:rPr>
          <w:rFonts w:ascii="Times New Roman CYR" w:hAnsi="Times New Roman CYR" w:cs="Times New Roman CYR"/>
          <w:i/>
          <w:iCs/>
          <w:sz w:val="18"/>
          <w:szCs w:val="14"/>
        </w:rPr>
        <w:t xml:space="preserve">ЗАПУТАННЫМ </w:t>
      </w:r>
      <w:r w:rsidRPr="00442586">
        <w:rPr>
          <w:rFonts w:ascii="Times New Roman CYR" w:hAnsi="Times New Roman CYR" w:cs="Times New Roman CYR"/>
          <w:sz w:val="24"/>
          <w:szCs w:val="20"/>
        </w:rPr>
        <w:t xml:space="preserve">в теософской литературе. Также и в разных Восточных Учениях число принципов, подразделения и сочетания их, входящие в определения духа и души, тоже варьируются. Но в действительности трудно совершенно отделить дух от души, </w:t>
      </w:r>
      <w:r w:rsidRPr="00442586">
        <w:rPr>
          <w:rFonts w:ascii="Times New Roman CYR" w:hAnsi="Times New Roman CYR" w:cs="Times New Roman CYR"/>
          <w:sz w:val="24"/>
          <w:szCs w:val="20"/>
        </w:rPr>
        <w:lastRenderedPageBreak/>
        <w:t xml:space="preserve">ибо все такие подразделения по существу являются лишь </w:t>
      </w:r>
      <w:r w:rsidRPr="00A1731C">
        <w:rPr>
          <w:rFonts w:ascii="Times New Roman CYR" w:hAnsi="Times New Roman CYR" w:cs="Times New Roman CYR"/>
          <w:i/>
          <w:iCs/>
          <w:sz w:val="18"/>
          <w:szCs w:val="14"/>
        </w:rPr>
        <w:t>РАЗЛИЧНЫМИ КАЧЕСТВАМИ ЕДИНОЙ ОСНОВНОЙ</w:t>
      </w:r>
      <w:r w:rsidRPr="00442586">
        <w:rPr>
          <w:rFonts w:ascii="Times New Roman CYR" w:hAnsi="Times New Roman CYR" w:cs="Times New Roman CYR"/>
          <w:i/>
          <w:iCs/>
          <w:sz w:val="24"/>
          <w:szCs w:val="20"/>
        </w:rPr>
        <w:t xml:space="preserve"> </w:t>
      </w:r>
      <w:r w:rsidRPr="00A1731C">
        <w:rPr>
          <w:rFonts w:ascii="Times New Roman CYR" w:hAnsi="Times New Roman CYR" w:cs="Times New Roman CYR"/>
          <w:i/>
          <w:iCs/>
          <w:sz w:val="18"/>
          <w:szCs w:val="14"/>
        </w:rPr>
        <w:t>ЭНЕРГИИ</w:t>
      </w:r>
      <w:r w:rsidRPr="00442586">
        <w:rPr>
          <w:rFonts w:ascii="Times New Roman CYR" w:hAnsi="Times New Roman CYR" w:cs="Times New Roman CYR"/>
          <w:i/>
          <w:iCs/>
          <w:sz w:val="24"/>
          <w:szCs w:val="20"/>
        </w:rPr>
        <w:t xml:space="preserve">, </w:t>
      </w:r>
      <w:r w:rsidRPr="00442586">
        <w:rPr>
          <w:rFonts w:ascii="Times New Roman CYR" w:hAnsi="Times New Roman CYR" w:cs="Times New Roman CYR"/>
          <w:sz w:val="24"/>
          <w:szCs w:val="20"/>
        </w:rPr>
        <w:t xml:space="preserve">проявляющимися на разных планах и через разные центры и проводники. Так, во всех Учениях можно встретить подразделение человеческого существа на три основных начала – духовное, психическое и физическое – дух, душа и тело. В Восточных Учениях эти три основных начала расширяются </w:t>
      </w:r>
      <w:r w:rsidRPr="00442586">
        <w:rPr>
          <w:rFonts w:ascii="Times New Roman CYR" w:hAnsi="Times New Roman CYR" w:cs="Times New Roman CYR"/>
          <w:i/>
          <w:iCs/>
          <w:sz w:val="24"/>
          <w:szCs w:val="20"/>
        </w:rPr>
        <w:t xml:space="preserve">для </w:t>
      </w:r>
      <w:r w:rsidRPr="00A1731C">
        <w:rPr>
          <w:rFonts w:ascii="Times New Roman CYR" w:hAnsi="Times New Roman CYR" w:cs="Times New Roman CYR"/>
          <w:i/>
          <w:iCs/>
          <w:sz w:val="18"/>
          <w:szCs w:val="14"/>
        </w:rPr>
        <w:t>СПЕЦИАЛЬНЫХ ЦЕЛЕЙ</w:t>
      </w:r>
      <w:r w:rsidRPr="00442586">
        <w:rPr>
          <w:rFonts w:ascii="Times New Roman CYR" w:hAnsi="Times New Roman CYR" w:cs="Times New Roman CYR"/>
          <w:i/>
          <w:iCs/>
          <w:sz w:val="24"/>
          <w:szCs w:val="20"/>
        </w:rPr>
        <w:t xml:space="preserve">, </w:t>
      </w:r>
      <w:r w:rsidRPr="00442586">
        <w:rPr>
          <w:rFonts w:ascii="Times New Roman CYR" w:hAnsi="Times New Roman CYR" w:cs="Times New Roman CYR"/>
          <w:sz w:val="24"/>
          <w:szCs w:val="20"/>
        </w:rPr>
        <w:t xml:space="preserve">и мы уже встречаемся с четверичным, пятеричным, шестеричным и семеричным подразделением; последнее подразделение было принято и Великими Махатмами в </w:t>
      </w:r>
      <w:r w:rsidRPr="00442586">
        <w:rPr>
          <w:rFonts w:ascii="Times New Roman CYR" w:hAnsi="Times New Roman CYR" w:cs="Times New Roman CYR"/>
          <w:i/>
          <w:iCs/>
          <w:sz w:val="24"/>
          <w:szCs w:val="20"/>
        </w:rPr>
        <w:t xml:space="preserve">Тайной Доктрине. </w:t>
      </w:r>
      <w:r w:rsidRPr="00442586">
        <w:rPr>
          <w:rFonts w:ascii="Times New Roman CYR" w:hAnsi="Times New Roman CYR" w:cs="Times New Roman CYR"/>
          <w:sz w:val="24"/>
          <w:szCs w:val="20"/>
        </w:rPr>
        <w:t xml:space="preserve">Так, высший или основной </w:t>
      </w:r>
      <w:r w:rsidRPr="00A1731C">
        <w:rPr>
          <w:rFonts w:ascii="Times New Roman CYR" w:hAnsi="Times New Roman CYR" w:cs="Times New Roman CYR"/>
          <w:i/>
          <w:iCs/>
          <w:sz w:val="18"/>
          <w:szCs w:val="14"/>
        </w:rPr>
        <w:t xml:space="preserve">СИНТЕТИЧЕСКИЙ </w:t>
      </w:r>
      <w:r w:rsidRPr="00442586">
        <w:rPr>
          <w:rFonts w:ascii="Times New Roman CYR" w:hAnsi="Times New Roman CYR" w:cs="Times New Roman CYR"/>
          <w:sz w:val="24"/>
          <w:szCs w:val="20"/>
        </w:rPr>
        <w:t xml:space="preserve">принцип есть огненная энергия жизни или духа, разлитая во всём Космосе, требующая для своего фокусирования шестой принцип, или Буддхи (часто называемый духовной душой, в отличие от человеческой – животной души), образуя таким образом монаду, которая является первичным, несознательным воплощающимся Эго. Далее следует пятый принцип Манас – самосознание или мыслитель (высший разум), и эти три принципа составляют высшую триаду или уже сознательное бессмертное Эго человека, которое переживает в Дева-чане после распадения принципов, составлявших его земную личность или душу, или, как говорят восточники, его </w:t>
      </w:r>
      <w:r w:rsidRPr="00A1731C">
        <w:rPr>
          <w:rFonts w:ascii="Times New Roman CYR" w:hAnsi="Times New Roman CYR" w:cs="Times New Roman CYR"/>
          <w:i/>
          <w:iCs/>
          <w:sz w:val="18"/>
          <w:szCs w:val="14"/>
        </w:rPr>
        <w:t xml:space="preserve">НИЗШЕЕ </w:t>
      </w:r>
      <w:r w:rsidRPr="00442586">
        <w:rPr>
          <w:rFonts w:ascii="Times New Roman CYR" w:hAnsi="Times New Roman CYR" w:cs="Times New Roman CYR"/>
          <w:i/>
          <w:iCs/>
          <w:sz w:val="24"/>
          <w:szCs w:val="20"/>
        </w:rPr>
        <w:t xml:space="preserve">Эго. </w:t>
      </w:r>
      <w:r w:rsidRPr="00442586">
        <w:rPr>
          <w:rFonts w:ascii="Times New Roman CYR" w:hAnsi="Times New Roman CYR" w:cs="Times New Roman CYR"/>
          <w:sz w:val="24"/>
          <w:szCs w:val="20"/>
        </w:rPr>
        <w:t xml:space="preserve">Так, в Учении именно это высшее Эго, эта триада часто обозначается как дух или духовное начало, не имеющее самостоятельного </w:t>
      </w:r>
      <w:r w:rsidRPr="00A1731C">
        <w:rPr>
          <w:rFonts w:ascii="Times New Roman CYR" w:hAnsi="Times New Roman CYR" w:cs="Times New Roman CYR"/>
          <w:i/>
          <w:iCs/>
          <w:sz w:val="18"/>
          <w:szCs w:val="14"/>
        </w:rPr>
        <w:t xml:space="preserve">НЕПОСРЕДСТВЕННОГО </w:t>
      </w:r>
      <w:r w:rsidRPr="00442586">
        <w:rPr>
          <w:rFonts w:ascii="Times New Roman CYR" w:hAnsi="Times New Roman CYR" w:cs="Times New Roman CYR"/>
          <w:sz w:val="24"/>
          <w:szCs w:val="20"/>
        </w:rPr>
        <w:t xml:space="preserve">проявления на земле. Для проявления эта триада нуждается в четвёртом принципе. Так, человеческая душа должна включать четвёртый принцип, называемый Кама, через который проявляется </w:t>
      </w:r>
      <w:r w:rsidRPr="00A1731C">
        <w:rPr>
          <w:rFonts w:ascii="Times New Roman CYR" w:hAnsi="Times New Roman CYR" w:cs="Times New Roman CYR"/>
          <w:i/>
          <w:iCs/>
          <w:sz w:val="18"/>
          <w:szCs w:val="14"/>
        </w:rPr>
        <w:t>ЖЕЛАНИЕ</w:t>
      </w:r>
      <w:r w:rsidRPr="00442586">
        <w:rPr>
          <w:rFonts w:ascii="Times New Roman CYR" w:hAnsi="Times New Roman CYR" w:cs="Times New Roman CYR"/>
          <w:sz w:val="24"/>
          <w:szCs w:val="20"/>
        </w:rPr>
        <w:t xml:space="preserve">, в двух аспектах, как Кама-Манас (ментальность или низший ум, интеллект, или в буквальном переводе ум желаний) и Форма (субъективная, форма ментальных и физических желаний и мыслей). </w:t>
      </w:r>
      <w:r w:rsidRPr="00442586">
        <w:rPr>
          <w:rFonts w:ascii="Times New Roman CYR" w:hAnsi="Times New Roman CYR" w:cs="Times New Roman CYR"/>
          <w:i/>
          <w:iCs/>
          <w:sz w:val="24"/>
          <w:szCs w:val="20"/>
        </w:rPr>
        <w:t xml:space="preserve">Это </w:t>
      </w:r>
      <w:r w:rsidRPr="00A1731C">
        <w:rPr>
          <w:rFonts w:ascii="Times New Roman CYR" w:hAnsi="Times New Roman CYR" w:cs="Times New Roman CYR"/>
          <w:i/>
          <w:iCs/>
          <w:sz w:val="18"/>
          <w:szCs w:val="14"/>
        </w:rPr>
        <w:t xml:space="preserve">ЕСТЬ МЫСЛИТЕЛЬ </w:t>
      </w:r>
      <w:r w:rsidRPr="00442586">
        <w:rPr>
          <w:rFonts w:ascii="Times New Roman CYR" w:hAnsi="Times New Roman CYR" w:cs="Times New Roman CYR"/>
          <w:i/>
          <w:iCs/>
          <w:sz w:val="24"/>
          <w:szCs w:val="20"/>
        </w:rPr>
        <w:t xml:space="preserve">в </w:t>
      </w:r>
      <w:r w:rsidRPr="00A1731C">
        <w:rPr>
          <w:rFonts w:ascii="Times New Roman CYR" w:hAnsi="Times New Roman CYR" w:cs="Times New Roman CYR"/>
          <w:i/>
          <w:iCs/>
          <w:sz w:val="18"/>
          <w:szCs w:val="14"/>
        </w:rPr>
        <w:t>ДЕЙСТВИИ</w:t>
      </w:r>
      <w:r w:rsidRPr="00442586">
        <w:rPr>
          <w:rFonts w:ascii="Times New Roman CYR" w:hAnsi="Times New Roman CYR" w:cs="Times New Roman CYR"/>
          <w:sz w:val="24"/>
          <w:szCs w:val="20"/>
        </w:rPr>
        <w:t xml:space="preserve">; в связи с Манасом (высшим) и Буддхи образующий высшее тонкое тело </w:t>
      </w:r>
      <w:r w:rsidRPr="00442586">
        <w:rPr>
          <w:rStyle w:val="a5"/>
          <w:rFonts w:ascii="Times New Roman CYR" w:hAnsi="Times New Roman CYR"/>
          <w:color w:val="FF0000"/>
          <w:sz w:val="24"/>
          <w:szCs w:val="20"/>
        </w:rPr>
        <w:footnoteReference w:id="512"/>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или </w:t>
      </w:r>
      <w:r w:rsidRPr="00A1731C">
        <w:rPr>
          <w:rFonts w:ascii="Times New Roman CYR" w:hAnsi="Times New Roman CYR" w:cs="Times New Roman CYR"/>
          <w:i/>
          <w:iCs/>
          <w:sz w:val="18"/>
          <w:szCs w:val="14"/>
        </w:rPr>
        <w:t xml:space="preserve">ДУХОВНУЮ ДУШУ </w:t>
      </w:r>
      <w:r w:rsidRPr="00442586">
        <w:rPr>
          <w:rFonts w:ascii="Times New Roman CYR" w:hAnsi="Times New Roman CYR" w:cs="Times New Roman CYR"/>
          <w:sz w:val="24"/>
          <w:szCs w:val="20"/>
        </w:rPr>
        <w:t xml:space="preserve">духовно развитого человека. Так, Кама-Манас является как бы мостом, соединяющим высший Манас с Кама-Рупой, – соединяя, таким образом, Манас и Форму, которые являются Кама-Манасическим телом или же </w:t>
      </w:r>
      <w:r w:rsidRPr="00A1731C">
        <w:rPr>
          <w:rFonts w:ascii="Times New Roman CYR" w:hAnsi="Times New Roman CYR" w:cs="Times New Roman CYR"/>
          <w:i/>
          <w:iCs/>
          <w:sz w:val="18"/>
          <w:szCs w:val="14"/>
        </w:rPr>
        <w:t>ЧЕЛОВЕЧЕСКОЙ ДУШОЙ</w:t>
      </w:r>
      <w:r w:rsidRPr="00442586">
        <w:rPr>
          <w:rFonts w:ascii="Times New Roman CYR" w:hAnsi="Times New Roman CYR" w:cs="Times New Roman CYR"/>
          <w:i/>
          <w:iCs/>
          <w:sz w:val="24"/>
          <w:szCs w:val="20"/>
        </w:rPr>
        <w:t xml:space="preserve">. </w:t>
      </w:r>
      <w:r w:rsidRPr="00442586">
        <w:rPr>
          <w:rFonts w:ascii="Times New Roman CYR" w:hAnsi="Times New Roman CYR" w:cs="Times New Roman CYR"/>
          <w:sz w:val="24"/>
          <w:szCs w:val="20"/>
        </w:rPr>
        <w:t xml:space="preserve">Именно, когда этот мост между Манасом и его низшим аспектом Кама-Манасом состоялся, то есть когда человек начинает получать запечатления от высшего Буддхи-Манаса, можно его назвать духовно развитым человеком и он начинает приближаться к бессмертию. Так, для достижения истинного бессмертия, иначе говоря, для сохранения сознания на всех четырёх планах бытия и чтобы стать Архатом, нужно именно в физическом теле соединить </w:t>
      </w:r>
      <w:r w:rsidRPr="00442586">
        <w:rPr>
          <w:rFonts w:ascii="Times New Roman CYR" w:hAnsi="Times New Roman CYR" w:cs="Times New Roman CYR"/>
          <w:i/>
          <w:iCs/>
          <w:sz w:val="24"/>
          <w:szCs w:val="20"/>
        </w:rPr>
        <w:t xml:space="preserve">4-й, 5-й и 7-й </w:t>
      </w:r>
      <w:r w:rsidRPr="00442586">
        <w:rPr>
          <w:rFonts w:ascii="Times New Roman CYR" w:hAnsi="Times New Roman CYR" w:cs="Times New Roman CYR"/>
          <w:sz w:val="24"/>
          <w:szCs w:val="20"/>
        </w:rPr>
        <w:t>принципы и слить их в шестом – Буддхи. Иначе говоря, все качества основной энергии, трансмутированные её огнём, должны сгармонизироваться и вылиться в её высшем качестве высокой психической энергии.</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На Востоке способ сообщения между низшим и высшим Манасом называется Антахкарана, или мост, или тропа, и по этой тропе низшее Эго в свою очередь также передаёт высшему Эго все те впечатления и мысли, которые по природе своей могут быть ассимилированы неумирающей нашей сущностью, таким образом, тоже становясь бессмертными или теми накоплениями, которые хранятся в «чаше».</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Таким образом, истинная индивидуальность человека будет заключаться в его причинном теле, или духовной душе, тогда как низшая душа – в его </w:t>
      </w:r>
      <w:r w:rsidRPr="00442586">
        <w:rPr>
          <w:rFonts w:ascii="Times New Roman CYR" w:hAnsi="Times New Roman CYR" w:cs="Times New Roman CYR"/>
          <w:i/>
          <w:iCs/>
          <w:sz w:val="24"/>
          <w:szCs w:val="20"/>
        </w:rPr>
        <w:t xml:space="preserve">личности </w:t>
      </w:r>
      <w:r w:rsidRPr="00442586">
        <w:rPr>
          <w:rFonts w:ascii="Times New Roman CYR" w:hAnsi="Times New Roman CYR" w:cs="Times New Roman CYR"/>
          <w:sz w:val="24"/>
          <w:szCs w:val="20"/>
        </w:rPr>
        <w:t xml:space="preserve">или в сменяющихся земных проявлениях, отсюда ясно, что душа есть понятие </w:t>
      </w:r>
      <w:r w:rsidRPr="00A1731C">
        <w:rPr>
          <w:rFonts w:ascii="Times New Roman CYR" w:hAnsi="Times New Roman CYR" w:cs="Times New Roman CYR"/>
          <w:i/>
          <w:iCs/>
          <w:sz w:val="18"/>
          <w:szCs w:val="14"/>
        </w:rPr>
        <w:t xml:space="preserve">РАСТУЩЕЕ </w:t>
      </w:r>
      <w:r w:rsidRPr="00442586">
        <w:rPr>
          <w:rFonts w:ascii="Times New Roman CYR" w:hAnsi="Times New Roman CYR" w:cs="Times New Roman CYR"/>
          <w:i/>
          <w:iCs/>
          <w:sz w:val="24"/>
          <w:szCs w:val="20"/>
        </w:rPr>
        <w:t xml:space="preserve">и </w:t>
      </w:r>
      <w:r w:rsidRPr="00A1731C">
        <w:rPr>
          <w:rFonts w:ascii="Times New Roman CYR" w:hAnsi="Times New Roman CYR" w:cs="Times New Roman CYR"/>
          <w:i/>
          <w:iCs/>
          <w:sz w:val="18"/>
          <w:szCs w:val="14"/>
        </w:rPr>
        <w:t>ПОДЛЕЖАЩЕЕ ИЗМЕНЕНИЮ</w:t>
      </w:r>
      <w:r w:rsidRPr="00442586">
        <w:rPr>
          <w:rFonts w:ascii="Times New Roman CYR" w:hAnsi="Times New Roman CYR" w:cs="Times New Roman CYR"/>
          <w:sz w:val="24"/>
          <w:szCs w:val="20"/>
        </w:rPr>
        <w:t>. &lt;...&gt;</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Так, личное или низшее Эго, или человеческая душа, состоит из пяти принципов, тогда как дух, или высшее Эго, или истинная индивидуальность, или духовная душа, являет триаду из седьмого, шестого и пятого принципов.</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Конечно, значение личности в развитии человека самодовлеюще, ибо это есть основа </w:t>
      </w:r>
      <w:r w:rsidRPr="00442586">
        <w:rPr>
          <w:rFonts w:ascii="Times New Roman CYR" w:hAnsi="Times New Roman CYR" w:cs="Times New Roman CYR"/>
          <w:sz w:val="24"/>
          <w:szCs w:val="20"/>
        </w:rPr>
        <w:lastRenderedPageBreak/>
        <w:t>всей его эволюции, ибо лишь это проявление, в различных сочетаниях и вечно сменяющихся условиях, даёт нам возможность развить и утончить, и сгармонизировать все наши энергии или принципы через деятельность наших нервных центров. Так, четвёртый принцип играет огромную роль, ибо в нём заложено желание, этот стимул к жизни, который, успешно проходя через горнило жизни, трансмутируется в бесконечное огненное устремление или волю, без которых нет продвижения, нет и творчества. Так будем ценить каждое наше земное проявление, дающее нам возможность что-то улучшить, что-то добавить в «чашу» накоплений, собирающую нам Амриту. Сравнительно не так трудно для развитого человека отличать духов с большими накоплениями. Так, богатая индивидуальность будет всегда обладать синтетическим умом. Тогда как духов с малым багажом можно часто встретить среди узких специалистов. Дух с накопленной «чашей» легко понимает сущность вещей. Именно про них можно сказать, что они вкушают плоды, тогда как другие пересчитывают листья, которые сменяются каждою осенью.</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Человек приносит с собою в новое воплощение те накопления, которые можно определить в нём как характер или наклонности. Чисто технические или физические способности, конечно, часто зависят от наследственности, тоже являющейся кармическим следствием. Случается, что дух с большими накоплениями в силу кармы, даже не так личной, как групповой или даже целого народа, попадает в несоответствующие условия, то есть тело, полученное им, не отвечает размаху его духа, и тогда такое несоответствие выражается иногда в идиосинкразиях, которые ввергают окружающих в недоумение. Даже в детях можно замечать иногда странные явления, например, беспричинный крик или плач, всё это можно объяснить несоответствием духа с полученной оболочкой. Ведь оболочка человека творится коллективными усилиями человечества, и, конечно, при низком уровне большинства легко можно понять, как трудно высоким духам выявляться в уготованных им оболочках. Вот почему так важно всячески подымать общий уровень человечества, чтобы дать возможность высоким духам проявить себя в возможно полной мере. Конечно, это обстоятельство и делает таким трудным распознавание истинной ценности человека. Вот почему так нужны снимки аур, которые явят истинную сущность человека. Такие свидетельства заставят многих призадуматься и устремиться к действенному улучшению своего паспорта.</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Да, конечно, закон кармы очень сложен. И нужно стать Архатом, чтобы быть в состоянии проследить его действия. Ведь, в сущности говоря, ничего, кроме кармы, и не существует. Всё Бытие есть лишь нескончаемая цепь причин и следствий, причём последние, в свою очередь, становятся причинами последующих следствий и так далее.</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Человек кончает свою карму на этой планете, чтобы продолжить её в других мирах. Окончание одного цикла кармы наступает для человека, когда все элементы или энергии, входящие в его существо, достигли состояния совершенства, положенного для этой планеты.</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A1731C" w:rsidRDefault="00666C22" w:rsidP="00666C22">
      <w:pPr>
        <w:widowControl w:val="0"/>
        <w:autoSpaceDE w:val="0"/>
        <w:autoSpaceDN w:val="0"/>
        <w:adjustRightInd w:val="0"/>
        <w:spacing w:after="0" w:line="240" w:lineRule="auto"/>
        <w:ind w:left="252" w:right="252"/>
        <w:jc w:val="center"/>
        <w:rPr>
          <w:rFonts w:ascii="Times New Roman CYR" w:hAnsi="Times New Roman CYR" w:cs="Times New Roman CYR"/>
          <w:color w:val="009999"/>
          <w:position w:val="5"/>
          <w:sz w:val="16"/>
          <w:szCs w:val="12"/>
        </w:rPr>
      </w:pPr>
      <w:r w:rsidRPr="00442586">
        <w:rPr>
          <w:rFonts w:ascii="Times New Roman CYR" w:hAnsi="Times New Roman CYR" w:cs="Times New Roman CYR"/>
          <w:b/>
          <w:bCs/>
          <w:sz w:val="26"/>
        </w:rPr>
        <w:t>3. С</w:t>
      </w:r>
      <w:r w:rsidRPr="00442586">
        <w:rPr>
          <w:rFonts w:ascii="Times New Roman CYR" w:hAnsi="Times New Roman CYR" w:cs="Times New Roman CYR"/>
          <w:b/>
          <w:bCs/>
          <w:sz w:val="20"/>
          <w:szCs w:val="16"/>
        </w:rPr>
        <w:t xml:space="preserve">ТРОЕНИЕ ТЕЛ </w:t>
      </w:r>
      <w:r w:rsidRPr="00442586">
        <w:rPr>
          <w:rFonts w:ascii="Times New Roman CYR" w:hAnsi="Times New Roman CYR" w:cs="Times New Roman CYR"/>
          <w:b/>
          <w:bCs/>
          <w:sz w:val="26"/>
        </w:rPr>
        <w:t>(У</w:t>
      </w:r>
      <w:r w:rsidRPr="00442586">
        <w:rPr>
          <w:rFonts w:ascii="Times New Roman CYR" w:hAnsi="Times New Roman CYR" w:cs="Times New Roman CYR"/>
          <w:b/>
          <w:bCs/>
          <w:sz w:val="20"/>
          <w:szCs w:val="16"/>
        </w:rPr>
        <w:t xml:space="preserve">ЧЕНИЕ </w:t>
      </w:r>
      <w:r w:rsidRPr="00442586">
        <w:rPr>
          <w:rFonts w:ascii="Times New Roman CYR" w:hAnsi="Times New Roman CYR" w:cs="Times New Roman CYR"/>
          <w:b/>
          <w:bCs/>
          <w:sz w:val="26"/>
        </w:rPr>
        <w:t>Х</w:t>
      </w:r>
      <w:r w:rsidRPr="00442586">
        <w:rPr>
          <w:rFonts w:ascii="Times New Roman CYR" w:hAnsi="Times New Roman CYR" w:cs="Times New Roman CYR"/>
          <w:b/>
          <w:bCs/>
          <w:sz w:val="20"/>
          <w:szCs w:val="16"/>
        </w:rPr>
        <w:t>РАМА</w:t>
      </w:r>
      <w:r w:rsidRPr="00442586">
        <w:rPr>
          <w:rFonts w:ascii="Times New Roman CYR" w:hAnsi="Times New Roman CYR" w:cs="Times New Roman CYR"/>
          <w:b/>
          <w:bCs/>
          <w:sz w:val="26"/>
        </w:rPr>
        <w:t xml:space="preserve">) </w:t>
      </w:r>
      <w:r w:rsidRPr="00442586">
        <w:rPr>
          <w:rStyle w:val="a5"/>
          <w:rFonts w:ascii="Times New Roman CYR" w:hAnsi="Times New Roman CYR"/>
          <w:bCs/>
          <w:color w:val="FF0000"/>
          <w:sz w:val="26"/>
        </w:rPr>
        <w:footnoteReference w:id="513"/>
      </w:r>
    </w:p>
    <w:p w:rsidR="00666C22" w:rsidRPr="00A1731C" w:rsidRDefault="00666C22" w:rsidP="00666C22">
      <w:pPr>
        <w:widowControl w:val="0"/>
        <w:autoSpaceDE w:val="0"/>
        <w:autoSpaceDN w:val="0"/>
        <w:adjustRightInd w:val="0"/>
        <w:spacing w:before="12" w:after="0" w:line="108" w:lineRule="exact"/>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Противоречивые взгляды различных философов относительно создания и развития тел каким-либо Эго </w:t>
      </w:r>
      <w:r w:rsidRPr="00442586">
        <w:rPr>
          <w:rFonts w:ascii="Times New Roman CYR" w:hAnsi="Times New Roman CYR" w:cs="Times New Roman CYR"/>
          <w:color w:val="000099"/>
          <w:position w:val="6"/>
          <w:sz w:val="20"/>
          <w:szCs w:val="16"/>
        </w:rPr>
        <w:t xml:space="preserve">«Я» </w:t>
      </w:r>
      <w:r w:rsidRPr="00442586">
        <w:rPr>
          <w:rFonts w:ascii="Times New Roman CYR" w:hAnsi="Times New Roman CYR" w:cs="Times New Roman CYR"/>
          <w:sz w:val="24"/>
          <w:szCs w:val="20"/>
        </w:rPr>
        <w:t xml:space="preserve">в течение ряда воплощений, к тому же изложенные символическим языком с использованием незнакомых терминов, вызвали путаницу в умах многих учеников, поэтому попытаемся упростить, насколько возможно, вопрос о телах, построенных Эго. </w:t>
      </w:r>
      <w:r w:rsidRPr="00442586">
        <w:rPr>
          <w:rFonts w:ascii="Times New Roman CYR" w:hAnsi="Times New Roman CYR" w:cs="Times New Roman CYR"/>
          <w:sz w:val="24"/>
          <w:szCs w:val="20"/>
        </w:rPr>
        <w:lastRenderedPageBreak/>
        <w:t xml:space="preserve">Несмотря на то, что эти тела разделены во время проявления Эго на различных планах существования в течение манвантары, в действительности они являют собой единое тело </w:t>
      </w:r>
      <w:r w:rsidRPr="00442586">
        <w:rPr>
          <w:rStyle w:val="a5"/>
          <w:rFonts w:ascii="Times New Roman CYR" w:hAnsi="Times New Roman CYR"/>
          <w:color w:val="FF0000"/>
          <w:sz w:val="24"/>
          <w:szCs w:val="20"/>
        </w:rPr>
        <w:footnoteReference w:id="514"/>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Для лучшего понимания рассмотрим две отдельные клетки – сперматозоид семенной жидкости репродуктивных органов мужчины и женскую яйцеклетку; при современном строении человеческого тела ни одна из них не способна выявить творческую энергию без другой. Для этого они должны соединиться при подходящих условиях.</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Каждая из этих первичных клеток обладает тремя особыми центрами развёртывания. Объединяясь, они образуют центральную клетку зародыша, обладающую семью центрами, при этом седьмой является синтетическим. Хотя седьмой центр на плане материи не функционирует самостоятельно, он необходим для эволюции физического тела; он проявляет связующую энергию, которая соединяет физическую, астральную и духовную формы жизни в одну. Три центра сперматозоида положительны по отношению к трём отрицательным центрам яйцеклетки, тогда как седьмой центр нейтрален. Именно из него зародышевая клетка берет энергию для развития множества клеток, которые в итоге образуют развитый человеческий плод. Во время внутриутробного развития плод черпает из шести главных чакр матери жизненные силы, необходимые для его питания в течение девяти месяцев. Нужно помнить, что у человека имеется шесть главных чакр, или центров, которые соответствуют шести вселенским принципам жизни. Центральная клетка, образованная слиянием сперматозоида и яйцеклетки, соответствует седьмому вселенскому принципу. Энергия этого синтетического центра напитывает ядра развивающихся клеток плода, но вначале она проходит через пупок </w:t>
      </w:r>
      <w:r w:rsidRPr="00442586">
        <w:rPr>
          <w:rStyle w:val="a5"/>
          <w:rFonts w:ascii="Times New Roman CYR" w:hAnsi="Times New Roman CYR"/>
          <w:color w:val="FF0000"/>
          <w:sz w:val="24"/>
          <w:szCs w:val="20"/>
        </w:rPr>
        <w:footnoteReference w:id="515"/>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и соприкасается с соответствующим седьмым центром матери, что даёт центру силу черпать из четырёх принципов вселенской жизни всё, что необходимо для питания его физического проводника. Очевидно, что истощённая мать, которая плохо питается во время беременности и не может должным образом поддерживать свой организм, но всё-таки производит на свет очень большого, упитанного ребёнка, получает для его питания какую-то энергию извне. Если же здоровая, хорошо питающаяся женщина рождает хилого, слаборазвитого ребёнка, значит, она использует большую часть энергии, выработанной седьмым синтетическим центром, для укрепления и питания своего собственного тела и не даёт достаточного количества энергии для нужд развивающегося плода, лишая его возможности использовать упомянутые центры вселенской жизни для нормального развития. Энергии, получаемой от усвоения пищи и питья, недостаточно, чтобы обеспечить жизненной энергией растущий плод, который мать вынашивает.</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Химические элементы, которые, сочетаясь, образуют кровь, ткани и другие части организма плода, он получает из трёх низших вселенских принципов или подразделений вселенской жизни (</w:t>
      </w:r>
      <w:r w:rsidRPr="00442586">
        <w:rPr>
          <w:rFonts w:ascii="Times New Roman CYR" w:hAnsi="Times New Roman CYR" w:cs="Times New Roman CYR"/>
          <w:i/>
          <w:iCs/>
          <w:sz w:val="24"/>
          <w:szCs w:val="20"/>
        </w:rPr>
        <w:t>А.В.</w:t>
      </w:r>
      <w:r w:rsidRPr="00442586">
        <w:rPr>
          <w:rFonts w:ascii="Times New Roman CYR" w:hAnsi="Times New Roman CYR" w:cs="Times New Roman CYR"/>
          <w:sz w:val="24"/>
          <w:szCs w:val="20"/>
        </w:rPr>
        <w:t xml:space="preserve">: минерального, растительного и животного царств, поддерживаемых соответствующими группами элементалов физического, эфирного и астрального планов). Алхимические элементы или более тонкие субстанции, составляющие проводники души – тело высшего Манаса, – берутся из трёх высших принципов </w:t>
      </w:r>
      <w:r w:rsidRPr="00442586">
        <w:rPr>
          <w:rFonts w:ascii="Times New Roman CYR" w:hAnsi="Times New Roman CYR" w:cs="Times New Roman CYR"/>
          <w:color w:val="000099"/>
          <w:position w:val="6"/>
          <w:sz w:val="20"/>
          <w:szCs w:val="16"/>
        </w:rPr>
        <w:t>(от духовных Родителей)</w:t>
      </w:r>
      <w:r w:rsidRPr="00442586">
        <w:rPr>
          <w:rFonts w:ascii="Times New Roman CYR" w:hAnsi="Times New Roman CYR" w:cs="Times New Roman CYR"/>
          <w:sz w:val="24"/>
          <w:szCs w:val="20"/>
        </w:rPr>
        <w:t xml:space="preserve">. При работе дыхательного центра матери кислород, водород и азот поглощаются её лёгкими, где, вместе с другими необходимыми газами, которые высвобождаются при усвоении пищи, они изменяются или очищаются и поднимаются на более высокий уровень материи. Вредные компоненты, такие, как двуокись углерода, выводятся в процессе усвоения. При очистительном горении газов высвобождается стихийная сила, подобная энергии, которая </w:t>
      </w:r>
      <w:r w:rsidRPr="00442586">
        <w:rPr>
          <w:rFonts w:ascii="Times New Roman CYR" w:hAnsi="Times New Roman CYR" w:cs="Times New Roman CYR"/>
          <w:sz w:val="24"/>
          <w:szCs w:val="20"/>
        </w:rPr>
        <w:lastRenderedPageBreak/>
        <w:t xml:space="preserve">генерируется во вселенских дыхательных центрах Небесного Человека; эта сила строит дыхательные центры плода. Энергия вселенских дыхательных центров </w:t>
      </w:r>
      <w:r w:rsidRPr="00442586">
        <w:rPr>
          <w:rStyle w:val="a5"/>
          <w:rFonts w:ascii="Times New Roman CYR" w:hAnsi="Times New Roman CYR"/>
          <w:color w:val="FF0000"/>
          <w:sz w:val="24"/>
          <w:szCs w:val="20"/>
        </w:rPr>
        <w:footnoteReference w:id="516"/>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непрерывно взаимодействует с энергией, создающей сердце и лёгкие плода, пока эти органы не станут развитыми. Центральная клетка физического тела развивается в центре физического сердца, такой же процесс происходит в астральном и духовном телах.</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Духовное тело, как и физическое, строится при помощи положительного и отрицательного полюсов принципов мировой жизни </w:t>
      </w:r>
      <w:r w:rsidRPr="00442586">
        <w:rPr>
          <w:rFonts w:ascii="Times New Roman CYR" w:hAnsi="Times New Roman CYR" w:cs="Times New Roman CYR"/>
          <w:color w:val="000099"/>
          <w:position w:val="6"/>
          <w:sz w:val="20"/>
          <w:szCs w:val="16"/>
        </w:rPr>
        <w:t>(Мужского и Женского Планетарных Логосов)</w:t>
      </w:r>
      <w:r w:rsidRPr="00442586">
        <w:rPr>
          <w:rFonts w:ascii="Times New Roman CYR" w:hAnsi="Times New Roman CYR" w:cs="Times New Roman CYR"/>
          <w:sz w:val="24"/>
          <w:szCs w:val="20"/>
        </w:rPr>
        <w:t xml:space="preserve">. Этот проводник души </w:t>
      </w:r>
      <w:r w:rsidRPr="00442586">
        <w:rPr>
          <w:rFonts w:ascii="Times New Roman CYR" w:hAnsi="Times New Roman CYR" w:cs="Times New Roman CYR"/>
          <w:color w:val="000099"/>
          <w:position w:val="6"/>
          <w:sz w:val="20"/>
          <w:szCs w:val="16"/>
        </w:rPr>
        <w:t xml:space="preserve">(духовное тело) </w:t>
      </w:r>
      <w:r w:rsidRPr="00442586">
        <w:rPr>
          <w:rFonts w:ascii="Times New Roman CYR" w:hAnsi="Times New Roman CYR" w:cs="Times New Roman CYR"/>
          <w:sz w:val="24"/>
          <w:szCs w:val="20"/>
        </w:rPr>
        <w:t>называется Манасическим или высшим астральным телом; оно функционирует на соответствующем внутреннем плане. Таким образом, воплощающаяся форма души постепенно формируется в физическом теле в основном при помощи энергий, образованных и накопленных в трёх высших (из шести) центрах матери, а также энергии трёх высших вселенских центров; этот процесс продолжается в течение многих инкарнаций Эго на всех планах, пока не будет построен проводник Нирманакая, духовное тело Эго, и не завершится ряд его воплощений (</w:t>
      </w:r>
      <w:r w:rsidRPr="00442586">
        <w:rPr>
          <w:rFonts w:ascii="Times New Roman CYR" w:hAnsi="Times New Roman CYR" w:cs="Times New Roman CYR"/>
          <w:i/>
          <w:iCs/>
          <w:sz w:val="24"/>
          <w:szCs w:val="20"/>
        </w:rPr>
        <w:t>А.В.</w:t>
      </w:r>
      <w:r w:rsidRPr="00442586">
        <w:rPr>
          <w:rFonts w:ascii="Times New Roman CYR" w:hAnsi="Times New Roman CYR" w:cs="Times New Roman CYR"/>
          <w:sz w:val="24"/>
          <w:szCs w:val="20"/>
        </w:rPr>
        <w:t>: воплощений на Земле, где человек вынужден пользоваться телом и проводниками животной эволюции).</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Если это покажется вам материалистическим взглядом на духовную реальность, вспомните, что дух и материя едины и что астральная и духовная субстанции отличаются от грубой материи лишь более высоким уровнем вибраций.</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Чтобы найти истоки физической жизни, существующей ещё до слияния сперматозоида и яйцеклетки, мы должны обратить мысль к великому Океану Жизни, который в своём материальном аспекте является [галактической] плазмой (жидкой субстанцией «крови», «водами кристаллизации», вселенской связующей силой) – проводником творческого огня, собирающего и объединяющего всё сущее в единую великую Мировую Сущность. Каждая капля [этой галактической] плазмы вмещает идеальный прообраз всего, что есть и что будет. Как каждое зерно материи, какова бы ни была его природа, содержит эту плазму, так сперматозоид и яйцеклетка содержат в себе прообраз формы существа, которое должно развиться в результате их слияния.</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ind w:left="1500" w:right="1512"/>
        <w:jc w:val="center"/>
        <w:rPr>
          <w:rFonts w:ascii="Times New Roman CYR" w:hAnsi="Times New Roman CYR" w:cs="Times New Roman CYR"/>
          <w:b/>
          <w:bCs/>
          <w:sz w:val="26"/>
        </w:rPr>
      </w:pPr>
      <w:r w:rsidRPr="00442586">
        <w:rPr>
          <w:rFonts w:ascii="Times New Roman CYR" w:hAnsi="Times New Roman CYR" w:cs="Times New Roman CYR"/>
          <w:b/>
          <w:bCs/>
          <w:sz w:val="26"/>
        </w:rPr>
        <w:t>4. К</w:t>
      </w:r>
      <w:r w:rsidRPr="00442586">
        <w:rPr>
          <w:rFonts w:ascii="Times New Roman CYR" w:hAnsi="Times New Roman CYR" w:cs="Times New Roman CYR"/>
          <w:b/>
          <w:bCs/>
          <w:sz w:val="20"/>
          <w:szCs w:val="16"/>
        </w:rPr>
        <w:t xml:space="preserve">ОММЕНТАРИЙ К </w:t>
      </w:r>
      <w:r w:rsidRPr="00442586">
        <w:rPr>
          <w:rFonts w:ascii="Times New Roman CYR" w:hAnsi="Times New Roman CYR" w:cs="Times New Roman CYR"/>
          <w:b/>
          <w:bCs/>
          <w:sz w:val="26"/>
        </w:rPr>
        <w:t>П</w:t>
      </w:r>
      <w:r w:rsidRPr="00442586">
        <w:rPr>
          <w:rFonts w:ascii="Times New Roman CYR" w:hAnsi="Times New Roman CYR" w:cs="Times New Roman CYR"/>
          <w:b/>
          <w:bCs/>
          <w:sz w:val="20"/>
          <w:szCs w:val="16"/>
        </w:rPr>
        <w:t xml:space="preserve">ИСЬМУ </w:t>
      </w:r>
      <w:r w:rsidRPr="00442586">
        <w:rPr>
          <w:rFonts w:ascii="Times New Roman CYR" w:hAnsi="Times New Roman CYR" w:cs="Times New Roman CYR"/>
          <w:b/>
          <w:bCs/>
          <w:sz w:val="26"/>
        </w:rPr>
        <w:t>№ 32.5</w:t>
      </w:r>
    </w:p>
    <w:p w:rsidR="00666C22" w:rsidRPr="00A1731C" w:rsidRDefault="00666C22" w:rsidP="00666C22">
      <w:pPr>
        <w:widowControl w:val="0"/>
        <w:autoSpaceDE w:val="0"/>
        <w:autoSpaceDN w:val="0"/>
        <w:adjustRightInd w:val="0"/>
        <w:spacing w:before="12" w:after="0" w:line="108" w:lineRule="exact"/>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i/>
          <w:iCs/>
          <w:sz w:val="24"/>
          <w:szCs w:val="20"/>
        </w:rPr>
        <w:t>А.В.</w:t>
      </w:r>
      <w:r w:rsidRPr="00442586">
        <w:rPr>
          <w:rFonts w:ascii="Times New Roman CYR" w:hAnsi="Times New Roman CYR" w:cs="Times New Roman CYR"/>
          <w:sz w:val="24"/>
          <w:szCs w:val="20"/>
        </w:rPr>
        <w:t>: Учитель М. в ответе ограничился рассмотрением общего случая, указав на то, что «животная душа» отпечатывает в себе последствия жизни человека, включая кармические носители, и в этом смысле – развивается вместе с самим человеком, тогда как Синнетт стремился выяснить, откуда данный накопитель кармы, откуда этот животноподобный посредник взялся в человеке.</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Вопрос Синнетта нужно было бы задать иначе. Во-первых, эволюция человека на Земле отличается от классического вида, преподанного Учителями Синнетту. Из-за переноса жизни на Землю после разрушения другой планеты многие перенёсшиеся на Землю люди не повторяли всех дочеловеческих этапов развития, которые они уже прошли на предыдущей планете, а проходили для адаптации лишь мир животных, а некоторые люди обошли и тяжкое животное воплощение, воплотившись лишь несколько раз, например, в мире цветов. Во-вторых, «животная душа» в силу даже самого своего названия – привходит лишь на поздней стадии, если быть точными, то на стадии человеческого воплощения, а никак не в период минерала или растения. То, что называется «теплокровными животными», как показала Е.П.Блаватская, имеет в себе аналогичный животноподобный посредник (наряду с </w:t>
      </w:r>
      <w:r w:rsidRPr="00442586">
        <w:rPr>
          <w:rFonts w:ascii="Times New Roman CYR" w:hAnsi="Times New Roman CYR" w:cs="Times New Roman CYR"/>
          <w:sz w:val="24"/>
          <w:szCs w:val="20"/>
        </w:rPr>
        <w:lastRenderedPageBreak/>
        <w:t xml:space="preserve">собственной душой) лишь в качестве остатков от развоплощённых людей или их астральных эманаций </w:t>
      </w:r>
      <w:r w:rsidRPr="00442586">
        <w:rPr>
          <w:rStyle w:val="a5"/>
          <w:rFonts w:ascii="Times New Roman CYR" w:hAnsi="Times New Roman CYR"/>
          <w:color w:val="FF0000"/>
          <w:sz w:val="24"/>
          <w:szCs w:val="20"/>
        </w:rPr>
        <w:footnoteReference w:id="517"/>
      </w:r>
      <w:r w:rsidRPr="00442586">
        <w:rPr>
          <w:rFonts w:ascii="Times New Roman CYR" w:hAnsi="Times New Roman CYR" w:cs="Times New Roman CYR"/>
          <w:sz w:val="24"/>
          <w:szCs w:val="20"/>
        </w:rPr>
        <w:t>. Если бы всё вышесказанное было объявлено Синнетту, то это потребовало бы от Учителей пояснения, откуда в действительности берётся «животная душа». Тогда понадобилось бы пояснять о Хозяине Планеты, о его эволюционной волне. Но данная тема Учителями на период написания «Писем Махатм» и «Тайной Доктрины» ещё не освещалась, кроме некоторых фрагментарных упоминаний, например, о «</w:t>
      </w:r>
      <w:r w:rsidRPr="00442586">
        <w:rPr>
          <w:rFonts w:ascii="Times New Roman CYR" w:hAnsi="Times New Roman CYR" w:cs="Times New Roman CYR"/>
          <w:i/>
          <w:iCs/>
          <w:sz w:val="24"/>
          <w:szCs w:val="20"/>
        </w:rPr>
        <w:t>неудачах природы</w:t>
      </w:r>
      <w:r w:rsidRPr="00442586">
        <w:rPr>
          <w:rFonts w:ascii="Times New Roman CYR" w:hAnsi="Times New Roman CYR" w:cs="Times New Roman CYR"/>
          <w:sz w:val="24"/>
          <w:szCs w:val="20"/>
        </w:rPr>
        <w:t>» (см. «Дополнительное приложение» к Письму 65). Несколько слов было сказано и в «Тайной Доктрине»:</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0"/>
          <w:szCs w:val="16"/>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ind w:left="504" w:firstLine="396"/>
        <w:rPr>
          <w:rFonts w:ascii="Times New Roman CYR" w:hAnsi="Times New Roman CYR" w:cs="Times New Roman CYR"/>
          <w:sz w:val="24"/>
          <w:szCs w:val="20"/>
        </w:rPr>
      </w:pPr>
      <w:r w:rsidRPr="00442586">
        <w:rPr>
          <w:rFonts w:ascii="Times New Roman CYR" w:hAnsi="Times New Roman CYR" w:cs="Times New Roman CYR"/>
          <w:sz w:val="24"/>
          <w:szCs w:val="20"/>
        </w:rPr>
        <w:t xml:space="preserve">«...Убеждение, что те же Монады – среди которых много Дхиан-Коганов или самих «Богов» – должны пройти через “Цикл Необходимости” и быть вознаграждёнными или наказанными в новом воплощении за страдания, понесённые ими, или преступления, совершённые в предыдущей жизни; что эти самые Монады, которые вошли в пустые, лишённые разума оболочки или же в астральные формы Первой Расы, выделенные [лунными] Питри, являются теми же, которые сейчас находятся среди нас, – нет, может быть, даже мы сами; только эта доктрина, утверждаем мы, может объяснить нам таинственную проблему Добра и Зла и примирить человека с ужасной и кажущейся несправедливостью жизни. Ничто другое, кроме этой уверенности, не может успокоить наше возмущённое чувство справедливости. Ибо когда кто-либо, незнакомый с этой благородной доктриной, видит вокруг себя и замечает неравенство в рождении, в судьбе, в интеллекте и способностях; когда он видит почёт, оказываемый глупцам и распутникам, на которых судьба расточает свои милости лишь в силу привилегированного рождения, в то время, как их ближайший сосед, при всём его интеллекте и благородных добродетелях, – гораздо более достойный во всех отношениях – погибает от нужды и от недостатка в сочувствии; когда он видит всё это и когда, в бессилии помочь этому незаслуженному страданию, ему приходится отворачиваться с сердцем, обливающимся кровью от воплей, раздирающих уши, – то именно лишь благословенное знание Кармы останавливает его от предания проклятию жизни и людей, так же как и их предполагаемого Создателя» </w:t>
      </w:r>
      <w:r w:rsidRPr="00442586">
        <w:rPr>
          <w:rStyle w:val="a5"/>
          <w:rFonts w:ascii="Times New Roman CYR" w:hAnsi="Times New Roman CYR"/>
          <w:color w:val="FF0000"/>
          <w:sz w:val="24"/>
          <w:szCs w:val="20"/>
        </w:rPr>
        <w:footnoteReference w:id="518"/>
      </w:r>
      <w:r w:rsidRPr="00442586">
        <w:rPr>
          <w:rFonts w:ascii="Times New Roman CYR" w:hAnsi="Times New Roman CYR" w:cs="Times New Roman CYR"/>
          <w:sz w:val="24"/>
          <w:szCs w:val="20"/>
        </w:rPr>
        <w:t>.</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Настоящее приоткрытие темы особой земной эволюции произошло лишь в беседах Учителя М. с Е.И.Рерих и стало публичным достоянием через поздние письма Е.И.Рерих и прочие её записи, в основном появившиеся после завершения Второй мировой войны (земного Армагеддона).</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Таким образом, в данном и последующих ответах при описании эволюционных планетарных циклов Учителя употребляют слово </w:t>
      </w:r>
      <w:r w:rsidRPr="00442586">
        <w:rPr>
          <w:rFonts w:ascii="Times New Roman CYR" w:hAnsi="Times New Roman CYR" w:cs="Times New Roman CYR"/>
          <w:i/>
          <w:iCs/>
          <w:sz w:val="24"/>
          <w:szCs w:val="20"/>
        </w:rPr>
        <w:t xml:space="preserve">Земля </w:t>
      </w:r>
      <w:r w:rsidRPr="00442586">
        <w:rPr>
          <w:rFonts w:ascii="Times New Roman CYR" w:hAnsi="Times New Roman CYR" w:cs="Times New Roman CYR"/>
          <w:sz w:val="24"/>
          <w:szCs w:val="20"/>
        </w:rPr>
        <w:t>чаще не столько для конкретного случая нашей Земли, сколько для некоего общего учебного случая. Конечно, эволюционные круги реальной Земли осуществлялись по общим закономерностям, однако эти закономерности нескольких эволюционных волн перемешались достаточно сложным образом, и, чтобы расширить сознание до их понимания, необходимо было пройти курс общего классического случая, что и было преподано Синнетту.</w:t>
      </w:r>
    </w:p>
    <w:p w:rsidR="00666C22" w:rsidRPr="00442586" w:rsidRDefault="00666C22" w:rsidP="00666C22">
      <w:pPr>
        <w:widowControl w:val="0"/>
        <w:autoSpaceDE w:val="0"/>
        <w:autoSpaceDN w:val="0"/>
        <w:adjustRightInd w:val="0"/>
        <w:spacing w:after="0" w:line="240" w:lineRule="auto"/>
        <w:ind w:left="108"/>
        <w:jc w:val="right"/>
        <w:rPr>
          <w:rFonts w:ascii="Times New Roman CYR" w:hAnsi="Times New Roman CYR" w:cs="Times New Roman CYR"/>
          <w:i/>
          <w:iCs/>
          <w:sz w:val="24"/>
          <w:szCs w:val="20"/>
        </w:rPr>
      </w:pPr>
      <w:r w:rsidRPr="00442586">
        <w:rPr>
          <w:rFonts w:ascii="Times New Roman CYR" w:hAnsi="Times New Roman CYR" w:cs="Times New Roman CYR"/>
          <w:i/>
          <w:iCs/>
          <w:sz w:val="24"/>
          <w:szCs w:val="20"/>
        </w:rPr>
        <w:t>А.В.</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64" w:lineRule="auto"/>
        <w:ind w:left="1068" w:right="1068"/>
        <w:jc w:val="center"/>
        <w:rPr>
          <w:rFonts w:ascii="Times New Roman CYR" w:hAnsi="Times New Roman CYR" w:cs="Times New Roman CYR"/>
          <w:b/>
          <w:bCs/>
          <w:sz w:val="26"/>
        </w:rPr>
      </w:pPr>
      <w:r w:rsidRPr="00442586">
        <w:rPr>
          <w:rFonts w:ascii="Times New Roman CYR" w:hAnsi="Times New Roman CYR" w:cs="Times New Roman CYR"/>
          <w:b/>
          <w:bCs/>
          <w:sz w:val="26"/>
        </w:rPr>
        <w:lastRenderedPageBreak/>
        <w:t>5. А</w:t>
      </w:r>
      <w:r w:rsidRPr="00442586">
        <w:rPr>
          <w:rFonts w:ascii="Times New Roman CYR" w:hAnsi="Times New Roman CYR" w:cs="Times New Roman CYR"/>
          <w:b/>
          <w:bCs/>
          <w:sz w:val="20"/>
          <w:szCs w:val="16"/>
        </w:rPr>
        <w:t xml:space="preserve">СТРАЛЬНАЯ </w:t>
      </w:r>
      <w:r w:rsidRPr="00442586">
        <w:rPr>
          <w:rFonts w:ascii="Times New Roman CYR" w:hAnsi="Times New Roman CYR" w:cs="Times New Roman CYR"/>
          <w:b/>
          <w:bCs/>
          <w:sz w:val="26"/>
        </w:rPr>
        <w:t>М</w:t>
      </w:r>
      <w:r w:rsidRPr="00442586">
        <w:rPr>
          <w:rFonts w:ascii="Times New Roman CYR" w:hAnsi="Times New Roman CYR" w:cs="Times New Roman CYR"/>
          <w:b/>
          <w:bCs/>
          <w:sz w:val="20"/>
          <w:szCs w:val="16"/>
        </w:rPr>
        <w:t xml:space="preserve">ОНАДА </w:t>
      </w:r>
      <w:r w:rsidRPr="00442586">
        <w:rPr>
          <w:rFonts w:ascii="Times New Roman CYR" w:hAnsi="Times New Roman CYR" w:cs="Times New Roman CYR"/>
          <w:b/>
          <w:bCs/>
          <w:sz w:val="26"/>
        </w:rPr>
        <w:t>(Е.П.Б</w:t>
      </w:r>
      <w:r w:rsidRPr="00442586">
        <w:rPr>
          <w:rFonts w:ascii="Times New Roman CYR" w:hAnsi="Times New Roman CYR" w:cs="Times New Roman CYR"/>
          <w:b/>
          <w:bCs/>
          <w:sz w:val="20"/>
          <w:szCs w:val="16"/>
        </w:rPr>
        <w:t xml:space="preserve">ЛАВАТСКАЯ </w:t>
      </w:r>
      <w:r w:rsidRPr="00442586">
        <w:rPr>
          <w:rStyle w:val="a5"/>
          <w:rFonts w:ascii="Times New Roman CYR" w:hAnsi="Times New Roman CYR"/>
          <w:bCs/>
          <w:color w:val="FF0000"/>
          <w:sz w:val="20"/>
          <w:szCs w:val="16"/>
        </w:rPr>
        <w:footnoteReference w:id="519"/>
      </w:r>
      <w:r w:rsidRPr="00442586">
        <w:rPr>
          <w:rFonts w:ascii="Times New Roman CYR" w:hAnsi="Times New Roman CYR" w:cs="Times New Roman CYR"/>
          <w:b/>
          <w:bCs/>
          <w:sz w:val="26"/>
        </w:rPr>
        <w:t>) (</w:t>
      </w:r>
      <w:r w:rsidRPr="00442586">
        <w:rPr>
          <w:rFonts w:ascii="Times New Roman CYR" w:hAnsi="Times New Roman CYR" w:cs="Times New Roman CYR"/>
          <w:b/>
          <w:bCs/>
          <w:sz w:val="20"/>
          <w:szCs w:val="16"/>
        </w:rPr>
        <w:t xml:space="preserve">К </w:t>
      </w:r>
      <w:r w:rsidRPr="00442586">
        <w:rPr>
          <w:rFonts w:ascii="Times New Roman CYR" w:hAnsi="Times New Roman CYR" w:cs="Times New Roman CYR"/>
          <w:b/>
          <w:bCs/>
          <w:sz w:val="26"/>
        </w:rPr>
        <w:t>П</w:t>
      </w:r>
      <w:r w:rsidRPr="00442586">
        <w:rPr>
          <w:rFonts w:ascii="Times New Roman CYR" w:hAnsi="Times New Roman CYR" w:cs="Times New Roman CYR"/>
          <w:b/>
          <w:bCs/>
          <w:sz w:val="20"/>
          <w:szCs w:val="16"/>
        </w:rPr>
        <w:t xml:space="preserve">ИСЬМУ </w:t>
      </w:r>
      <w:r w:rsidRPr="00442586">
        <w:rPr>
          <w:rFonts w:ascii="Times New Roman CYR" w:hAnsi="Times New Roman CYR" w:cs="Times New Roman CYR"/>
          <w:b/>
          <w:bCs/>
          <w:sz w:val="26"/>
        </w:rPr>
        <w:t>№ 88</w:t>
      </w:r>
      <w:r w:rsidRPr="00442586">
        <w:rPr>
          <w:rFonts w:ascii="Times New Roman CYR" w:hAnsi="Times New Roman CYR" w:cs="Times New Roman CYR"/>
          <w:b/>
          <w:bCs/>
          <w:sz w:val="20"/>
          <w:szCs w:val="16"/>
        </w:rPr>
        <w:t>Б</w:t>
      </w:r>
      <w:r w:rsidRPr="00442586">
        <w:rPr>
          <w:rFonts w:ascii="Times New Roman CYR" w:hAnsi="Times New Roman CYR" w:cs="Times New Roman CYR"/>
          <w:b/>
          <w:bCs/>
          <w:sz w:val="26"/>
        </w:rPr>
        <w:t>)</w:t>
      </w:r>
    </w:p>
    <w:p w:rsidR="00666C22" w:rsidRPr="00442586" w:rsidRDefault="00666C22" w:rsidP="00666C22">
      <w:pPr>
        <w:widowControl w:val="0"/>
        <w:autoSpaceDE w:val="0"/>
        <w:autoSpaceDN w:val="0"/>
        <w:adjustRightInd w:val="0"/>
        <w:spacing w:before="96"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«Множество раз в течение первых десяти лет существования Теософского общества возникал этот трудный для понимания, спорный вопрос о перерождении или реинкарнации.&lt;...&gt; Я приведу теперь отрывок из “Изиды” и продолжу толкование каждого из критикуемых отрывков &lt;...&gt;. Фразы, объясняемые теперь, даются курсивом.</w:t>
      </w:r>
    </w:p>
    <w:p w:rsidR="00666C22" w:rsidRPr="00A1731C" w:rsidRDefault="00666C22" w:rsidP="00666C22">
      <w:pPr>
        <w:widowControl w:val="0"/>
        <w:autoSpaceDE w:val="0"/>
        <w:autoSpaceDN w:val="0"/>
        <w:adjustRightInd w:val="0"/>
        <w:spacing w:before="12" w:after="0" w:line="120" w:lineRule="exact"/>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52" w:lineRule="auto"/>
        <w:ind w:left="504" w:right="504" w:firstLine="396"/>
        <w:jc w:val="both"/>
        <w:rPr>
          <w:rFonts w:ascii="Times New Roman CYR" w:hAnsi="Times New Roman CYR" w:cs="Times New Roman CYR"/>
          <w:szCs w:val="18"/>
        </w:rPr>
      </w:pPr>
      <w:r w:rsidRPr="00442586">
        <w:rPr>
          <w:rFonts w:ascii="Times New Roman CYR" w:hAnsi="Times New Roman CYR" w:cs="Times New Roman CYR"/>
          <w:szCs w:val="18"/>
        </w:rPr>
        <w:t xml:space="preserve">«Реинкарнация </w:t>
      </w:r>
      <w:r w:rsidRPr="00442586">
        <w:rPr>
          <w:rStyle w:val="a5"/>
          <w:rFonts w:ascii="Times New Roman CYR" w:hAnsi="Times New Roman CYR"/>
          <w:color w:val="FF0000"/>
          <w:szCs w:val="18"/>
        </w:rPr>
        <w:footnoteReference w:id="520"/>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Cs w:val="18"/>
        </w:rPr>
        <w:t xml:space="preserve">[той же самой личности], то есть &lt;...&gt; </w:t>
      </w:r>
      <w:r w:rsidRPr="00442586">
        <w:rPr>
          <w:rFonts w:ascii="Times New Roman CYR" w:hAnsi="Times New Roman CYR" w:cs="Times New Roman CYR"/>
          <w:i/>
          <w:iCs/>
          <w:szCs w:val="18"/>
        </w:rPr>
        <w:t xml:space="preserve">её астральной монады, второй раз на той же самой планете </w:t>
      </w:r>
      <w:r w:rsidRPr="00442586">
        <w:rPr>
          <w:rFonts w:ascii="Times New Roman CYR" w:hAnsi="Times New Roman CYR" w:cs="Times New Roman CYR"/>
          <w:szCs w:val="18"/>
        </w:rPr>
        <w:t xml:space="preserve">– это не правило в природе, а исключение, подобно тератологическому </w:t>
      </w:r>
      <w:r w:rsidRPr="00A1731C">
        <w:rPr>
          <w:rFonts w:ascii="Times New Roman CYR" w:hAnsi="Times New Roman CYR" w:cs="Times New Roman CYR"/>
          <w:color w:val="000099"/>
          <w:position w:val="5"/>
          <w:sz w:val="16"/>
          <w:szCs w:val="12"/>
        </w:rPr>
        <w:t>(чудовищному, уродливому)</w:t>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Cs w:val="18"/>
        </w:rPr>
        <w:t>феномену рождения двуглавого ребёнка</w:t>
      </w:r>
      <w:r w:rsidRPr="00442586">
        <w:rPr>
          <w:rFonts w:ascii="Times New Roman CYR" w:hAnsi="Times New Roman CYR" w:cs="Times New Roman CYR"/>
          <w:position w:val="-5"/>
          <w:szCs w:val="18"/>
        </w:rPr>
        <w:t xml:space="preserve"> </w:t>
      </w:r>
      <w:r w:rsidRPr="00A1731C">
        <w:rPr>
          <w:rFonts w:ascii="Times New Roman CYR" w:hAnsi="Times New Roman CYR" w:cs="Times New Roman CYR"/>
          <w:color w:val="000099"/>
          <w:position w:val="5"/>
          <w:sz w:val="16"/>
          <w:szCs w:val="12"/>
        </w:rPr>
        <w:t>(т.е. наличие двух центров управления)</w:t>
      </w:r>
      <w:r w:rsidRPr="00442586">
        <w:rPr>
          <w:rFonts w:ascii="Times New Roman CYR" w:hAnsi="Times New Roman CYR" w:cs="Times New Roman CYR"/>
          <w:position w:val="-5"/>
          <w:szCs w:val="18"/>
        </w:rPr>
        <w:t xml:space="preserve">. Этому предшествует нарушение </w:t>
      </w:r>
      <w:r w:rsidRPr="00442586">
        <w:rPr>
          <w:rFonts w:ascii="Times New Roman CYR" w:hAnsi="Times New Roman CYR" w:cs="Times New Roman CYR"/>
          <w:szCs w:val="18"/>
        </w:rPr>
        <w:t xml:space="preserve">законов гармонии в природе, и подобное случается лишь когда </w:t>
      </w:r>
      <w:r w:rsidRPr="00442586">
        <w:rPr>
          <w:rFonts w:ascii="Times New Roman CYR" w:hAnsi="Times New Roman CYR" w:cs="Times New Roman CYR"/>
          <w:i/>
          <w:iCs/>
          <w:szCs w:val="18"/>
        </w:rPr>
        <w:t xml:space="preserve">природа пытается восстановить своё нарушенное равновесие, насильственно возвращая в земную жизнь астральную монаду, которая </w:t>
      </w:r>
      <w:r w:rsidRPr="00442586">
        <w:rPr>
          <w:rFonts w:ascii="Times New Roman CYR" w:hAnsi="Times New Roman CYR" w:cs="Times New Roman CYR"/>
          <w:szCs w:val="18"/>
        </w:rPr>
        <w:t xml:space="preserve">[до этого] </w:t>
      </w:r>
      <w:r w:rsidRPr="00442586">
        <w:rPr>
          <w:rFonts w:ascii="Times New Roman CYR" w:hAnsi="Times New Roman CYR" w:cs="Times New Roman CYR"/>
          <w:i/>
          <w:iCs/>
          <w:szCs w:val="18"/>
        </w:rPr>
        <w:t xml:space="preserve">оказалась выброшенной из цикла необходимости </w:t>
      </w:r>
      <w:r w:rsidRPr="00442586">
        <w:rPr>
          <w:rStyle w:val="a5"/>
          <w:rFonts w:ascii="Times New Roman CYR" w:hAnsi="Times New Roman CYR"/>
          <w:iCs/>
          <w:color w:val="FF0000"/>
          <w:szCs w:val="18"/>
        </w:rPr>
        <w:footnoteReference w:id="521"/>
      </w:r>
      <w:r w:rsidRPr="00A1731C">
        <w:rPr>
          <w:rFonts w:ascii="Times New Roman CYR" w:hAnsi="Times New Roman CYR" w:cs="Times New Roman CYR"/>
          <w:i/>
          <w:iCs/>
          <w:color w:val="009999"/>
          <w:position w:val="5"/>
          <w:sz w:val="16"/>
          <w:szCs w:val="12"/>
        </w:rPr>
        <w:t xml:space="preserve"> </w:t>
      </w:r>
      <w:r w:rsidRPr="00442586">
        <w:rPr>
          <w:rFonts w:ascii="Times New Roman CYR" w:hAnsi="Times New Roman CYR" w:cs="Times New Roman CYR"/>
          <w:i/>
          <w:iCs/>
          <w:szCs w:val="18"/>
        </w:rPr>
        <w:t xml:space="preserve">преступлением </w:t>
      </w:r>
      <w:r w:rsidRPr="00442586">
        <w:rPr>
          <w:rFonts w:ascii="Times New Roman CYR" w:hAnsi="Times New Roman CYR" w:cs="Times New Roman CYR"/>
          <w:szCs w:val="18"/>
        </w:rPr>
        <w:t xml:space="preserve">[данного человека] </w:t>
      </w:r>
      <w:r w:rsidRPr="00442586">
        <w:rPr>
          <w:rFonts w:ascii="Times New Roman CYR" w:hAnsi="Times New Roman CYR" w:cs="Times New Roman CYR"/>
          <w:i/>
          <w:iCs/>
          <w:szCs w:val="18"/>
        </w:rPr>
        <w:t>или несчастным случаем</w:t>
      </w:r>
      <w:r w:rsidRPr="00442586">
        <w:rPr>
          <w:rFonts w:ascii="Times New Roman CYR" w:hAnsi="Times New Roman CYR" w:cs="Times New Roman CYR"/>
          <w:szCs w:val="18"/>
        </w:rPr>
        <w:t xml:space="preserve">. Так, при абортах, при врождённом и неизлечимом идиотизме, в случаях смерти младенцев ранее положенного возраста нарушается первоначальный замысел природы создать совершенного человека. Поэтому, в то время как грубая материя каждого из перечисленных существ обречена на рассеивание при смерти, на рассеивание по обширному царству сущего, </w:t>
      </w:r>
      <w:r w:rsidRPr="00442586">
        <w:rPr>
          <w:rFonts w:ascii="Times New Roman CYR" w:hAnsi="Times New Roman CYR" w:cs="Times New Roman CYR"/>
          <w:i/>
          <w:iCs/>
          <w:szCs w:val="18"/>
        </w:rPr>
        <w:t xml:space="preserve">бессмертный дух </w:t>
      </w:r>
      <w:r w:rsidRPr="00442586">
        <w:rPr>
          <w:rStyle w:val="a5"/>
          <w:rFonts w:ascii="Times New Roman CYR" w:hAnsi="Times New Roman CYR"/>
          <w:iCs/>
          <w:color w:val="FF0000"/>
          <w:szCs w:val="18"/>
        </w:rPr>
        <w:footnoteReference w:id="522"/>
      </w:r>
      <w:r w:rsidRPr="00A1731C">
        <w:rPr>
          <w:rFonts w:ascii="Times New Roman CYR" w:hAnsi="Times New Roman CYR" w:cs="Times New Roman CYR"/>
          <w:i/>
          <w:iCs/>
          <w:color w:val="009999"/>
          <w:position w:val="5"/>
          <w:sz w:val="16"/>
          <w:szCs w:val="12"/>
        </w:rPr>
        <w:t xml:space="preserve"> </w:t>
      </w:r>
      <w:r w:rsidRPr="00442586">
        <w:rPr>
          <w:rFonts w:ascii="Times New Roman CYR" w:hAnsi="Times New Roman CYR" w:cs="Times New Roman CYR"/>
          <w:i/>
          <w:iCs/>
          <w:szCs w:val="18"/>
        </w:rPr>
        <w:t xml:space="preserve">и астральная монада индивидуальности </w:t>
      </w:r>
      <w:r w:rsidRPr="00442586">
        <w:rPr>
          <w:rStyle w:val="a5"/>
          <w:rFonts w:ascii="Times New Roman CYR" w:hAnsi="Times New Roman CYR"/>
          <w:iCs/>
          <w:color w:val="FF0000"/>
          <w:szCs w:val="18"/>
        </w:rPr>
        <w:footnoteReference w:id="523"/>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Cs w:val="18"/>
        </w:rPr>
        <w:t xml:space="preserve">(назначение астральной монады оживлять тело; назначение бессмертного духа – осенять божественным светом телесную организацию) </w:t>
      </w:r>
      <w:r w:rsidRPr="00442586">
        <w:rPr>
          <w:rFonts w:ascii="Times New Roman CYR" w:hAnsi="Times New Roman CYR" w:cs="Times New Roman CYR"/>
          <w:i/>
          <w:iCs/>
          <w:szCs w:val="18"/>
        </w:rPr>
        <w:t xml:space="preserve">должны во второй раз попытаться выполнить намерение творящего разума </w:t>
      </w:r>
      <w:r w:rsidRPr="00442586">
        <w:rPr>
          <w:rFonts w:ascii="Times New Roman CYR" w:hAnsi="Times New Roman CYR" w:cs="Times New Roman CYR"/>
          <w:szCs w:val="18"/>
        </w:rPr>
        <w:t>(«Изида», том I, стр. 351)».</w:t>
      </w:r>
    </w:p>
    <w:p w:rsidR="00666C22" w:rsidRPr="00442586" w:rsidRDefault="00666C22" w:rsidP="00666C22">
      <w:pPr>
        <w:widowControl w:val="0"/>
        <w:autoSpaceDE w:val="0"/>
        <w:autoSpaceDN w:val="0"/>
        <w:adjustRightInd w:val="0"/>
        <w:spacing w:before="96"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Здесь имеется в виду “астральная монада”, или тело </w:t>
      </w:r>
      <w:r w:rsidRPr="00442586">
        <w:rPr>
          <w:rFonts w:ascii="Times New Roman CYR" w:hAnsi="Times New Roman CYR" w:cs="Times New Roman CYR"/>
          <w:color w:val="000099"/>
          <w:position w:val="6"/>
          <w:sz w:val="20"/>
          <w:szCs w:val="16"/>
        </w:rPr>
        <w:t xml:space="preserve">(тонкоматериальная оболочка) </w:t>
      </w:r>
      <w:r w:rsidRPr="00442586">
        <w:rPr>
          <w:rFonts w:ascii="Times New Roman CYR" w:hAnsi="Times New Roman CYR" w:cs="Times New Roman CYR"/>
          <w:sz w:val="24"/>
          <w:szCs w:val="20"/>
        </w:rPr>
        <w:t xml:space="preserve">умершей личности – скажем, Джона или Томаса. Это то, что в учениях эзотерической философии индуизма известно под именем </w:t>
      </w:r>
      <w:r w:rsidRPr="00442586">
        <w:rPr>
          <w:rFonts w:ascii="Times New Roman CYR" w:hAnsi="Times New Roman CYR" w:cs="Times New Roman CYR"/>
          <w:i/>
          <w:iCs/>
          <w:sz w:val="24"/>
          <w:szCs w:val="20"/>
        </w:rPr>
        <w:t>бхут</w:t>
      </w:r>
      <w:r w:rsidRPr="00442586">
        <w:rPr>
          <w:rFonts w:ascii="Times New Roman CYR" w:hAnsi="Times New Roman CYR" w:cs="Times New Roman CYR"/>
          <w:sz w:val="24"/>
          <w:szCs w:val="20"/>
        </w:rPr>
        <w:t xml:space="preserve">; в греческой философии называется </w:t>
      </w:r>
      <w:r w:rsidRPr="00442586">
        <w:rPr>
          <w:rFonts w:ascii="Times New Roman CYR" w:hAnsi="Times New Roman CYR" w:cs="Times New Roman CYR"/>
          <w:i/>
          <w:iCs/>
          <w:sz w:val="24"/>
          <w:szCs w:val="20"/>
        </w:rPr>
        <w:t xml:space="preserve">симулакрум </w:t>
      </w:r>
      <w:r w:rsidRPr="00442586">
        <w:rPr>
          <w:rFonts w:ascii="Times New Roman CYR" w:hAnsi="Times New Roman CYR" w:cs="Times New Roman CYR"/>
          <w:color w:val="000099"/>
          <w:position w:val="6"/>
          <w:sz w:val="20"/>
          <w:szCs w:val="16"/>
        </w:rPr>
        <w:t xml:space="preserve">(подобие, двойник) </w:t>
      </w:r>
      <w:r w:rsidRPr="00442586">
        <w:rPr>
          <w:rFonts w:ascii="Times New Roman CYR" w:hAnsi="Times New Roman CYR" w:cs="Times New Roman CYR"/>
          <w:sz w:val="24"/>
          <w:szCs w:val="20"/>
        </w:rPr>
        <w:t xml:space="preserve">или </w:t>
      </w:r>
      <w:r w:rsidRPr="00442586">
        <w:rPr>
          <w:rFonts w:ascii="Times New Roman CYR" w:hAnsi="Times New Roman CYR" w:cs="Times New Roman CYR"/>
          <w:i/>
          <w:iCs/>
          <w:sz w:val="24"/>
          <w:szCs w:val="20"/>
        </w:rPr>
        <w:t xml:space="preserve">умбра </w:t>
      </w:r>
      <w:r w:rsidRPr="00442586">
        <w:rPr>
          <w:rFonts w:ascii="Times New Roman CYR" w:hAnsi="Times New Roman CYR" w:cs="Times New Roman CYR"/>
          <w:color w:val="000099"/>
          <w:position w:val="6"/>
          <w:sz w:val="20"/>
          <w:szCs w:val="16"/>
        </w:rPr>
        <w:t>(тень)</w:t>
      </w:r>
      <w:r w:rsidRPr="00442586">
        <w:rPr>
          <w:rFonts w:ascii="Times New Roman CYR" w:hAnsi="Times New Roman CYR" w:cs="Times New Roman CYR"/>
          <w:sz w:val="24"/>
          <w:szCs w:val="20"/>
        </w:rPr>
        <w:t xml:space="preserve">; и во всех заслуживающих внимание философиях имеет соответствующее имя, и, согласно учению первой, исчезает после некоторого более или менее продолжительного периода в Кама-локе – </w:t>
      </w:r>
      <w:r w:rsidRPr="00442586">
        <w:rPr>
          <w:rFonts w:ascii="Times New Roman CYR" w:hAnsi="Times New Roman CYR" w:cs="Times New Roman CYR"/>
          <w:i/>
          <w:iCs/>
          <w:sz w:val="24"/>
          <w:szCs w:val="20"/>
        </w:rPr>
        <w:t xml:space="preserve">Лимбе </w:t>
      </w:r>
      <w:r w:rsidRPr="00442586">
        <w:rPr>
          <w:rFonts w:ascii="Times New Roman CYR" w:hAnsi="Times New Roman CYR" w:cs="Times New Roman CYR"/>
          <w:sz w:val="24"/>
          <w:szCs w:val="20"/>
        </w:rPr>
        <w:t xml:space="preserve">католиков, или </w:t>
      </w:r>
      <w:r w:rsidRPr="00442586">
        <w:rPr>
          <w:rFonts w:ascii="Times New Roman CYR" w:hAnsi="Times New Roman CYR" w:cs="Times New Roman CYR"/>
          <w:i/>
          <w:iCs/>
          <w:sz w:val="24"/>
          <w:szCs w:val="20"/>
        </w:rPr>
        <w:t xml:space="preserve">Гадесе </w:t>
      </w:r>
      <w:r w:rsidRPr="00442586">
        <w:rPr>
          <w:rFonts w:ascii="Times New Roman CYR" w:hAnsi="Times New Roman CYR" w:cs="Times New Roman CYR"/>
          <w:sz w:val="24"/>
          <w:szCs w:val="20"/>
        </w:rPr>
        <w:t xml:space="preserve">греков </w:t>
      </w:r>
      <w:r w:rsidRPr="00442586">
        <w:rPr>
          <w:rStyle w:val="a5"/>
          <w:rFonts w:ascii="Times New Roman CYR" w:hAnsi="Times New Roman CYR"/>
          <w:color w:val="FF0000"/>
          <w:sz w:val="24"/>
          <w:szCs w:val="20"/>
        </w:rPr>
        <w:footnoteReference w:id="524"/>
      </w:r>
      <w:r w:rsidRPr="00442586">
        <w:rPr>
          <w:rFonts w:ascii="Times New Roman CYR" w:hAnsi="Times New Roman CYR" w:cs="Times New Roman CYR"/>
          <w:sz w:val="24"/>
          <w:szCs w:val="20"/>
        </w:rPr>
        <w:t xml:space="preserve">. Это становится «нарушением законов гармонии природы» </w:t>
      </w:r>
      <w:r w:rsidRPr="00442586">
        <w:rPr>
          <w:rFonts w:ascii="Times New Roman CYR" w:hAnsi="Times New Roman CYR" w:cs="Times New Roman CYR"/>
          <w:color w:val="000099"/>
          <w:position w:val="6"/>
          <w:sz w:val="20"/>
          <w:szCs w:val="16"/>
        </w:rPr>
        <w:t>(Разобл. Из.)</w:t>
      </w:r>
      <w:r w:rsidRPr="00442586">
        <w:rPr>
          <w:rFonts w:ascii="Times New Roman CYR" w:hAnsi="Times New Roman CYR" w:cs="Times New Roman CYR"/>
          <w:sz w:val="24"/>
          <w:szCs w:val="20"/>
        </w:rPr>
        <w:t xml:space="preserve">, хотя это и является решением законов кармы, – каждый раз, когда астральная монада, или </w:t>
      </w:r>
      <w:r w:rsidRPr="00442586">
        <w:rPr>
          <w:rFonts w:ascii="Times New Roman CYR" w:hAnsi="Times New Roman CYR" w:cs="Times New Roman CYR"/>
          <w:i/>
          <w:iCs/>
          <w:sz w:val="24"/>
          <w:szCs w:val="20"/>
        </w:rPr>
        <w:t xml:space="preserve">симулакрум </w:t>
      </w:r>
      <w:r w:rsidRPr="00442586">
        <w:rPr>
          <w:rFonts w:ascii="Times New Roman CYR" w:hAnsi="Times New Roman CYR" w:cs="Times New Roman CYR"/>
          <w:sz w:val="24"/>
          <w:szCs w:val="20"/>
        </w:rPr>
        <w:t>личности Джона или Томаса, вместо движения к концу своего естественного периода пребывания в теле, обнаруживает себя:</w:t>
      </w:r>
    </w:p>
    <w:p w:rsidR="00666C22" w:rsidRPr="00442586" w:rsidRDefault="00666C22" w:rsidP="00666C22">
      <w:pPr>
        <w:widowControl w:val="0"/>
        <w:autoSpaceDE w:val="0"/>
        <w:autoSpaceDN w:val="0"/>
        <w:adjustRightInd w:val="0"/>
        <w:spacing w:after="0" w:line="240" w:lineRule="auto"/>
        <w:ind w:left="108" w:right="108" w:firstLine="396"/>
        <w:rPr>
          <w:rFonts w:ascii="Times New Roman CYR" w:hAnsi="Times New Roman CYR" w:cs="Times New Roman CYR"/>
          <w:sz w:val="24"/>
          <w:szCs w:val="20"/>
        </w:rPr>
      </w:pPr>
      <w:r w:rsidRPr="00442586">
        <w:rPr>
          <w:rFonts w:ascii="Times New Roman CYR" w:hAnsi="Times New Roman CYR" w:cs="Times New Roman CYR"/>
          <w:sz w:val="24"/>
          <w:szCs w:val="20"/>
        </w:rPr>
        <w:t>(а) насильственно выброшенной из него либо ранней смертью, либо несчастным случаем; или</w:t>
      </w:r>
    </w:p>
    <w:p w:rsidR="00666C22" w:rsidRPr="00442586" w:rsidRDefault="00666C22" w:rsidP="00666C22">
      <w:pPr>
        <w:widowControl w:val="0"/>
        <w:autoSpaceDE w:val="0"/>
        <w:autoSpaceDN w:val="0"/>
        <w:adjustRightInd w:val="0"/>
        <w:spacing w:after="0" w:line="240" w:lineRule="auto"/>
        <w:ind w:left="108" w:right="108" w:firstLine="396"/>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(б) принуждённой в связи с невыполнением своей задачи </w:t>
      </w:r>
      <w:r w:rsidRPr="00442586">
        <w:rPr>
          <w:rFonts w:ascii="Times New Roman CYR" w:hAnsi="Times New Roman CYR" w:cs="Times New Roman CYR"/>
          <w:color w:val="000099"/>
          <w:position w:val="6"/>
          <w:sz w:val="20"/>
          <w:szCs w:val="16"/>
        </w:rPr>
        <w:t>(т.е. в связи с нравственным падением)</w:t>
      </w:r>
      <w:r w:rsidRPr="00442586">
        <w:rPr>
          <w:rFonts w:ascii="Times New Roman CYR" w:hAnsi="Times New Roman CYR" w:cs="Times New Roman CYR"/>
          <w:sz w:val="20"/>
          <w:szCs w:val="16"/>
        </w:rPr>
        <w:t xml:space="preserve"> </w:t>
      </w:r>
      <w:r w:rsidRPr="00442586">
        <w:rPr>
          <w:rFonts w:ascii="Times New Roman CYR" w:hAnsi="Times New Roman CYR" w:cs="Times New Roman CYR"/>
          <w:sz w:val="24"/>
          <w:szCs w:val="20"/>
        </w:rPr>
        <w:t>к появлению вновь</w:t>
      </w:r>
      <w:r w:rsidRPr="00442586">
        <w:rPr>
          <w:rFonts w:ascii="Times New Roman CYR" w:hAnsi="Times New Roman CYR" w:cs="Times New Roman CYR"/>
          <w:position w:val="-6"/>
          <w:sz w:val="24"/>
          <w:szCs w:val="20"/>
        </w:rPr>
        <w:t xml:space="preserve"> </w:t>
      </w:r>
      <w:r w:rsidRPr="00442586">
        <w:rPr>
          <w:rFonts w:ascii="Times New Roman CYR" w:hAnsi="Times New Roman CYR" w:cs="Times New Roman CYR"/>
          <w:i/>
          <w:iCs/>
          <w:sz w:val="24"/>
          <w:szCs w:val="20"/>
        </w:rPr>
        <w:t xml:space="preserve">(то есть, то же самое астральное тело соединяется с той же самой бессмертной монадой </w:t>
      </w:r>
      <w:r w:rsidRPr="00442586">
        <w:rPr>
          <w:rFonts w:ascii="Times New Roman CYR" w:hAnsi="Times New Roman CYR" w:cs="Times New Roman CYR"/>
          <w:sz w:val="24"/>
          <w:szCs w:val="20"/>
        </w:rPr>
        <w:t xml:space="preserve">[в новом её воплощении]) </w:t>
      </w:r>
      <w:r w:rsidRPr="00442586">
        <w:rPr>
          <w:rFonts w:ascii="Times New Roman CYR" w:hAnsi="Times New Roman CYR" w:cs="Times New Roman CYR"/>
          <w:i/>
          <w:iCs/>
          <w:sz w:val="24"/>
          <w:szCs w:val="20"/>
        </w:rPr>
        <w:t>на земле для того, чтобы завершить незаконченную работу</w:t>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after="0" w:line="240" w:lineRule="auto"/>
        <w:ind w:left="108" w:right="108" w:firstLine="396"/>
        <w:rPr>
          <w:rFonts w:ascii="Times New Roman CYR" w:hAnsi="Times New Roman CYR" w:cs="Times New Roman CYR"/>
          <w:sz w:val="24"/>
          <w:szCs w:val="20"/>
        </w:rPr>
      </w:pPr>
      <w:r w:rsidRPr="00442586">
        <w:rPr>
          <w:rFonts w:ascii="Times New Roman CYR" w:hAnsi="Times New Roman CYR" w:cs="Times New Roman CYR"/>
          <w:sz w:val="24"/>
          <w:szCs w:val="20"/>
        </w:rPr>
        <w:lastRenderedPageBreak/>
        <w:t xml:space="preserve">Таким образом, «она </w:t>
      </w:r>
      <w:r w:rsidRPr="00442586">
        <w:rPr>
          <w:rFonts w:ascii="Times New Roman CYR" w:hAnsi="Times New Roman CYR" w:cs="Times New Roman CYR"/>
          <w:color w:val="000099"/>
          <w:position w:val="6"/>
          <w:sz w:val="20"/>
          <w:szCs w:val="16"/>
        </w:rPr>
        <w:t xml:space="preserve">(нереализовавшаяся личность) </w:t>
      </w:r>
      <w:r w:rsidRPr="00442586">
        <w:rPr>
          <w:rFonts w:ascii="Times New Roman CYR" w:hAnsi="Times New Roman CYR" w:cs="Times New Roman CYR"/>
          <w:sz w:val="24"/>
          <w:szCs w:val="20"/>
        </w:rPr>
        <w:t xml:space="preserve">должна во второй раз попытаться выполнить намерение творящего разума» </w:t>
      </w:r>
      <w:r w:rsidRPr="00442586">
        <w:rPr>
          <w:rFonts w:ascii="Times New Roman CYR" w:hAnsi="Times New Roman CYR" w:cs="Times New Roman CYR"/>
          <w:color w:val="000099"/>
          <w:position w:val="6"/>
          <w:sz w:val="20"/>
          <w:szCs w:val="16"/>
        </w:rPr>
        <w:t>(Разобл. Из.)</w:t>
      </w:r>
      <w:r w:rsidRPr="00442586">
        <w:rPr>
          <w:rFonts w:ascii="Times New Roman CYR" w:hAnsi="Times New Roman CYR" w:cs="Times New Roman CYR"/>
          <w:sz w:val="24"/>
          <w:szCs w:val="20"/>
        </w:rPr>
        <w:t xml:space="preserve">, или </w:t>
      </w:r>
      <w:r w:rsidRPr="00442586">
        <w:rPr>
          <w:rFonts w:ascii="Times New Roman CYR" w:hAnsi="Times New Roman CYR" w:cs="Times New Roman CYR"/>
          <w:i/>
          <w:iCs/>
          <w:sz w:val="24"/>
          <w:szCs w:val="20"/>
        </w:rPr>
        <w:t>Закона</w:t>
      </w:r>
      <w:r w:rsidRPr="00442586">
        <w:rPr>
          <w:rFonts w:ascii="Times New Roman CYR" w:hAnsi="Times New Roman CYR" w:cs="Times New Roman CYR"/>
          <w:sz w:val="24"/>
          <w:szCs w:val="20"/>
        </w:rPr>
        <w:t>.</w:t>
      </w:r>
    </w:p>
    <w:p w:rsidR="00666C22" w:rsidRPr="00A1731C" w:rsidRDefault="00666C22" w:rsidP="00666C22">
      <w:pPr>
        <w:widowControl w:val="0"/>
        <w:autoSpaceDE w:val="0"/>
        <w:autoSpaceDN w:val="0"/>
        <w:adjustRightInd w:val="0"/>
        <w:spacing w:before="12" w:after="0" w:line="108" w:lineRule="exact"/>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52" w:lineRule="auto"/>
        <w:ind w:left="504" w:right="504" w:firstLine="396"/>
        <w:jc w:val="both"/>
        <w:rPr>
          <w:rFonts w:ascii="Times New Roman CYR" w:hAnsi="Times New Roman CYR" w:cs="Times New Roman CYR"/>
          <w:szCs w:val="18"/>
        </w:rPr>
      </w:pPr>
      <w:r w:rsidRPr="00442586">
        <w:rPr>
          <w:rFonts w:ascii="Times New Roman CYR" w:hAnsi="Times New Roman CYR" w:cs="Times New Roman CYR"/>
          <w:szCs w:val="18"/>
        </w:rPr>
        <w:t>“Если разум [в воплотившемся человеке] развивается настолько, что становится действенным и распознающим, то никакой [</w:t>
      </w:r>
      <w:r w:rsidRPr="00442586">
        <w:rPr>
          <w:rFonts w:ascii="Times New Roman CYR" w:hAnsi="Times New Roman CYR" w:cs="Times New Roman CYR"/>
          <w:i/>
          <w:iCs/>
          <w:szCs w:val="18"/>
        </w:rPr>
        <w:t>немедленной. – К.Х.</w:t>
      </w:r>
      <w:r w:rsidRPr="00442586">
        <w:rPr>
          <w:rFonts w:ascii="Times New Roman CYR" w:hAnsi="Times New Roman CYR" w:cs="Times New Roman CYR"/>
          <w:szCs w:val="18"/>
        </w:rPr>
        <w:t xml:space="preserve">] </w:t>
      </w:r>
      <w:r w:rsidRPr="00442586">
        <w:rPr>
          <w:rStyle w:val="a5"/>
          <w:rFonts w:ascii="Times New Roman CYR" w:hAnsi="Times New Roman CYR"/>
          <w:color w:val="FF0000"/>
          <w:szCs w:val="18"/>
        </w:rPr>
        <w:footnoteReference w:id="525"/>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i/>
          <w:iCs/>
          <w:szCs w:val="18"/>
        </w:rPr>
        <w:t xml:space="preserve">реинкарнации </w:t>
      </w:r>
      <w:r w:rsidRPr="00442586">
        <w:rPr>
          <w:rFonts w:ascii="Times New Roman CYR" w:hAnsi="Times New Roman CYR" w:cs="Times New Roman CYR"/>
          <w:szCs w:val="18"/>
        </w:rPr>
        <w:t xml:space="preserve">[индивидуальности] на этой земле не будет, так как [при первом же воплощении] три части триединого человека </w:t>
      </w:r>
      <w:r w:rsidRPr="00A1731C">
        <w:rPr>
          <w:rFonts w:ascii="Times New Roman CYR" w:hAnsi="Times New Roman CYR" w:cs="Times New Roman CYR"/>
          <w:color w:val="000099"/>
          <w:position w:val="5"/>
          <w:sz w:val="16"/>
          <w:szCs w:val="12"/>
        </w:rPr>
        <w:t>(дух, животная душа и тело)</w:t>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Cs w:val="18"/>
        </w:rPr>
        <w:t xml:space="preserve">соединились вместе, и он получает возможность динамично продвигаться вперёд. Но когда это новое существо не продвинулось дальше состояния монады [в случае мертворождённых младенцев], или в таком случае, как у идиота, когда троица не была закончена на земле, то бессмертной искре </w:t>
      </w:r>
      <w:r w:rsidRPr="00A1731C">
        <w:rPr>
          <w:rFonts w:ascii="Times New Roman CYR" w:hAnsi="Times New Roman CYR" w:cs="Times New Roman CYR"/>
          <w:color w:val="000099"/>
          <w:position w:val="5"/>
          <w:sz w:val="16"/>
          <w:szCs w:val="12"/>
        </w:rPr>
        <w:t>(индивидуальности)</w:t>
      </w:r>
      <w:r w:rsidRPr="00442586">
        <w:rPr>
          <w:rFonts w:ascii="Times New Roman CYR" w:hAnsi="Times New Roman CYR" w:cs="Times New Roman CYR"/>
          <w:szCs w:val="18"/>
        </w:rPr>
        <w:t xml:space="preserve">, которая осеняет его </w:t>
      </w:r>
      <w:r w:rsidRPr="00A1731C">
        <w:rPr>
          <w:rFonts w:ascii="Times New Roman CYR" w:hAnsi="Times New Roman CYR" w:cs="Times New Roman CYR"/>
          <w:color w:val="000099"/>
          <w:position w:val="5"/>
          <w:sz w:val="16"/>
          <w:szCs w:val="12"/>
        </w:rPr>
        <w:t>(существо),</w:t>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Cs w:val="18"/>
        </w:rPr>
        <w:t xml:space="preserve">приходится снова входить в земной план, так как её первая попытка была тщетной. Иначе смертная, т.е. астральная, и бессмертная, т.е. божественная, души </w:t>
      </w:r>
      <w:r w:rsidRPr="00A1731C">
        <w:rPr>
          <w:rFonts w:ascii="Times New Roman CYR" w:hAnsi="Times New Roman CYR" w:cs="Times New Roman CYR"/>
          <w:color w:val="000099"/>
          <w:position w:val="5"/>
          <w:sz w:val="16"/>
          <w:szCs w:val="12"/>
        </w:rPr>
        <w:t>(низший и высший астрал)</w:t>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Cs w:val="18"/>
        </w:rPr>
        <w:t>не могут развиваться в унисон и продвигаться к высшей сфере. Дух следует по пути, параллельному пути материи; и духовная эволюция идёт рука об руку с физической («Изида», том 1, стр. 335–336)”.</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ind w:left="900"/>
        <w:rPr>
          <w:rFonts w:ascii="Times New Roman CYR" w:hAnsi="Times New Roman CYR" w:cs="Times New Roman CYR"/>
          <w:szCs w:val="18"/>
        </w:rPr>
      </w:pPr>
      <w:r w:rsidRPr="00442586">
        <w:rPr>
          <w:rFonts w:ascii="Times New Roman CYR" w:hAnsi="Times New Roman CYR" w:cs="Times New Roman CYR"/>
          <w:szCs w:val="18"/>
        </w:rPr>
        <w:t>{Из «Изиды» дополнительный фрагмент:</w:t>
      </w:r>
    </w:p>
    <w:p w:rsidR="00666C22" w:rsidRPr="00442586" w:rsidRDefault="00666C22" w:rsidP="00666C22">
      <w:pPr>
        <w:widowControl w:val="0"/>
        <w:autoSpaceDE w:val="0"/>
        <w:autoSpaceDN w:val="0"/>
        <w:adjustRightInd w:val="0"/>
        <w:spacing w:before="12" w:after="0" w:line="252" w:lineRule="auto"/>
        <w:ind w:left="504" w:right="504" w:firstLine="396"/>
        <w:jc w:val="both"/>
        <w:rPr>
          <w:rFonts w:ascii="Times New Roman CYR" w:hAnsi="Times New Roman CYR" w:cs="Times New Roman CYR"/>
          <w:szCs w:val="18"/>
        </w:rPr>
      </w:pPr>
      <w:r w:rsidRPr="00442586">
        <w:rPr>
          <w:rFonts w:ascii="Times New Roman CYR" w:hAnsi="Times New Roman CYR" w:cs="Times New Roman CYR"/>
          <w:szCs w:val="18"/>
        </w:rPr>
        <w:t xml:space="preserve">«Далее, та же самая оккультная доктрина признает ещё одну возможность [повторного рождения той же личности – того же астрального конгломерата элементалов], хотя настолько редкую и смутную, – что вряд ли стоило бы упоминать о ней; её отрицают даже современные западные оккультисты, хотя она общепринята в странах Востока. Когда чрез пороки, страшные преступления и животные страсти [имевшие место в течение воплощений] развоплощённая душа попадает в восьмую сферу (аллегорический Гадес, или библейскую </w:t>
      </w:r>
      <w:r w:rsidRPr="00442586">
        <w:rPr>
          <w:rFonts w:ascii="Times New Roman CYR" w:hAnsi="Times New Roman CYR" w:cs="Times New Roman CYR"/>
          <w:i/>
          <w:iCs/>
          <w:szCs w:val="18"/>
        </w:rPr>
        <w:t>геенну огненную</w:t>
      </w:r>
      <w:r w:rsidRPr="00442586">
        <w:rPr>
          <w:rFonts w:ascii="Times New Roman CYR" w:hAnsi="Times New Roman CYR" w:cs="Times New Roman CYR"/>
          <w:szCs w:val="18"/>
        </w:rPr>
        <w:t xml:space="preserve">), самую близкую к нашей земле, – она может с помощью оставшихся у неё проблесков разума и совести раскаиваться, так сказать, напряжением остатков своей силы воли стремиться кверху и, как утопающий, ещё раз всплыть на поверхность... Сильное стремление вырваться из своего бедствия, [либо] сильное желание [к земным удовольствиям] ещё раз приведут [эту сохранившуюся астральную монаду, имеющую свойства и признаки прежней личности] в земную сферу. Тут она будет скитаться и страдать более или менее в мрачном одиночестве. Её инстинкты заставят её с жадностью искать контакта с живыми людьми... Эти духи суть те невидимые, но слишком ощутимые магнетические вампиры, субъективные демоны, так хорошо знакомые средневековым экстазникам, монахиням и монахам, “ведьмам”... Они – демоны крови </w:t>
      </w:r>
      <w:r w:rsidRPr="00A1731C">
        <w:rPr>
          <w:rFonts w:ascii="Times New Roman CYR" w:hAnsi="Times New Roman CYR" w:cs="Times New Roman CYR"/>
          <w:color w:val="009999"/>
          <w:position w:val="5"/>
          <w:sz w:val="16"/>
          <w:szCs w:val="12"/>
        </w:rPr>
        <w:t>(любящие испарения крови)</w:t>
      </w:r>
      <w:r w:rsidRPr="00442586">
        <w:rPr>
          <w:rFonts w:ascii="Times New Roman CYR" w:hAnsi="Times New Roman CYR" w:cs="Times New Roman CYR"/>
          <w:szCs w:val="18"/>
        </w:rPr>
        <w:t xml:space="preserve">, по Порфирию; лярвы и лемуры древних... Ориген считал всех демонов, которые вселялись в упомянутых в Новом Завете одержимых, </w:t>
      </w:r>
      <w:r w:rsidRPr="00442586">
        <w:rPr>
          <w:rFonts w:ascii="Times New Roman CYR" w:hAnsi="Times New Roman CYR" w:cs="Times New Roman CYR"/>
          <w:i/>
          <w:iCs/>
          <w:szCs w:val="18"/>
        </w:rPr>
        <w:t xml:space="preserve">человеческими </w:t>
      </w:r>
      <w:r w:rsidRPr="00442586">
        <w:rPr>
          <w:rFonts w:ascii="Times New Roman CYR" w:hAnsi="Times New Roman CYR" w:cs="Times New Roman CYR"/>
          <w:szCs w:val="18"/>
        </w:rPr>
        <w:t>“духами”...</w:t>
      </w:r>
    </w:p>
    <w:p w:rsidR="00666C22" w:rsidRPr="00442586" w:rsidRDefault="00666C22" w:rsidP="00666C22">
      <w:pPr>
        <w:widowControl w:val="0"/>
        <w:autoSpaceDE w:val="0"/>
        <w:autoSpaceDN w:val="0"/>
        <w:adjustRightInd w:val="0"/>
        <w:spacing w:after="0" w:line="252" w:lineRule="auto"/>
        <w:ind w:left="504" w:right="504" w:firstLine="396"/>
        <w:jc w:val="both"/>
        <w:rPr>
          <w:rFonts w:ascii="Times New Roman CYR" w:hAnsi="Times New Roman CYR" w:cs="Times New Roman CYR"/>
          <w:szCs w:val="18"/>
        </w:rPr>
      </w:pPr>
      <w:r w:rsidRPr="00442586">
        <w:rPr>
          <w:rFonts w:ascii="Times New Roman CYR" w:hAnsi="Times New Roman CYR" w:cs="Times New Roman CYR"/>
          <w:szCs w:val="18"/>
        </w:rPr>
        <w:t xml:space="preserve">Именно этих похотливых земных </w:t>
      </w:r>
      <w:r w:rsidRPr="00442586">
        <w:rPr>
          <w:rFonts w:ascii="Times New Roman CYR" w:hAnsi="Times New Roman CYR" w:cs="Times New Roman CYR"/>
          <w:i/>
          <w:iCs/>
          <w:szCs w:val="18"/>
        </w:rPr>
        <w:t>лярв</w:t>
      </w:r>
      <w:r w:rsidRPr="00442586">
        <w:rPr>
          <w:rFonts w:ascii="Times New Roman CYR" w:hAnsi="Times New Roman CYR" w:cs="Times New Roman CYR"/>
          <w:szCs w:val="18"/>
        </w:rPr>
        <w:t xml:space="preserve">, деградировавших человеческих душ имели в виду каббалисты древности, когда говорили о [скороспелой] </w:t>
      </w:r>
      <w:r w:rsidRPr="00442586">
        <w:rPr>
          <w:rFonts w:ascii="Times New Roman CYR" w:hAnsi="Times New Roman CYR" w:cs="Times New Roman CYR"/>
          <w:i/>
          <w:iCs/>
          <w:szCs w:val="18"/>
        </w:rPr>
        <w:t>реинкарнации</w:t>
      </w:r>
      <w:r w:rsidRPr="00442586">
        <w:rPr>
          <w:rFonts w:ascii="Times New Roman CYR" w:hAnsi="Times New Roman CYR" w:cs="Times New Roman CYR"/>
          <w:szCs w:val="18"/>
        </w:rPr>
        <w:t>. Но когда или как [возможно подобное повторное воплощение той же самой личностно окрашенной астральной монады]? &lt;...&gt;</w:t>
      </w:r>
    </w:p>
    <w:p w:rsidR="00666C22" w:rsidRPr="00442586" w:rsidRDefault="00666C22" w:rsidP="00666C22">
      <w:pPr>
        <w:widowControl w:val="0"/>
        <w:autoSpaceDE w:val="0"/>
        <w:autoSpaceDN w:val="0"/>
        <w:adjustRightInd w:val="0"/>
        <w:spacing w:after="0" w:line="252" w:lineRule="auto"/>
        <w:ind w:left="504" w:right="504" w:firstLine="396"/>
        <w:jc w:val="both"/>
        <w:rPr>
          <w:rFonts w:ascii="Times New Roman CYR" w:hAnsi="Times New Roman CYR" w:cs="Times New Roman CYR"/>
          <w:szCs w:val="18"/>
        </w:rPr>
      </w:pPr>
      <w:r w:rsidRPr="00442586">
        <w:rPr>
          <w:rFonts w:ascii="Times New Roman CYR" w:hAnsi="Times New Roman CYR" w:cs="Times New Roman CYR"/>
          <w:szCs w:val="18"/>
        </w:rPr>
        <w:t xml:space="preserve">Как мы уже сказали, только немногие каббалисты в это верят, и эта доктрина возникла у некоторых астрологов. При вычислении гороскопов некоторых исторических лиц, получивших известность своеобразием [и пагубностью] характера, они обнаружили сочетания планет, в точности отвечающие замечательным предсказаниям и пророчествам о других [чудовищных пагубных] личностях, родившихся спустя века </w:t>
      </w:r>
      <w:r w:rsidRPr="00A1731C">
        <w:rPr>
          <w:rFonts w:ascii="Times New Roman CYR" w:hAnsi="Times New Roman CYR" w:cs="Times New Roman CYR"/>
          <w:color w:val="009999"/>
          <w:position w:val="5"/>
          <w:sz w:val="16"/>
          <w:szCs w:val="12"/>
        </w:rPr>
        <w:t>(Калигула и пр.)</w:t>
      </w:r>
      <w:r w:rsidRPr="00442586">
        <w:rPr>
          <w:rFonts w:ascii="Times New Roman CYR" w:hAnsi="Times New Roman CYR" w:cs="Times New Roman CYR"/>
          <w:szCs w:val="18"/>
        </w:rPr>
        <w:t xml:space="preserve">. Наблюдения и то, что в наше время назвали бы “замечательными совпадениями”, будучи добавлены к “священному сну” </w:t>
      </w:r>
      <w:r w:rsidRPr="00A1731C">
        <w:rPr>
          <w:rFonts w:ascii="Times New Roman CYR" w:hAnsi="Times New Roman CYR" w:cs="Times New Roman CYR"/>
          <w:color w:val="009999"/>
          <w:position w:val="5"/>
          <w:sz w:val="16"/>
          <w:szCs w:val="12"/>
        </w:rPr>
        <w:t>(ясновидению)</w:t>
      </w:r>
      <w:r w:rsidRPr="00442586">
        <w:rPr>
          <w:rFonts w:ascii="Times New Roman CYR" w:hAnsi="Times New Roman CYR" w:cs="Times New Roman CYR"/>
          <w:szCs w:val="18"/>
        </w:rPr>
        <w:t xml:space="preserve">... – раскрыли эту страшную истину. Мысль эта настолько страшна, что даже те, кто должны были бы убедиться в этом, предпочитают </w:t>
      </w:r>
      <w:r w:rsidRPr="00442586">
        <w:rPr>
          <w:rFonts w:ascii="Times New Roman CYR" w:hAnsi="Times New Roman CYR" w:cs="Times New Roman CYR"/>
          <w:szCs w:val="18"/>
        </w:rPr>
        <w:lastRenderedPageBreak/>
        <w:t xml:space="preserve">игнорировать её или, по меньшей мере, избегать говорить о ней»} </w:t>
      </w:r>
      <w:r w:rsidRPr="00442586">
        <w:rPr>
          <w:rStyle w:val="a5"/>
          <w:rFonts w:ascii="Times New Roman CYR" w:hAnsi="Times New Roman CYR"/>
          <w:color w:val="FF0000"/>
          <w:szCs w:val="18"/>
        </w:rPr>
        <w:footnoteReference w:id="526"/>
      </w:r>
      <w:r w:rsidRPr="00442586">
        <w:rPr>
          <w:rFonts w:ascii="Times New Roman CYR" w:hAnsi="Times New Roman CYR" w:cs="Times New Roman CYR"/>
          <w:szCs w:val="18"/>
        </w:rPr>
        <w:t>.</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4"/>
          <w:szCs w:val="10"/>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52" w:lineRule="auto"/>
        <w:ind w:left="504" w:right="504" w:firstLine="396"/>
        <w:jc w:val="both"/>
        <w:rPr>
          <w:rFonts w:ascii="Times New Roman CYR" w:hAnsi="Times New Roman CYR" w:cs="Times New Roman CYR"/>
          <w:szCs w:val="18"/>
        </w:rPr>
      </w:pPr>
      <w:r w:rsidRPr="00442586">
        <w:rPr>
          <w:rFonts w:ascii="Times New Roman CYR" w:hAnsi="Times New Roman CYR" w:cs="Times New Roman CYR"/>
          <w:szCs w:val="18"/>
        </w:rPr>
        <w:t xml:space="preserve">{«Такие [павшие] духи после телесной смерти неспособны подняться выше и прикреплены к земным областям; они наслаждаются в обществе элементалов того рода, которые своим родством с пороком наиболее их привлекают. Они </w:t>
      </w:r>
      <w:r w:rsidRPr="00A1731C">
        <w:rPr>
          <w:rFonts w:ascii="Times New Roman CYR" w:hAnsi="Times New Roman CYR" w:cs="Times New Roman CYR"/>
          <w:color w:val="000099"/>
          <w:position w:val="5"/>
          <w:sz w:val="16"/>
          <w:szCs w:val="12"/>
        </w:rPr>
        <w:t>(такие павшие духи, элементарии)</w:t>
      </w:r>
      <w:r w:rsidRPr="00A1731C">
        <w:rPr>
          <w:rFonts w:ascii="Times New Roman CYR" w:hAnsi="Times New Roman CYR" w:cs="Times New Roman CYR"/>
          <w:sz w:val="16"/>
          <w:szCs w:val="12"/>
        </w:rPr>
        <w:t xml:space="preserve"> </w:t>
      </w:r>
      <w:r w:rsidRPr="00442586">
        <w:rPr>
          <w:rFonts w:ascii="Times New Roman CYR" w:hAnsi="Times New Roman CYR" w:cs="Times New Roman CYR"/>
          <w:szCs w:val="18"/>
        </w:rPr>
        <w:t>отождествляют себя с ними</w:t>
      </w:r>
      <w:r w:rsidRPr="00442586">
        <w:rPr>
          <w:rFonts w:ascii="Times New Roman CYR" w:hAnsi="Times New Roman CYR" w:cs="Times New Roman CYR"/>
          <w:position w:val="-5"/>
          <w:szCs w:val="18"/>
        </w:rPr>
        <w:t xml:space="preserve"> </w:t>
      </w:r>
      <w:r w:rsidRPr="00A1731C">
        <w:rPr>
          <w:rFonts w:ascii="Times New Roman CYR" w:hAnsi="Times New Roman CYR" w:cs="Times New Roman CYR"/>
          <w:color w:val="000099"/>
          <w:position w:val="5"/>
          <w:sz w:val="16"/>
          <w:szCs w:val="12"/>
        </w:rPr>
        <w:t xml:space="preserve">(элементалами низменных желаний) </w:t>
      </w:r>
      <w:r w:rsidRPr="00442586">
        <w:rPr>
          <w:rFonts w:ascii="Times New Roman CYR" w:hAnsi="Times New Roman CYR" w:cs="Times New Roman CYR"/>
          <w:szCs w:val="18"/>
        </w:rPr>
        <w:t xml:space="preserve">до такой степени, что очень скоро теряют из поля зрения свою самотождественность и становятся частью элементалов, в помощи которых они нуждаются, чтобы сообщаться [в нынешнем развоплощённом состоянии] со смертными. Но так как духи природы </w:t>
      </w:r>
      <w:r w:rsidRPr="00A1731C">
        <w:rPr>
          <w:rFonts w:ascii="Times New Roman CYR" w:hAnsi="Times New Roman CYR" w:cs="Times New Roman CYR"/>
          <w:color w:val="000099"/>
          <w:position w:val="5"/>
          <w:sz w:val="16"/>
          <w:szCs w:val="12"/>
        </w:rPr>
        <w:t>(элементалы)</w:t>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Cs w:val="18"/>
        </w:rPr>
        <w:t xml:space="preserve">не </w:t>
      </w:r>
      <w:r w:rsidRPr="00442586">
        <w:rPr>
          <w:rFonts w:ascii="Times New Roman CYR" w:hAnsi="Times New Roman CYR" w:cs="Times New Roman CYR"/>
          <w:i/>
          <w:iCs/>
          <w:szCs w:val="18"/>
        </w:rPr>
        <w:t>бессмертны</w:t>
      </w:r>
      <w:r w:rsidRPr="00442586">
        <w:rPr>
          <w:rFonts w:ascii="Times New Roman CYR" w:hAnsi="Times New Roman CYR" w:cs="Times New Roman CYR"/>
          <w:szCs w:val="18"/>
        </w:rPr>
        <w:t xml:space="preserve">, то и человеческие элементарии, которых покинул их божественный руководитель-дух, не могут просуществовать дольше, чем может существовать </w:t>
      </w:r>
      <w:r w:rsidRPr="00442586">
        <w:rPr>
          <w:rFonts w:ascii="Times New Roman CYR" w:hAnsi="Times New Roman CYR" w:cs="Times New Roman CYR"/>
          <w:i/>
          <w:iCs/>
          <w:szCs w:val="18"/>
        </w:rPr>
        <w:t xml:space="preserve">эссенция </w:t>
      </w:r>
      <w:r w:rsidRPr="00442586">
        <w:rPr>
          <w:rFonts w:ascii="Times New Roman CYR" w:hAnsi="Times New Roman CYR" w:cs="Times New Roman CYR"/>
          <w:szCs w:val="18"/>
        </w:rPr>
        <w:t xml:space="preserve">тех элементов </w:t>
      </w:r>
      <w:r w:rsidRPr="00A1731C">
        <w:rPr>
          <w:rFonts w:ascii="Times New Roman CYR" w:hAnsi="Times New Roman CYR" w:cs="Times New Roman CYR"/>
          <w:color w:val="000099"/>
          <w:position w:val="5"/>
          <w:sz w:val="16"/>
          <w:szCs w:val="12"/>
        </w:rPr>
        <w:t>(элементалов)</w:t>
      </w:r>
      <w:r w:rsidRPr="00442586">
        <w:rPr>
          <w:rFonts w:ascii="Times New Roman CYR" w:hAnsi="Times New Roman CYR" w:cs="Times New Roman CYR"/>
          <w:szCs w:val="18"/>
        </w:rPr>
        <w:t>, которые входят в их астральные тела и [которая] держит их вместе</w:t>
      </w:r>
      <w:r w:rsidRPr="00442586">
        <w:rPr>
          <w:rFonts w:ascii="Times New Roman CYR" w:hAnsi="Times New Roman CYR" w:cs="Times New Roman CYR"/>
          <w:position w:val="-5"/>
          <w:szCs w:val="18"/>
        </w:rPr>
        <w:t xml:space="preserve"> </w:t>
      </w:r>
      <w:r w:rsidRPr="00A1731C">
        <w:rPr>
          <w:rFonts w:ascii="Times New Roman CYR" w:hAnsi="Times New Roman CYR" w:cs="Times New Roman CYR"/>
          <w:color w:val="000099"/>
          <w:position w:val="5"/>
          <w:sz w:val="16"/>
          <w:szCs w:val="12"/>
        </w:rPr>
        <w:t>(т.е. не долее существования планеты)</w:t>
      </w:r>
      <w:r w:rsidRPr="00442586">
        <w:rPr>
          <w:rFonts w:ascii="Times New Roman CYR" w:hAnsi="Times New Roman CYR" w:cs="Times New Roman CYR"/>
          <w:szCs w:val="18"/>
        </w:rPr>
        <w:t>».</w:t>
      </w:r>
      <w:r w:rsidRPr="00442586">
        <w:rPr>
          <w:rFonts w:ascii="Times New Roman CYR" w:hAnsi="Times New Roman CYR" w:cs="Times New Roman CYR"/>
          <w:position w:val="-5"/>
          <w:szCs w:val="18"/>
        </w:rPr>
        <w:t xml:space="preserve"> </w:t>
      </w:r>
      <w:r w:rsidRPr="00442586">
        <w:rPr>
          <w:rStyle w:val="a5"/>
          <w:rFonts w:ascii="Times New Roman CYR" w:hAnsi="Times New Roman CYR"/>
          <w:color w:val="FF0000"/>
          <w:position w:val="-5"/>
          <w:szCs w:val="18"/>
        </w:rPr>
        <w:footnoteReference w:id="527"/>
      </w:r>
      <w:r w:rsidRPr="00442586">
        <w:rPr>
          <w:rFonts w:ascii="Times New Roman CYR" w:hAnsi="Times New Roman CYR" w:cs="Times New Roman CYR"/>
          <w:szCs w:val="18"/>
        </w:rPr>
        <w:t xml:space="preserve"> }</w:t>
      </w:r>
    </w:p>
    <w:p w:rsidR="00666C22" w:rsidRPr="00442586" w:rsidRDefault="00666C22" w:rsidP="00666C22">
      <w:pPr>
        <w:widowControl w:val="0"/>
        <w:autoSpaceDE w:val="0"/>
        <w:autoSpaceDN w:val="0"/>
        <w:adjustRightInd w:val="0"/>
        <w:spacing w:after="0" w:line="252" w:lineRule="auto"/>
        <w:ind w:left="504" w:right="504" w:firstLine="396"/>
        <w:jc w:val="both"/>
        <w:rPr>
          <w:rFonts w:ascii="Times New Roman CYR" w:hAnsi="Times New Roman CYR" w:cs="Times New Roman CYR"/>
          <w:position w:val="-5"/>
          <w:szCs w:val="18"/>
        </w:rPr>
      </w:pPr>
    </w:p>
    <w:p w:rsidR="00666C22" w:rsidRPr="00A1731C" w:rsidRDefault="00666C22" w:rsidP="00666C22">
      <w:pPr>
        <w:widowControl w:val="0"/>
        <w:autoSpaceDE w:val="0"/>
        <w:autoSpaceDN w:val="0"/>
        <w:adjustRightInd w:val="0"/>
        <w:spacing w:before="12" w:after="0" w:line="108" w:lineRule="exact"/>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i/>
          <w:iCs/>
          <w:sz w:val="24"/>
          <w:szCs w:val="20"/>
        </w:rPr>
        <w:t>Е.П.Б. продолжение</w:t>
      </w:r>
      <w:r w:rsidRPr="00442586">
        <w:rPr>
          <w:rFonts w:ascii="Times New Roman CYR" w:hAnsi="Times New Roman CYR" w:cs="Times New Roman CYR"/>
          <w:sz w:val="24"/>
          <w:szCs w:val="20"/>
        </w:rPr>
        <w:t>: Оккультная Доктрина учит, что:</w:t>
      </w:r>
    </w:p>
    <w:p w:rsidR="00666C22" w:rsidRPr="00442586" w:rsidRDefault="00666C22" w:rsidP="00666C22">
      <w:pPr>
        <w:widowControl w:val="0"/>
        <w:autoSpaceDE w:val="0"/>
        <w:autoSpaceDN w:val="0"/>
        <w:adjustRightInd w:val="0"/>
        <w:spacing w:after="0" w:line="240" w:lineRule="auto"/>
        <w:ind w:left="108" w:right="108" w:firstLine="720"/>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Для [духовной] монады </w:t>
      </w:r>
      <w:r w:rsidRPr="00442586">
        <w:rPr>
          <w:rFonts w:ascii="Times New Roman CYR" w:hAnsi="Times New Roman CYR" w:cs="Times New Roman CYR"/>
          <w:color w:val="000099"/>
          <w:position w:val="6"/>
          <w:sz w:val="20"/>
          <w:szCs w:val="16"/>
        </w:rPr>
        <w:t xml:space="preserve">(для индивидуальности) </w:t>
      </w:r>
      <w:r w:rsidRPr="00442586">
        <w:rPr>
          <w:rFonts w:ascii="Times New Roman CYR" w:hAnsi="Times New Roman CYR" w:cs="Times New Roman CYR"/>
          <w:sz w:val="24"/>
          <w:szCs w:val="20"/>
        </w:rPr>
        <w:t xml:space="preserve">нет немедленной реинкарнации на земле, как этому ложно учат спиритистыреинкарнационисты; а также нет никакого вторичного воплощения для какого-либо “личного” или ложного эго </w:t>
      </w:r>
      <w:r w:rsidRPr="00442586">
        <w:rPr>
          <w:rFonts w:ascii="Times New Roman CYR" w:hAnsi="Times New Roman CYR" w:cs="Times New Roman CYR"/>
          <w:color w:val="000099"/>
          <w:position w:val="6"/>
          <w:sz w:val="20"/>
          <w:szCs w:val="16"/>
        </w:rPr>
        <w:t xml:space="preserve">(для личности) </w:t>
      </w:r>
      <w:r w:rsidRPr="00442586">
        <w:rPr>
          <w:rFonts w:ascii="Times New Roman CYR" w:hAnsi="Times New Roman CYR" w:cs="Times New Roman CYR"/>
          <w:sz w:val="24"/>
          <w:szCs w:val="20"/>
        </w:rPr>
        <w:t xml:space="preserve">– </w:t>
      </w:r>
      <w:r w:rsidRPr="00442586">
        <w:rPr>
          <w:rFonts w:ascii="Times New Roman CYR" w:hAnsi="Times New Roman CYR" w:cs="Times New Roman CYR"/>
          <w:i/>
          <w:iCs/>
          <w:sz w:val="24"/>
          <w:szCs w:val="20"/>
        </w:rPr>
        <w:t>перисприта</w:t>
      </w:r>
      <w:r w:rsidRPr="00442586">
        <w:rPr>
          <w:rFonts w:ascii="Times New Roman CYR" w:hAnsi="Times New Roman CYR" w:cs="Times New Roman CYR"/>
          <w:sz w:val="24"/>
          <w:szCs w:val="20"/>
        </w:rPr>
        <w:t xml:space="preserve">, – кроме как в упомянутых исключительных случаях. Но существуют перерождения, или периодические перевоплощения, – для бессмертного эго; ибо это эго </w:t>
      </w:r>
      <w:r w:rsidRPr="00442586">
        <w:rPr>
          <w:rFonts w:ascii="Times New Roman CYR" w:hAnsi="Times New Roman CYR" w:cs="Times New Roman CYR"/>
          <w:color w:val="000099"/>
          <w:position w:val="6"/>
          <w:sz w:val="20"/>
          <w:szCs w:val="16"/>
        </w:rPr>
        <w:t xml:space="preserve">(духовная монада) </w:t>
      </w:r>
      <w:r w:rsidRPr="00442586">
        <w:rPr>
          <w:rFonts w:ascii="Times New Roman CYR" w:hAnsi="Times New Roman CYR" w:cs="Times New Roman CYR"/>
          <w:sz w:val="24"/>
          <w:szCs w:val="20"/>
        </w:rPr>
        <w:t xml:space="preserve">есть корень каждого нового воплощения, верёвка, на которую нанизаны, одна за другой, ложные индивидуальности </w:t>
      </w:r>
      <w:r w:rsidRPr="00442586">
        <w:rPr>
          <w:rFonts w:ascii="Times New Roman CYR" w:hAnsi="Times New Roman CYR" w:cs="Times New Roman CYR"/>
          <w:color w:val="000099"/>
          <w:position w:val="6"/>
          <w:sz w:val="20"/>
          <w:szCs w:val="16"/>
        </w:rPr>
        <w:t xml:space="preserve">(личности) </w:t>
      </w:r>
      <w:r w:rsidRPr="00442586">
        <w:rPr>
          <w:rFonts w:ascii="Times New Roman CYR" w:hAnsi="Times New Roman CYR" w:cs="Times New Roman CYR"/>
          <w:sz w:val="24"/>
          <w:szCs w:val="20"/>
        </w:rPr>
        <w:t>или иллюзорные тела, называемые “людьми”, в которые монада-эго [духовная монада, индивидуальность] воплощается в течение цикла рождений &lt;...&gt;</w:t>
      </w:r>
    </w:p>
    <w:p w:rsidR="00666C22" w:rsidRPr="00A1731C" w:rsidRDefault="00666C22" w:rsidP="00666C22">
      <w:pPr>
        <w:widowControl w:val="0"/>
        <w:autoSpaceDE w:val="0"/>
        <w:autoSpaceDN w:val="0"/>
        <w:adjustRightInd w:val="0"/>
        <w:spacing w:before="12" w:after="0" w:line="108" w:lineRule="exact"/>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52" w:lineRule="auto"/>
        <w:ind w:left="504" w:right="504" w:firstLine="396"/>
        <w:jc w:val="both"/>
        <w:rPr>
          <w:rFonts w:ascii="Times New Roman CYR" w:hAnsi="Times New Roman CYR" w:cs="Times New Roman CYR"/>
          <w:szCs w:val="18"/>
        </w:rPr>
      </w:pPr>
      <w:r w:rsidRPr="00442586">
        <w:rPr>
          <w:rFonts w:ascii="Times New Roman CYR" w:hAnsi="Times New Roman CYR" w:cs="Times New Roman CYR"/>
          <w:szCs w:val="18"/>
        </w:rPr>
        <w:t xml:space="preserve">“Какое воздаяние или наказание может быть в этой сфере бестелесных человеческих существ для </w:t>
      </w:r>
      <w:r w:rsidRPr="00442586">
        <w:rPr>
          <w:rFonts w:ascii="Times New Roman CYR" w:hAnsi="Times New Roman CYR" w:cs="Times New Roman CYR"/>
          <w:i/>
          <w:iCs/>
          <w:szCs w:val="18"/>
        </w:rPr>
        <w:t xml:space="preserve">утробного плода </w:t>
      </w:r>
      <w:r w:rsidRPr="00442586">
        <w:rPr>
          <w:rFonts w:ascii="Times New Roman CYR" w:hAnsi="Times New Roman CYR" w:cs="Times New Roman CYR"/>
          <w:szCs w:val="18"/>
        </w:rPr>
        <w:t>или человеческого эмбриона, который даже не имел времени подышать на этой земле, но всё же был лишён возможности развить божественные качества своего духа? Или для не отвечающего за себя ребёнка, чья бесчувственная монада, оставаясь в дремлющем состоянии внутри астральной и физической оболочки, не смогла помочь ему уберечься от самосожжения, как это сделал бы другой человек? Или опять-таки, для идиота с рождения, количество мозговых извилин у которого составляет лишь двадцать или тридцать процентов от нормы, и который поэтому не отвечает ни за свои склонности и действия, ни за несовершенство своего блуждающего, наполовину развитого интеллекта. («Изида», т. I)”.</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40" w:lineRule="auto"/>
        <w:ind w:left="108" w:right="108" w:firstLine="396"/>
        <w:rPr>
          <w:rFonts w:ascii="Times New Roman CYR" w:hAnsi="Times New Roman CYR" w:cs="Times New Roman CYR"/>
          <w:sz w:val="24"/>
          <w:szCs w:val="20"/>
        </w:rPr>
      </w:pPr>
      <w:r w:rsidRPr="00442586">
        <w:rPr>
          <w:rFonts w:ascii="Times New Roman CYR" w:hAnsi="Times New Roman CYR" w:cs="Times New Roman CYR"/>
          <w:sz w:val="24"/>
          <w:szCs w:val="20"/>
        </w:rPr>
        <w:t>Таковы “исключения”, о которых говорится в “Разоблачённой Изиде”.</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Таким образом, истинное значение того, что было написано в этой книге, состоит в том, что принцип, который </w:t>
      </w:r>
      <w:r w:rsidRPr="00442586">
        <w:rPr>
          <w:rFonts w:ascii="Times New Roman CYR" w:hAnsi="Times New Roman CYR" w:cs="Times New Roman CYR"/>
          <w:i/>
          <w:iCs/>
          <w:sz w:val="24"/>
          <w:szCs w:val="20"/>
        </w:rPr>
        <w:t xml:space="preserve">не перевоплощается </w:t>
      </w:r>
      <w:r w:rsidRPr="00442586">
        <w:rPr>
          <w:rFonts w:ascii="Times New Roman CYR" w:hAnsi="Times New Roman CYR" w:cs="Times New Roman CYR"/>
          <w:sz w:val="24"/>
          <w:szCs w:val="20"/>
        </w:rPr>
        <w:t xml:space="preserve">– кроме отмеченных исключительных случаев, – это </w:t>
      </w:r>
      <w:r w:rsidRPr="00442586">
        <w:rPr>
          <w:rFonts w:ascii="Times New Roman CYR" w:hAnsi="Times New Roman CYR" w:cs="Times New Roman CYR"/>
          <w:i/>
          <w:iCs/>
          <w:sz w:val="24"/>
          <w:szCs w:val="20"/>
        </w:rPr>
        <w:t xml:space="preserve">ложная </w:t>
      </w:r>
      <w:r w:rsidRPr="00442586">
        <w:rPr>
          <w:rFonts w:ascii="Times New Roman CYR" w:hAnsi="Times New Roman CYR" w:cs="Times New Roman CYR"/>
          <w:sz w:val="24"/>
          <w:szCs w:val="20"/>
        </w:rPr>
        <w:t xml:space="preserve">личность, иллюзорная человеческая сущность, получившая определённую форму и индивидуализированная определённым именем </w:t>
      </w:r>
      <w:r w:rsidRPr="00442586">
        <w:rPr>
          <w:rFonts w:ascii="Times New Roman CYR" w:hAnsi="Times New Roman CYR" w:cs="Times New Roman CYR"/>
          <w:color w:val="000099"/>
          <w:position w:val="6"/>
          <w:sz w:val="20"/>
          <w:szCs w:val="16"/>
        </w:rPr>
        <w:t xml:space="preserve">(«Джона» или «Томаса») </w:t>
      </w:r>
      <w:r w:rsidRPr="00442586">
        <w:rPr>
          <w:rFonts w:ascii="Times New Roman CYR" w:hAnsi="Times New Roman CYR" w:cs="Times New Roman CYR"/>
          <w:sz w:val="24"/>
          <w:szCs w:val="20"/>
        </w:rPr>
        <w:t xml:space="preserve">для одной короткой человеческой жизни; но то, что </w:t>
      </w:r>
      <w:r w:rsidRPr="00442586">
        <w:rPr>
          <w:rFonts w:ascii="Times New Roman CYR" w:hAnsi="Times New Roman CYR" w:cs="Times New Roman CYR"/>
          <w:i/>
          <w:iCs/>
          <w:sz w:val="24"/>
          <w:szCs w:val="20"/>
        </w:rPr>
        <w:t xml:space="preserve">может </w:t>
      </w:r>
      <w:r w:rsidRPr="00442586">
        <w:rPr>
          <w:rFonts w:ascii="Times New Roman CYR" w:hAnsi="Times New Roman CYR" w:cs="Times New Roman CYR"/>
          <w:sz w:val="24"/>
          <w:szCs w:val="20"/>
        </w:rPr>
        <w:t>перевоплощаться и nolens volens (волей-неволей) вынуждено делать это, повинуясь неумолимому и беспристрастному правилу закону кармы, – есть наше истинное Э</w:t>
      </w:r>
      <w:r w:rsidRPr="00A1731C">
        <w:rPr>
          <w:rFonts w:ascii="Times New Roman CYR" w:hAnsi="Times New Roman CYR" w:cs="Times New Roman CYR"/>
          <w:sz w:val="18"/>
          <w:szCs w:val="14"/>
        </w:rPr>
        <w:t>ГО</w:t>
      </w:r>
      <w:r w:rsidRPr="00442586">
        <w:rPr>
          <w:rFonts w:ascii="Times New Roman CYR" w:hAnsi="Times New Roman CYR" w:cs="Times New Roman CYR"/>
          <w:sz w:val="24"/>
          <w:szCs w:val="20"/>
        </w:rPr>
        <w:t xml:space="preserve">. Именно эта путаница между истинным, </w:t>
      </w:r>
      <w:r w:rsidRPr="00442586">
        <w:rPr>
          <w:rFonts w:ascii="Times New Roman CYR" w:hAnsi="Times New Roman CYR" w:cs="Times New Roman CYR"/>
          <w:sz w:val="24"/>
          <w:szCs w:val="20"/>
        </w:rPr>
        <w:lastRenderedPageBreak/>
        <w:t xml:space="preserve">бессмертным Эго человека и его ложными и эфемерными </w:t>
      </w:r>
      <w:r w:rsidRPr="00442586">
        <w:rPr>
          <w:rFonts w:ascii="Times New Roman CYR" w:hAnsi="Times New Roman CYR" w:cs="Times New Roman CYR"/>
          <w:i/>
          <w:iCs/>
          <w:sz w:val="24"/>
          <w:szCs w:val="20"/>
        </w:rPr>
        <w:t>личностями</w:t>
      </w:r>
      <w:r w:rsidRPr="00442586">
        <w:rPr>
          <w:rFonts w:ascii="Times New Roman CYR" w:hAnsi="Times New Roman CYR" w:cs="Times New Roman CYR"/>
          <w:sz w:val="24"/>
          <w:szCs w:val="20"/>
        </w:rPr>
        <w:t>, которые Эго периодически меняет в ходе своей манвантарной эволюции, лежит в основе всего возникшего непонимания. &lt;...&gt;</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8"/>
          <w:szCs w:val="24"/>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Что же в таком случае является нам [на спиритических сеансах или у могилы умершего] под двойной личиною духовного </w:t>
      </w:r>
      <w:r w:rsidRPr="00442586">
        <w:rPr>
          <w:rFonts w:ascii="Times New Roman CYR" w:hAnsi="Times New Roman CYR" w:cs="Times New Roman CYR"/>
          <w:i/>
          <w:iCs/>
          <w:sz w:val="24"/>
          <w:szCs w:val="20"/>
        </w:rPr>
        <w:t xml:space="preserve">Эго </w:t>
      </w:r>
      <w:r w:rsidRPr="00442586">
        <w:rPr>
          <w:rFonts w:ascii="Times New Roman CYR" w:hAnsi="Times New Roman CYR" w:cs="Times New Roman CYR"/>
          <w:sz w:val="24"/>
          <w:szCs w:val="20"/>
        </w:rPr>
        <w:t xml:space="preserve">или души умершего человека? </w:t>
      </w:r>
      <w:r w:rsidRPr="00442586">
        <w:rPr>
          <w:rFonts w:ascii="Times New Roman CYR" w:hAnsi="Times New Roman CYR" w:cs="Times New Roman CYR"/>
          <w:i/>
          <w:iCs/>
          <w:sz w:val="24"/>
          <w:szCs w:val="20"/>
        </w:rPr>
        <w:t>Да всё тот же элемент кама-рупы, которому помогают в этом элементалы</w:t>
      </w:r>
      <w:r w:rsidRPr="00442586">
        <w:rPr>
          <w:rFonts w:ascii="Times New Roman CYR" w:hAnsi="Times New Roman CYR" w:cs="Times New Roman CYR"/>
          <w:sz w:val="24"/>
          <w:szCs w:val="20"/>
        </w:rPr>
        <w:t xml:space="preserve">» </w:t>
      </w:r>
      <w:r w:rsidRPr="00442586">
        <w:rPr>
          <w:rStyle w:val="a5"/>
          <w:rFonts w:ascii="Times New Roman CYR" w:hAnsi="Times New Roman CYR"/>
          <w:color w:val="FF0000"/>
          <w:sz w:val="24"/>
          <w:szCs w:val="20"/>
        </w:rPr>
        <w:footnoteReference w:id="528"/>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before="12" w:after="0" w:line="144" w:lineRule="exact"/>
        <w:rPr>
          <w:rFonts w:ascii="Times New Roman CYR" w:hAnsi="Times New Roman CYR" w:cs="Times New Roman CYR"/>
          <w:sz w:val="20"/>
          <w:szCs w:val="16"/>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r>
        <w:rPr>
          <w:rFonts w:ascii="Times New Roman CYR" w:hAnsi="Times New Roman CYR" w:cs="Times New Roman CYR"/>
          <w:sz w:val="24"/>
          <w:szCs w:val="20"/>
        </w:rPr>
        <w:br w:type="page"/>
      </w:r>
    </w:p>
    <w:p w:rsidR="00666C22" w:rsidRPr="00442586" w:rsidRDefault="00666C22" w:rsidP="00666C22">
      <w:pPr>
        <w:widowControl w:val="0"/>
        <w:autoSpaceDE w:val="0"/>
        <w:autoSpaceDN w:val="0"/>
        <w:adjustRightInd w:val="0"/>
        <w:spacing w:after="0" w:line="240" w:lineRule="auto"/>
        <w:ind w:left="1092" w:right="1080"/>
        <w:jc w:val="center"/>
        <w:rPr>
          <w:rFonts w:ascii="Times New Roman CYR" w:hAnsi="Times New Roman CYR" w:cs="Times New Roman CYR"/>
          <w:b/>
          <w:bCs/>
          <w:sz w:val="26"/>
        </w:rPr>
      </w:pPr>
      <w:r w:rsidRPr="00442586">
        <w:rPr>
          <w:rFonts w:ascii="Times New Roman CYR" w:hAnsi="Times New Roman CYR" w:cs="Times New Roman CYR"/>
          <w:b/>
          <w:bCs/>
          <w:sz w:val="26"/>
        </w:rPr>
        <w:lastRenderedPageBreak/>
        <w:t>ПРИЛОЖЕНИЯ К КНИГЕ III</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ind w:left="252" w:right="252"/>
        <w:jc w:val="center"/>
        <w:rPr>
          <w:rFonts w:ascii="Times New Roman CYR" w:hAnsi="Times New Roman CYR" w:cs="Times New Roman CYR"/>
          <w:b/>
          <w:bCs/>
          <w:sz w:val="20"/>
          <w:szCs w:val="16"/>
        </w:rPr>
      </w:pPr>
      <w:r w:rsidRPr="00442586">
        <w:rPr>
          <w:rFonts w:ascii="Times New Roman CYR" w:hAnsi="Times New Roman CYR" w:cs="Times New Roman CYR"/>
          <w:b/>
          <w:bCs/>
          <w:sz w:val="26"/>
        </w:rPr>
        <w:t>«Т</w:t>
      </w:r>
      <w:r w:rsidRPr="00442586">
        <w:rPr>
          <w:rFonts w:ascii="Times New Roman CYR" w:hAnsi="Times New Roman CYR" w:cs="Times New Roman CYR"/>
          <w:b/>
          <w:bCs/>
          <w:sz w:val="20"/>
          <w:szCs w:val="16"/>
        </w:rPr>
        <w:t xml:space="preserve">АЙНАЯ </w:t>
      </w:r>
      <w:r w:rsidRPr="00442586">
        <w:rPr>
          <w:rFonts w:ascii="Times New Roman CYR" w:hAnsi="Times New Roman CYR" w:cs="Times New Roman CYR"/>
          <w:b/>
          <w:bCs/>
          <w:sz w:val="26"/>
        </w:rPr>
        <w:t>Д</w:t>
      </w:r>
      <w:r w:rsidRPr="00442586">
        <w:rPr>
          <w:rFonts w:ascii="Times New Roman CYR" w:hAnsi="Times New Roman CYR" w:cs="Times New Roman CYR"/>
          <w:b/>
          <w:bCs/>
          <w:sz w:val="20"/>
          <w:szCs w:val="16"/>
        </w:rPr>
        <w:t>ОКТРИНА</w:t>
      </w:r>
      <w:r w:rsidRPr="00442586">
        <w:rPr>
          <w:rFonts w:ascii="Times New Roman CYR" w:hAnsi="Times New Roman CYR" w:cs="Times New Roman CYR"/>
          <w:b/>
          <w:bCs/>
          <w:sz w:val="26"/>
        </w:rPr>
        <w:t xml:space="preserve">» </w:t>
      </w:r>
      <w:r w:rsidRPr="00442586">
        <w:rPr>
          <w:rFonts w:ascii="Times New Roman CYR" w:hAnsi="Times New Roman CYR" w:cs="Times New Roman CYR"/>
          <w:b/>
          <w:bCs/>
          <w:sz w:val="20"/>
          <w:szCs w:val="16"/>
        </w:rPr>
        <w:t>О ПЛАНЕТНЫХ КРУГАХ</w:t>
      </w:r>
    </w:p>
    <w:p w:rsidR="00666C22" w:rsidRPr="00A1731C" w:rsidRDefault="00666C22" w:rsidP="00666C22">
      <w:pPr>
        <w:widowControl w:val="0"/>
        <w:autoSpaceDE w:val="0"/>
        <w:autoSpaceDN w:val="0"/>
        <w:adjustRightInd w:val="0"/>
        <w:spacing w:before="12" w:after="0" w:line="108" w:lineRule="exact"/>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В помощь тем, кто не читали или же если и читали, то не ясно поняли из теософической литературы доктрину семеричных Цепей Миров в Солнечном Космосе, мы даём краткое изложение учения.</w:t>
      </w:r>
    </w:p>
    <w:p w:rsidR="00666C22" w:rsidRPr="00442586" w:rsidRDefault="00666C22" w:rsidP="00666C22">
      <w:pPr>
        <w:widowControl w:val="0"/>
        <w:tabs>
          <w:tab w:val="left" w:pos="780"/>
        </w:tabs>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1.</w:t>
      </w:r>
      <w:r w:rsidRPr="00442586">
        <w:rPr>
          <w:rFonts w:ascii="Times New Roman CYR" w:hAnsi="Times New Roman CYR" w:cs="Times New Roman CYR"/>
          <w:sz w:val="24"/>
          <w:szCs w:val="20"/>
        </w:rPr>
        <w:tab/>
        <w:t xml:space="preserve">Всё в метафизической и в физической Вселенной семерично. Следовательно, и каждое звёздное тело, каждая планета, видимая или невидимая, имеет шесть сопутствующих сфер </w:t>
      </w:r>
      <w:r w:rsidRPr="00442586">
        <w:rPr>
          <w:rStyle w:val="a5"/>
          <w:rFonts w:ascii="Times New Roman CYR" w:hAnsi="Times New Roman CYR"/>
          <w:color w:val="FF0000"/>
          <w:sz w:val="24"/>
          <w:szCs w:val="20"/>
        </w:rPr>
        <w:footnoteReference w:id="529"/>
      </w:r>
      <w:r w:rsidRPr="00442586">
        <w:rPr>
          <w:rFonts w:ascii="Times New Roman CYR" w:hAnsi="Times New Roman CYR" w:cs="Times New Roman CYR"/>
          <w:sz w:val="24"/>
          <w:szCs w:val="20"/>
        </w:rPr>
        <w:t>. Эволюция жизни происходит на этих семи сферах или телах, от 1-й до 7-й (см. Диаграмму III), на протяжении Семи [Больших] Кругов (ROUNDS) или Семи Циклов.</w:t>
      </w:r>
    </w:p>
    <w:p w:rsidR="00666C22" w:rsidRPr="00442586" w:rsidRDefault="00666C22" w:rsidP="00666C22">
      <w:pPr>
        <w:widowControl w:val="0"/>
        <w:tabs>
          <w:tab w:val="left" w:pos="780"/>
        </w:tabs>
        <w:autoSpaceDE w:val="0"/>
        <w:autoSpaceDN w:val="0"/>
        <w:adjustRightInd w:val="0"/>
        <w:spacing w:after="0" w:line="240" w:lineRule="auto"/>
        <w:ind w:left="108" w:right="108" w:firstLine="396"/>
        <w:jc w:val="both"/>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ind w:left="36" w:right="36"/>
        <w:jc w:val="center"/>
        <w:rPr>
          <w:rFonts w:ascii="Times New Roman CYR" w:hAnsi="Times New Roman CYR" w:cs="Times New Roman CYR"/>
          <w:sz w:val="24"/>
          <w:szCs w:val="20"/>
        </w:rPr>
      </w:pPr>
      <w:r w:rsidRPr="00442586">
        <w:rPr>
          <w:rFonts w:ascii="Times New Roman CYR" w:hAnsi="Times New Roman CYR" w:cs="Times New Roman CYR"/>
          <w:sz w:val="24"/>
          <w:szCs w:val="20"/>
        </w:rPr>
        <w:t>ДИАГРАММА III (фрагмент)</w:t>
      </w:r>
    </w:p>
    <w:p w:rsidR="00666C22" w:rsidRPr="00A1731C" w:rsidRDefault="00666C22" w:rsidP="00666C22">
      <w:pPr>
        <w:widowControl w:val="0"/>
        <w:autoSpaceDE w:val="0"/>
        <w:autoSpaceDN w:val="0"/>
        <w:adjustRightInd w:val="0"/>
        <w:spacing w:before="84" w:after="0" w:line="240" w:lineRule="auto"/>
        <w:ind w:left="108"/>
        <w:rPr>
          <w:rFonts w:ascii="Times New Roman CYR" w:hAnsi="Times New Roman CYR" w:cs="Times New Roman CYR"/>
          <w:color w:val="009999"/>
          <w:position w:val="5"/>
          <w:sz w:val="16"/>
          <w:szCs w:val="12"/>
        </w:rPr>
      </w:pPr>
    </w:p>
    <w:p w:rsidR="00666C22" w:rsidRPr="00A1731C" w:rsidRDefault="00666C22" w:rsidP="00666C22">
      <w:pPr>
        <w:widowControl w:val="0"/>
        <w:autoSpaceDE w:val="0"/>
        <w:autoSpaceDN w:val="0"/>
        <w:adjustRightInd w:val="0"/>
        <w:spacing w:before="84" w:after="0" w:line="240" w:lineRule="auto"/>
        <w:ind w:left="108"/>
        <w:jc w:val="center"/>
        <w:rPr>
          <w:rFonts w:ascii="Times New Roman CYR" w:hAnsi="Times New Roman CYR" w:cs="Times New Roman CYR"/>
          <w:color w:val="009999"/>
          <w:position w:val="5"/>
          <w:sz w:val="16"/>
          <w:szCs w:val="12"/>
        </w:rPr>
      </w:pPr>
      <w:r w:rsidRPr="00C24F20">
        <w:rPr>
          <w:rFonts w:ascii="Times New Roman CYR" w:hAnsi="Times New Roman CYR" w:cs="Times New Roman CYR"/>
          <w:noProof/>
          <w:color w:val="009999"/>
          <w:position w:val="5"/>
          <w:sz w:val="16"/>
          <w:szCs w:val="12"/>
        </w:rPr>
        <w:drawing>
          <wp:inline distT="0" distB="0" distL="0" distR="0">
            <wp:extent cx="4315460" cy="3311525"/>
            <wp:effectExtent l="0" t="0" r="889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15460" cy="3311525"/>
                    </a:xfrm>
                    <a:prstGeom prst="rect">
                      <a:avLst/>
                    </a:prstGeom>
                    <a:noFill/>
                    <a:ln>
                      <a:noFill/>
                    </a:ln>
                  </pic:spPr>
                </pic:pic>
              </a:graphicData>
            </a:graphic>
          </wp:inline>
        </w:drawing>
      </w:r>
    </w:p>
    <w:p w:rsidR="00666C22" w:rsidRPr="00A1731C" w:rsidRDefault="00666C22" w:rsidP="00666C22">
      <w:pPr>
        <w:widowControl w:val="0"/>
        <w:autoSpaceDE w:val="0"/>
        <w:autoSpaceDN w:val="0"/>
        <w:adjustRightInd w:val="0"/>
        <w:spacing w:before="84" w:after="0" w:line="240" w:lineRule="auto"/>
        <w:ind w:left="108"/>
        <w:rPr>
          <w:rFonts w:ascii="Times New Roman CYR" w:hAnsi="Times New Roman CYR" w:cs="Times New Roman CYR"/>
          <w:color w:val="009999"/>
          <w:position w:val="5"/>
          <w:sz w:val="16"/>
          <w:szCs w:val="12"/>
        </w:rPr>
      </w:pPr>
    </w:p>
    <w:p w:rsidR="00666C22" w:rsidRPr="00442586" w:rsidRDefault="00666C22" w:rsidP="00666C22">
      <w:pPr>
        <w:widowControl w:val="0"/>
        <w:autoSpaceDE w:val="0"/>
        <w:autoSpaceDN w:val="0"/>
        <w:adjustRightInd w:val="0"/>
        <w:spacing w:before="12" w:after="0" w:line="240" w:lineRule="auto"/>
        <w:ind w:left="228" w:right="108" w:hanging="108"/>
        <w:jc w:val="both"/>
        <w:rPr>
          <w:rFonts w:ascii="Times New Roman CYR" w:hAnsi="Times New Roman CYR" w:cs="Times New Roman CYR"/>
          <w:sz w:val="20"/>
          <w:szCs w:val="16"/>
        </w:rPr>
      </w:pPr>
      <w:r w:rsidRPr="00A1731C">
        <w:rPr>
          <w:rFonts w:ascii="Times New Roman CYR" w:hAnsi="Times New Roman CYR" w:cs="Times New Roman CYR"/>
          <w:color w:val="FF0000"/>
          <w:position w:val="5"/>
          <w:sz w:val="16"/>
          <w:szCs w:val="12"/>
        </w:rPr>
        <w:t xml:space="preserve">2 </w:t>
      </w:r>
      <w:r w:rsidRPr="00442586">
        <w:rPr>
          <w:rFonts w:ascii="Times New Roman CYR" w:hAnsi="Times New Roman CYR" w:cs="Times New Roman CYR"/>
          <w:sz w:val="20"/>
          <w:szCs w:val="16"/>
        </w:rPr>
        <w:t>Арупа или «Бесформенное»: там, где форма перестаёт существовать на объективном плане.</w:t>
      </w:r>
    </w:p>
    <w:p w:rsidR="00666C22" w:rsidRPr="00442586" w:rsidRDefault="00666C22" w:rsidP="00666C22">
      <w:pPr>
        <w:widowControl w:val="0"/>
        <w:tabs>
          <w:tab w:val="left" w:pos="228"/>
        </w:tabs>
        <w:autoSpaceDE w:val="0"/>
        <w:autoSpaceDN w:val="0"/>
        <w:adjustRightInd w:val="0"/>
        <w:spacing w:before="24" w:after="0" w:line="240" w:lineRule="auto"/>
        <w:ind w:left="228" w:right="108" w:hanging="108"/>
        <w:jc w:val="both"/>
        <w:rPr>
          <w:rFonts w:ascii="Times New Roman CYR" w:hAnsi="Times New Roman CYR" w:cs="Times New Roman CYR"/>
          <w:sz w:val="20"/>
          <w:szCs w:val="16"/>
        </w:rPr>
      </w:pPr>
      <w:r w:rsidRPr="00A1731C">
        <w:rPr>
          <w:rFonts w:ascii="Times New Roman CYR" w:hAnsi="Times New Roman CYR" w:cs="Times New Roman CYR"/>
          <w:color w:val="FF0000"/>
          <w:position w:val="5"/>
          <w:sz w:val="16"/>
          <w:szCs w:val="12"/>
        </w:rPr>
        <w:t>3</w:t>
      </w:r>
      <w:r w:rsidRPr="00A1731C">
        <w:rPr>
          <w:rFonts w:ascii="Times New Roman CYR" w:hAnsi="Times New Roman CYR" w:cs="Times New Roman CYR"/>
          <w:color w:val="009999"/>
          <w:position w:val="5"/>
          <w:sz w:val="16"/>
          <w:szCs w:val="12"/>
        </w:rPr>
        <w:tab/>
      </w:r>
      <w:r w:rsidRPr="00442586">
        <w:rPr>
          <w:rFonts w:ascii="Times New Roman CYR" w:hAnsi="Times New Roman CYR" w:cs="Times New Roman CYR"/>
          <w:sz w:val="20"/>
          <w:szCs w:val="16"/>
        </w:rPr>
        <w:t xml:space="preserve">Слово </w:t>
      </w:r>
      <w:r w:rsidRPr="00442586">
        <w:rPr>
          <w:rFonts w:ascii="Times New Roman CYR" w:hAnsi="Times New Roman CYR" w:cs="Times New Roman CYR"/>
          <w:i/>
          <w:iCs/>
          <w:sz w:val="20"/>
          <w:szCs w:val="16"/>
        </w:rPr>
        <w:t xml:space="preserve">Archetype </w:t>
      </w:r>
      <w:r w:rsidRPr="00442586">
        <w:rPr>
          <w:rFonts w:ascii="Times New Roman CYR" w:hAnsi="Times New Roman CYR" w:cs="Times New Roman CYR"/>
          <w:sz w:val="20"/>
          <w:szCs w:val="16"/>
        </w:rPr>
        <w:t>(Прообраз) не должно быть взято здесь в смысле, даваемом ему платонистами, т. е. в смысле Мира, как он существовал в Уме Божества, но в смысле Мира, созданного как первый образец для воспроизведения и улучшения его физически следующими за ним Мирами – хотя при этом ухудшаясь в чистоте.</w:t>
      </w:r>
    </w:p>
    <w:p w:rsidR="00666C22" w:rsidRPr="00442586" w:rsidRDefault="00666C22" w:rsidP="00666C22">
      <w:pPr>
        <w:widowControl w:val="0"/>
        <w:tabs>
          <w:tab w:val="left" w:pos="228"/>
        </w:tabs>
        <w:autoSpaceDE w:val="0"/>
        <w:autoSpaceDN w:val="0"/>
        <w:adjustRightInd w:val="0"/>
        <w:spacing w:before="24" w:after="0" w:line="240" w:lineRule="auto"/>
        <w:ind w:left="228" w:right="108" w:hanging="108"/>
        <w:jc w:val="both"/>
        <w:rPr>
          <w:rFonts w:ascii="Times New Roman CYR" w:hAnsi="Times New Roman CYR" w:cs="Times New Roman CYR"/>
          <w:sz w:val="20"/>
          <w:szCs w:val="16"/>
        </w:rPr>
      </w:pPr>
      <w:r w:rsidRPr="00A1731C">
        <w:rPr>
          <w:rFonts w:ascii="Times New Roman CYR" w:hAnsi="Times New Roman CYR" w:cs="Times New Roman CYR"/>
          <w:color w:val="FF0000"/>
          <w:position w:val="5"/>
          <w:sz w:val="16"/>
          <w:szCs w:val="12"/>
        </w:rPr>
        <w:t>4</w:t>
      </w:r>
      <w:r w:rsidRPr="00A1731C">
        <w:rPr>
          <w:rFonts w:ascii="Times New Roman CYR" w:hAnsi="Times New Roman CYR" w:cs="Times New Roman CYR"/>
          <w:color w:val="009999"/>
          <w:position w:val="5"/>
          <w:sz w:val="16"/>
          <w:szCs w:val="12"/>
        </w:rPr>
        <w:tab/>
      </w:r>
      <w:r w:rsidRPr="00442586">
        <w:rPr>
          <w:rFonts w:ascii="Times New Roman CYR" w:hAnsi="Times New Roman CYR" w:cs="Times New Roman CYR"/>
          <w:sz w:val="20"/>
          <w:szCs w:val="16"/>
        </w:rPr>
        <w:t>[Низшие Планы I – IV] есть четыре низших плана Космического Сознания. Три высших плана (I – III) ещё недоступны человеческому интеллекту в его настоящем развитии. Семь состояний человеческого сознания относятся к совершенно другому вопросу.</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0"/>
          <w:szCs w:val="16"/>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tabs>
          <w:tab w:val="left" w:pos="780"/>
        </w:tabs>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2.</w:t>
      </w:r>
      <w:r w:rsidRPr="00442586">
        <w:rPr>
          <w:rFonts w:ascii="Times New Roman CYR" w:hAnsi="Times New Roman CYR" w:cs="Times New Roman CYR"/>
          <w:sz w:val="24"/>
          <w:szCs w:val="20"/>
        </w:rPr>
        <w:tab/>
        <w:t xml:space="preserve">Эти Сферы (globes) формируются процессом, называемым оккультистами «возрождением планетных цепей (или колец </w:t>
      </w:r>
      <w:r w:rsidRPr="00442586">
        <w:rPr>
          <w:rStyle w:val="a5"/>
          <w:rFonts w:ascii="Times New Roman CYR" w:hAnsi="Times New Roman CYR"/>
          <w:color w:val="FF0000"/>
          <w:sz w:val="24"/>
          <w:szCs w:val="20"/>
        </w:rPr>
        <w:footnoteReference w:id="530"/>
      </w:r>
      <w:r w:rsidRPr="00442586">
        <w:rPr>
          <w:rFonts w:ascii="Times New Roman CYR" w:hAnsi="Times New Roman CYR" w:cs="Times New Roman CYR"/>
          <w:sz w:val="24"/>
          <w:szCs w:val="20"/>
        </w:rPr>
        <w:t>)» [</w:t>
      </w:r>
      <w:r w:rsidRPr="00442586">
        <w:rPr>
          <w:rFonts w:ascii="Times New Roman CYR" w:hAnsi="Times New Roman CYR" w:cs="Times New Roman CYR"/>
          <w:i/>
          <w:iCs/>
          <w:sz w:val="24"/>
          <w:szCs w:val="20"/>
        </w:rPr>
        <w:t>А.В.</w:t>
      </w:r>
      <w:r w:rsidRPr="00442586">
        <w:rPr>
          <w:rFonts w:ascii="Times New Roman CYR" w:hAnsi="Times New Roman CYR" w:cs="Times New Roman CYR"/>
          <w:sz w:val="24"/>
          <w:szCs w:val="20"/>
        </w:rPr>
        <w:t>: аналогично человек, прежде чем стать полноценным человеком, в период утробного и младенческого развития осуществляет</w:t>
      </w:r>
    </w:p>
    <w:p w:rsidR="00666C22" w:rsidRPr="00442586" w:rsidRDefault="00666C22" w:rsidP="00666C22">
      <w:pPr>
        <w:widowControl w:val="0"/>
        <w:autoSpaceDE w:val="0"/>
        <w:autoSpaceDN w:val="0"/>
        <w:adjustRightInd w:val="0"/>
        <w:spacing w:after="0" w:line="240" w:lineRule="auto"/>
        <w:ind w:left="108" w:right="108"/>
        <w:jc w:val="both"/>
        <w:rPr>
          <w:rFonts w:ascii="Times New Roman CYR" w:hAnsi="Times New Roman CYR" w:cs="Times New Roman CYR"/>
          <w:sz w:val="28"/>
          <w:szCs w:val="24"/>
        </w:rPr>
      </w:pPr>
      <w:r w:rsidRPr="00442586">
        <w:rPr>
          <w:rFonts w:ascii="Times New Roman CYR" w:hAnsi="Times New Roman CYR" w:cs="Times New Roman CYR"/>
          <w:sz w:val="24"/>
          <w:szCs w:val="20"/>
        </w:rPr>
        <w:lastRenderedPageBreak/>
        <w:t xml:space="preserve">«возрождение человеческих тел»]. Когда Седьмой и последний [Большой] Круг (Round) одного из таких колец </w:t>
      </w:r>
      <w:r w:rsidRPr="00442586">
        <w:rPr>
          <w:rFonts w:ascii="Times New Roman CYR" w:hAnsi="Times New Roman CYR" w:cs="Times New Roman CYR"/>
          <w:color w:val="000099"/>
          <w:position w:val="6"/>
          <w:sz w:val="20"/>
          <w:szCs w:val="16"/>
        </w:rPr>
        <w:t xml:space="preserve">(семь Глобусов планеты) </w:t>
      </w:r>
      <w:r w:rsidRPr="00442586">
        <w:rPr>
          <w:rFonts w:ascii="Times New Roman CYR" w:hAnsi="Times New Roman CYR" w:cs="Times New Roman CYR"/>
          <w:sz w:val="24"/>
          <w:szCs w:val="20"/>
        </w:rPr>
        <w:t>начался, высшая (или первая) сфера (globe) «А», и с ней все другие в последовательности до последней, вместо того, чтобы вступить в более или менее длительный период покоя или «обскурацию», как это было в предшествующих [Больших] Кругах (Rounds), – начинает [после завершения Седьмого Большого Круга] умирать. Планетарное разложение (</w:t>
      </w:r>
      <w:r w:rsidRPr="00442586">
        <w:rPr>
          <w:rFonts w:ascii="Times New Roman CYR" w:hAnsi="Times New Roman CYR" w:cs="Times New Roman CYR"/>
          <w:i/>
          <w:iCs/>
          <w:sz w:val="24"/>
          <w:szCs w:val="20"/>
        </w:rPr>
        <w:t>Пралайя</w:t>
      </w:r>
      <w:r w:rsidRPr="00442586">
        <w:rPr>
          <w:rFonts w:ascii="Times New Roman CYR" w:hAnsi="Times New Roman CYR" w:cs="Times New Roman CYR"/>
          <w:sz w:val="24"/>
          <w:szCs w:val="20"/>
        </w:rPr>
        <w:t>) приближается, и час её пробил; каждая сфера (globe) должна передать свою жизнь и энергию другой планете (planet) (См. Диаграмму II, «Луна и Земля»).</w:t>
      </w:r>
      <w:r w:rsidRPr="00442586">
        <w:rPr>
          <w:rFonts w:ascii="Times New Roman CYR" w:hAnsi="Times New Roman CYR" w:cs="Times New Roman CYR"/>
          <w:sz w:val="28"/>
          <w:szCs w:val="24"/>
        </w:rPr>
        <w:t xml:space="preserve"> </w:t>
      </w:r>
    </w:p>
    <w:p w:rsidR="00666C22" w:rsidRPr="00442586" w:rsidRDefault="00666C22" w:rsidP="00666C22">
      <w:pPr>
        <w:widowControl w:val="0"/>
        <w:autoSpaceDE w:val="0"/>
        <w:autoSpaceDN w:val="0"/>
        <w:adjustRightInd w:val="0"/>
        <w:spacing w:before="84" w:after="0" w:line="240" w:lineRule="auto"/>
        <w:ind w:left="108"/>
        <w:rPr>
          <w:rFonts w:ascii="Times New Roman CYR" w:hAnsi="Times New Roman CYR" w:cs="Times New Roman CYR"/>
          <w:sz w:val="20"/>
          <w:szCs w:val="16"/>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8"/>
          <w:szCs w:val="24"/>
        </w:rPr>
      </w:pPr>
    </w:p>
    <w:p w:rsidR="00666C22" w:rsidRPr="00442586" w:rsidRDefault="00666C22" w:rsidP="00666C22">
      <w:pPr>
        <w:widowControl w:val="0"/>
        <w:autoSpaceDE w:val="0"/>
        <w:autoSpaceDN w:val="0"/>
        <w:adjustRightInd w:val="0"/>
        <w:spacing w:after="0" w:line="240" w:lineRule="auto"/>
        <w:ind w:left="60" w:right="60"/>
        <w:jc w:val="center"/>
        <w:rPr>
          <w:rFonts w:ascii="Times New Roman CYR" w:hAnsi="Times New Roman CYR" w:cs="Times New Roman CYR"/>
          <w:sz w:val="24"/>
          <w:szCs w:val="20"/>
        </w:rPr>
      </w:pPr>
      <w:r w:rsidRPr="00442586">
        <w:rPr>
          <w:rFonts w:ascii="Times New Roman CYR" w:hAnsi="Times New Roman CYR" w:cs="Times New Roman CYR"/>
          <w:sz w:val="24"/>
          <w:szCs w:val="20"/>
        </w:rPr>
        <w:t>ДИАГРАММА II</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jc w:val="center"/>
        <w:rPr>
          <w:rFonts w:ascii="Times New Roman CYR" w:hAnsi="Times New Roman CYR" w:cs="Times New Roman CYR"/>
          <w:sz w:val="24"/>
          <w:szCs w:val="20"/>
        </w:rPr>
      </w:pPr>
      <w:r w:rsidRPr="0043780A">
        <w:rPr>
          <w:rFonts w:ascii="Times New Roman CYR" w:hAnsi="Times New Roman CYR" w:cs="Times New Roman CYR"/>
          <w:noProof/>
          <w:sz w:val="24"/>
          <w:szCs w:val="20"/>
        </w:rPr>
        <w:drawing>
          <wp:inline distT="0" distB="0" distL="0" distR="0">
            <wp:extent cx="4578985" cy="2736215"/>
            <wp:effectExtent l="0" t="0" r="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8985" cy="2736215"/>
                    </a:xfrm>
                    <a:prstGeom prst="rect">
                      <a:avLst/>
                    </a:prstGeom>
                    <a:noFill/>
                    <a:ln>
                      <a:noFill/>
                    </a:ln>
                  </pic:spPr>
                </pic:pic>
              </a:graphicData>
            </a:graphic>
          </wp:inline>
        </w:drawing>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tabs>
          <w:tab w:val="left" w:pos="756"/>
        </w:tabs>
        <w:autoSpaceDE w:val="0"/>
        <w:autoSpaceDN w:val="0"/>
        <w:adjustRightInd w:val="0"/>
        <w:spacing w:before="7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3.</w:t>
      </w:r>
      <w:r w:rsidRPr="00442586">
        <w:rPr>
          <w:rFonts w:ascii="Times New Roman CYR" w:hAnsi="Times New Roman CYR" w:cs="Times New Roman CYR"/>
          <w:sz w:val="24"/>
          <w:szCs w:val="20"/>
        </w:rPr>
        <w:tab/>
        <w:t>Наша Земля, как видимая представительница своих невидимых, высших сфер (globes), её «Владык» или «Принципов» (см. Диаграмму I), должна существовать так же, как и другие на протяжении Cеми Больших Кругов (Rounds). В течение первых трёх она формируется и консолидируется; в течение четвёртого она обосновывается и затвердевает; в течение последних трёх она постепенно возвращается к своей первичной эфирной форме; она становится, так сказать, одухотворённой.</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ind w:left="36" w:right="36"/>
        <w:jc w:val="center"/>
        <w:rPr>
          <w:rFonts w:ascii="Times New Roman CYR" w:hAnsi="Times New Roman CYR" w:cs="Times New Roman CYR"/>
          <w:sz w:val="24"/>
          <w:szCs w:val="20"/>
        </w:rPr>
      </w:pPr>
      <w:r w:rsidRPr="00442586">
        <w:rPr>
          <w:rFonts w:ascii="Times New Roman CYR" w:hAnsi="Times New Roman CYR" w:cs="Times New Roman CYR"/>
          <w:sz w:val="24"/>
          <w:szCs w:val="20"/>
        </w:rPr>
        <w:t>ДИАГРАММА I (фрагмент)</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0"/>
          <w:szCs w:val="16"/>
        </w:rPr>
      </w:pPr>
    </w:p>
    <w:p w:rsidR="00666C22" w:rsidRPr="00442586" w:rsidRDefault="00666C22" w:rsidP="00666C22">
      <w:pPr>
        <w:widowControl w:val="0"/>
        <w:autoSpaceDE w:val="0"/>
        <w:autoSpaceDN w:val="0"/>
        <w:adjustRightInd w:val="0"/>
        <w:spacing w:before="72" w:after="0" w:line="240" w:lineRule="auto"/>
        <w:ind w:left="108" w:right="108" w:firstLine="396"/>
        <w:jc w:val="center"/>
        <w:rPr>
          <w:rFonts w:ascii="Times New Roman CYR" w:hAnsi="Times New Roman CYR" w:cs="Times New Roman CYR"/>
          <w:sz w:val="20"/>
          <w:szCs w:val="16"/>
        </w:rPr>
      </w:pPr>
      <w:r w:rsidRPr="00EA6A09">
        <w:rPr>
          <w:rFonts w:ascii="Times New Roman CYR" w:hAnsi="Times New Roman CYR" w:cs="Times New Roman CYR"/>
          <w:noProof/>
          <w:sz w:val="20"/>
          <w:szCs w:val="16"/>
        </w:rPr>
        <w:lastRenderedPageBreak/>
        <w:drawing>
          <wp:inline distT="0" distB="0" distL="0" distR="0">
            <wp:extent cx="2555875" cy="3657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55875" cy="3657600"/>
                    </a:xfrm>
                    <a:prstGeom prst="rect">
                      <a:avLst/>
                    </a:prstGeom>
                    <a:noFill/>
                    <a:ln>
                      <a:noFill/>
                    </a:ln>
                  </pic:spPr>
                </pic:pic>
              </a:graphicData>
            </a:graphic>
          </wp:inline>
        </w:drawing>
      </w:r>
    </w:p>
    <w:p w:rsidR="00666C22" w:rsidRPr="00442586" w:rsidRDefault="00666C22" w:rsidP="00666C22">
      <w:pPr>
        <w:widowControl w:val="0"/>
        <w:autoSpaceDE w:val="0"/>
        <w:autoSpaceDN w:val="0"/>
        <w:adjustRightInd w:val="0"/>
        <w:spacing w:before="7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Её человечество вполне развивается лишь в Четвёртом – нашем нынешнем Большом Круге (Round). До этого Четвёртого Жизне-Цикла это «человечество» называется так лишь в силу недостатка более надлежащего термина. Подобно личинке, становящейся куколкой, затем бабочкою, Человек, или, вернее, то, что становится человеком, проходит через все формы и царства в течение Первого Большого Круга (Round) и через все человеческие формы в течение двух последующих Кругов (Rounds). Достигнув нашей Земли в начале Четвёртого, в существующем ряду жизнециклов и Рас, Человек </w:t>
      </w:r>
      <w:r w:rsidRPr="00442586">
        <w:rPr>
          <w:rStyle w:val="a5"/>
          <w:rFonts w:ascii="Times New Roman CYR" w:hAnsi="Times New Roman CYR"/>
          <w:color w:val="FF0000"/>
          <w:sz w:val="24"/>
          <w:szCs w:val="20"/>
        </w:rPr>
        <w:footnoteReference w:id="531"/>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появляется как первая форма на ней, будучи предшествуем лишь минеральным и растительным царствами. В течение будущих Трех Больших Кругов (Rounds) человечество, подобно globe, на которой оно живёт, будет постоянно стремиться снова принять свою первоначальную форму – [эманировавшую] из Дхиан-Коганического Владыки </w:t>
      </w:r>
      <w:r w:rsidRPr="00442586">
        <w:rPr>
          <w:rStyle w:val="a5"/>
          <w:rFonts w:ascii="Times New Roman CYR" w:hAnsi="Times New Roman CYR"/>
          <w:color w:val="FF0000"/>
          <w:sz w:val="24"/>
          <w:szCs w:val="20"/>
        </w:rPr>
        <w:footnoteReference w:id="532"/>
      </w:r>
      <w:r w:rsidRPr="00442586">
        <w:rPr>
          <w:rFonts w:ascii="Times New Roman CYR" w:hAnsi="Times New Roman CYR" w:cs="Times New Roman CYR"/>
          <w:sz w:val="24"/>
          <w:szCs w:val="20"/>
        </w:rPr>
        <w:t>. Человек, как и каждый атом во Вселенной, стремится стать Богочеловеком и затем – Богом.</w:t>
      </w:r>
    </w:p>
    <w:p w:rsidR="00666C22" w:rsidRPr="00442586" w:rsidRDefault="00666C22" w:rsidP="00666C22">
      <w:pPr>
        <w:widowControl w:val="0"/>
        <w:tabs>
          <w:tab w:val="left" w:pos="768"/>
        </w:tabs>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5.</w:t>
      </w:r>
      <w:r w:rsidRPr="00442586">
        <w:rPr>
          <w:rFonts w:ascii="Times New Roman CYR" w:hAnsi="Times New Roman CYR" w:cs="Times New Roman CYR"/>
          <w:sz w:val="24"/>
          <w:szCs w:val="20"/>
        </w:rPr>
        <w:tab/>
        <w:t>Жизне-Цикл на Globe «D» (нашей Земле) состоит из Семи Коренных Рас. Они начинаются с Эфирной и кончают духовной, следуя по двойной линии физической и моральной эволюции, – от начала Земного Большого Круга (round) до его завершения.</w:t>
      </w:r>
    </w:p>
    <w:p w:rsidR="00666C22" w:rsidRPr="00442586" w:rsidRDefault="00666C22" w:rsidP="00666C22">
      <w:pPr>
        <w:widowControl w:val="0"/>
        <w:tabs>
          <w:tab w:val="left" w:pos="768"/>
        </w:tabs>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...Все подобные планеты, как Меркурий, Венера, Марс, Юпитер, Сатурн и т.д. или наша Земля, так же видимы нам, как и наш Глобус (четвёртый по счёту), вероятно, был бы видим жителями других планет [если бы таковые на том плане имелись]&lt;...&gt;; тогда как высшие спутники-глобусы этих планет </w:t>
      </w:r>
      <w:r w:rsidRPr="00442586">
        <w:rPr>
          <w:rFonts w:ascii="Times New Roman CYR" w:hAnsi="Times New Roman CYR" w:cs="Times New Roman CYR"/>
          <w:color w:val="000099"/>
          <w:position w:val="6"/>
          <w:sz w:val="20"/>
          <w:szCs w:val="16"/>
        </w:rPr>
        <w:t xml:space="preserve">(А, В, С, Е, F и Z) </w:t>
      </w:r>
      <w:r w:rsidRPr="00442586">
        <w:rPr>
          <w:rFonts w:ascii="Times New Roman CYR" w:hAnsi="Times New Roman CYR" w:cs="Times New Roman CYR"/>
          <w:sz w:val="24"/>
          <w:szCs w:val="20"/>
        </w:rPr>
        <w:t>находятся на других планах, совершенно вне наших земных чувств.</w:t>
      </w:r>
    </w:p>
    <w:p w:rsidR="00666C22" w:rsidRPr="00442586" w:rsidRDefault="00666C22" w:rsidP="00666C22">
      <w:pPr>
        <w:widowControl w:val="0"/>
        <w:autoSpaceDE w:val="0"/>
        <w:autoSpaceDN w:val="0"/>
        <w:adjustRightInd w:val="0"/>
        <w:spacing w:after="0" w:line="240" w:lineRule="auto"/>
        <w:ind w:left="108" w:right="108"/>
        <w:jc w:val="both"/>
        <w:rPr>
          <w:rFonts w:ascii="Times New Roman CYR" w:hAnsi="Times New Roman CYR" w:cs="Times New Roman CYR"/>
          <w:position w:val="-6"/>
          <w:sz w:val="24"/>
          <w:szCs w:val="20"/>
        </w:rPr>
      </w:pPr>
      <w:r w:rsidRPr="00442586">
        <w:rPr>
          <w:rFonts w:ascii="Times New Roman CYR" w:hAnsi="Times New Roman CYR" w:cs="Times New Roman CYR"/>
          <w:sz w:val="24"/>
          <w:szCs w:val="20"/>
        </w:rPr>
        <w:t xml:space="preserve">&lt;...&gt; Эти невидимые спутники любопытно отвечают тому, что мы называем «принципами» в человеке. Эти Семь находятся на трёх материальных планах </w:t>
      </w:r>
      <w:r w:rsidRPr="00442586">
        <w:rPr>
          <w:rFonts w:ascii="Times New Roman CYR" w:hAnsi="Times New Roman CYR" w:cs="Times New Roman CYR"/>
          <w:color w:val="000099"/>
          <w:position w:val="6"/>
          <w:sz w:val="20"/>
          <w:szCs w:val="16"/>
        </w:rPr>
        <w:t xml:space="preserve">(проявленного плана) </w:t>
      </w:r>
      <w:r w:rsidRPr="00442586">
        <w:rPr>
          <w:rFonts w:ascii="Times New Roman CYR" w:hAnsi="Times New Roman CYR" w:cs="Times New Roman CYR"/>
          <w:sz w:val="24"/>
          <w:szCs w:val="20"/>
        </w:rPr>
        <w:t xml:space="preserve">и на одном духовном </w:t>
      </w:r>
      <w:r w:rsidRPr="00442586">
        <w:rPr>
          <w:rFonts w:ascii="Times New Roman CYR" w:hAnsi="Times New Roman CYR" w:cs="Times New Roman CYR"/>
          <w:color w:val="000099"/>
          <w:position w:val="6"/>
          <w:sz w:val="20"/>
          <w:szCs w:val="16"/>
        </w:rPr>
        <w:t>(непроявленном)</w:t>
      </w:r>
      <w:r w:rsidRPr="00442586">
        <w:rPr>
          <w:rFonts w:ascii="Times New Roman CYR" w:hAnsi="Times New Roman CYR" w:cs="Times New Roman CYR"/>
          <w:position w:val="-6"/>
          <w:sz w:val="24"/>
          <w:szCs w:val="20"/>
        </w:rPr>
        <w:t>.</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8"/>
          <w:szCs w:val="24"/>
        </w:rPr>
      </w:pPr>
    </w:p>
    <w:p w:rsidR="00666C22" w:rsidRPr="00442586" w:rsidRDefault="00666C22" w:rsidP="00666C22">
      <w:pPr>
        <w:widowControl w:val="0"/>
        <w:autoSpaceDE w:val="0"/>
        <w:autoSpaceDN w:val="0"/>
        <w:adjustRightInd w:val="0"/>
        <w:spacing w:before="12" w:after="0" w:line="240" w:lineRule="auto"/>
        <w:ind w:left="2364" w:right="2376"/>
        <w:jc w:val="center"/>
        <w:rPr>
          <w:rFonts w:ascii="Times New Roman CYR" w:hAnsi="Times New Roman CYR" w:cs="Times New Roman CYR"/>
          <w:sz w:val="24"/>
          <w:szCs w:val="20"/>
        </w:rPr>
      </w:pPr>
      <w:r w:rsidRPr="00442586">
        <w:rPr>
          <w:rFonts w:ascii="Times New Roman CYR" w:hAnsi="Times New Roman CYR" w:cs="Times New Roman CYR"/>
          <w:sz w:val="24"/>
          <w:szCs w:val="20"/>
        </w:rPr>
        <w:t>ДИАГРАММА I</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jc w:val="center"/>
        <w:rPr>
          <w:rFonts w:ascii="Times New Roman CYR" w:hAnsi="Times New Roman CYR" w:cs="Times New Roman CYR"/>
          <w:sz w:val="24"/>
          <w:szCs w:val="20"/>
        </w:rPr>
      </w:pPr>
      <w:r w:rsidRPr="000055D0">
        <w:rPr>
          <w:rFonts w:ascii="Times New Roman CYR" w:hAnsi="Times New Roman CYR" w:cs="Times New Roman CYR"/>
          <w:noProof/>
          <w:sz w:val="24"/>
          <w:szCs w:val="20"/>
        </w:rPr>
        <w:drawing>
          <wp:inline distT="0" distB="0" distL="0" distR="0">
            <wp:extent cx="4855845" cy="3879215"/>
            <wp:effectExtent l="0" t="0" r="1905"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55845" cy="3879215"/>
                    </a:xfrm>
                    <a:prstGeom prst="rect">
                      <a:avLst/>
                    </a:prstGeom>
                    <a:noFill/>
                    <a:ln>
                      <a:noFill/>
                    </a:ln>
                  </pic:spPr>
                </pic:pic>
              </a:graphicData>
            </a:graphic>
          </wp:inline>
        </w:drawing>
      </w:r>
    </w:p>
    <w:p w:rsidR="00666C22" w:rsidRPr="00442586" w:rsidRDefault="00666C22" w:rsidP="00666C22">
      <w:pPr>
        <w:widowControl w:val="0"/>
        <w:autoSpaceDE w:val="0"/>
        <w:autoSpaceDN w:val="0"/>
        <w:adjustRightInd w:val="0"/>
        <w:spacing w:before="72"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Оккультизм утверждает, что астральные прообразы [нынешних] минерального, растительного и животного царства, вплоть до человека, употребили это время (300 миллионов лет) на развитие, трансформируясь из отброшенных материалов предыдущего Круга, которые, хотя и были весьма плотными и физическими в своём собственном цикле, всё же были относительно эфирообразны по сравнению с материальностью нашего настоящего среднего </w:t>
      </w:r>
      <w:r w:rsidRPr="00442586">
        <w:rPr>
          <w:rFonts w:ascii="Times New Roman CYR" w:hAnsi="Times New Roman CYR" w:cs="Times New Roman CYR"/>
          <w:color w:val="000099"/>
          <w:position w:val="6"/>
          <w:sz w:val="20"/>
          <w:szCs w:val="16"/>
        </w:rPr>
        <w:t xml:space="preserve">(Четвёртого) </w:t>
      </w:r>
      <w:r w:rsidRPr="00442586">
        <w:rPr>
          <w:rFonts w:ascii="Times New Roman CYR" w:hAnsi="Times New Roman CYR" w:cs="Times New Roman CYR"/>
          <w:sz w:val="24"/>
          <w:szCs w:val="20"/>
        </w:rPr>
        <w:t xml:space="preserve">Круга. По истечении этих 300 миллионов лет Природа на пути к физическому и материальному в нисходящем порядке начинает с человека и работает, уплотняя или материализуя формы, по мере своего продвижения. Таким образом, окаменелости, найденные в слоях, которым следует приписать древность не в 18 миллионов </w:t>
      </w:r>
      <w:r w:rsidRPr="00442586">
        <w:rPr>
          <w:rFonts w:ascii="Times New Roman CYR" w:hAnsi="Times New Roman CYR" w:cs="Times New Roman CYR"/>
          <w:color w:val="000099"/>
          <w:position w:val="6"/>
          <w:sz w:val="20"/>
          <w:szCs w:val="16"/>
        </w:rPr>
        <w:t>(время появления физического человека)</w:t>
      </w:r>
      <w:r w:rsidRPr="00442586">
        <w:rPr>
          <w:rFonts w:ascii="Times New Roman CYR" w:hAnsi="Times New Roman CYR" w:cs="Times New Roman CYR"/>
          <w:sz w:val="24"/>
          <w:szCs w:val="20"/>
        </w:rPr>
        <w:t xml:space="preserve">, но во много сотен миллионов лет, в действительности принадлежат к формам предыдущего Круга, которые при жизни были гораздо более эфирообразными, нежели физическими, </w:t>
      </w:r>
      <w:r w:rsidRPr="00442586">
        <w:rPr>
          <w:rFonts w:ascii="Times New Roman CYR" w:hAnsi="Times New Roman CYR" w:cs="Times New Roman CYR"/>
          <w:i/>
          <w:iCs/>
          <w:sz w:val="24"/>
          <w:szCs w:val="20"/>
        </w:rPr>
        <w:t>как мы понимаем это слово</w:t>
      </w:r>
      <w:r w:rsidRPr="00442586">
        <w:rPr>
          <w:rFonts w:ascii="Times New Roman CYR" w:hAnsi="Times New Roman CYR" w:cs="Times New Roman CYR"/>
          <w:sz w:val="24"/>
          <w:szCs w:val="20"/>
        </w:rPr>
        <w:t>. То обстоятельство, что мы видим их и выкапываем их как осязаемые формы, обязано процессу материализации и кристаллизации, на который мы намекали и который произошёл последовательно при начале Четвёртого Круга и достиг своего предела после появления человека, следуя параллельно с его физической эволюцией. Уже одно это иллюстрирует факт, что степень материальности Земли изменяется наряду со степенью материальности её обитателей. И, таким образом, человек находит теперь в виде осязаемых окаменелостей то, что однажды было (для его настоящих чувств) эфирообразными формами низших царств.</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4"/>
          <w:szCs w:val="10"/>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tabs>
          <w:tab w:val="left" w:pos="1920"/>
        </w:tabs>
        <w:autoSpaceDE w:val="0"/>
        <w:autoSpaceDN w:val="0"/>
        <w:adjustRightInd w:val="0"/>
        <w:spacing w:after="0" w:line="240" w:lineRule="auto"/>
        <w:ind w:left="1920" w:hanging="240"/>
        <w:jc w:val="center"/>
        <w:rPr>
          <w:rFonts w:ascii="Times New Roman CYR" w:hAnsi="Times New Roman CYR" w:cs="Times New Roman CYR"/>
          <w:b/>
          <w:bCs/>
          <w:sz w:val="26"/>
        </w:rPr>
      </w:pPr>
      <w:r w:rsidRPr="00442586">
        <w:rPr>
          <w:rFonts w:ascii="Times New Roman CYR" w:hAnsi="Times New Roman CYR" w:cs="Times New Roman CYR"/>
          <w:b/>
          <w:bCs/>
          <w:sz w:val="26"/>
        </w:rPr>
        <w:t>I.</w:t>
      </w:r>
      <w:r w:rsidRPr="00442586">
        <w:rPr>
          <w:rFonts w:ascii="Times New Roman CYR" w:hAnsi="Times New Roman CYR" w:cs="Times New Roman CYR"/>
          <w:b/>
          <w:bCs/>
          <w:sz w:val="26"/>
        </w:rPr>
        <w:tab/>
        <w:t>П</w:t>
      </w:r>
      <w:r w:rsidRPr="00442586">
        <w:rPr>
          <w:rFonts w:ascii="Times New Roman CYR" w:hAnsi="Times New Roman CYR" w:cs="Times New Roman CYR"/>
          <w:b/>
          <w:bCs/>
          <w:sz w:val="20"/>
          <w:szCs w:val="16"/>
        </w:rPr>
        <w:t xml:space="preserve">РИЛОЖЕНИЕ К </w:t>
      </w:r>
      <w:r w:rsidRPr="00442586">
        <w:rPr>
          <w:rFonts w:ascii="Times New Roman CYR" w:hAnsi="Times New Roman CYR" w:cs="Times New Roman CYR"/>
          <w:b/>
          <w:bCs/>
          <w:sz w:val="26"/>
        </w:rPr>
        <w:t>П</w:t>
      </w:r>
      <w:r w:rsidRPr="00442586">
        <w:rPr>
          <w:rFonts w:ascii="Times New Roman CYR" w:hAnsi="Times New Roman CYR" w:cs="Times New Roman CYR"/>
          <w:b/>
          <w:bCs/>
          <w:sz w:val="20"/>
          <w:szCs w:val="16"/>
        </w:rPr>
        <w:t xml:space="preserve">ИСЬМУ </w:t>
      </w:r>
      <w:r w:rsidRPr="00442586">
        <w:rPr>
          <w:rFonts w:ascii="Times New Roman CYR" w:hAnsi="Times New Roman CYR" w:cs="Times New Roman CYR"/>
          <w:b/>
          <w:bCs/>
          <w:sz w:val="26"/>
        </w:rPr>
        <w:t>№ 15</w:t>
      </w:r>
    </w:p>
    <w:p w:rsidR="00666C22" w:rsidRPr="00442586" w:rsidRDefault="00666C22" w:rsidP="00666C22">
      <w:pPr>
        <w:widowControl w:val="0"/>
        <w:autoSpaceDE w:val="0"/>
        <w:autoSpaceDN w:val="0"/>
        <w:adjustRightInd w:val="0"/>
        <w:spacing w:before="24" w:after="0" w:line="324" w:lineRule="auto"/>
        <w:ind w:left="1140" w:right="1140"/>
        <w:jc w:val="center"/>
        <w:rPr>
          <w:rFonts w:ascii="Times New Roman CYR" w:hAnsi="Times New Roman CYR" w:cs="Times New Roman CYR"/>
          <w:b/>
          <w:bCs/>
          <w:sz w:val="20"/>
          <w:szCs w:val="16"/>
        </w:rPr>
      </w:pPr>
      <w:r w:rsidRPr="00442586">
        <w:rPr>
          <w:rFonts w:ascii="Times New Roman CYR" w:hAnsi="Times New Roman CYR" w:cs="Times New Roman CYR"/>
          <w:b/>
          <w:bCs/>
          <w:sz w:val="26"/>
        </w:rPr>
        <w:t>«Р</w:t>
      </w:r>
      <w:r w:rsidRPr="00442586">
        <w:rPr>
          <w:rFonts w:ascii="Times New Roman CYR" w:hAnsi="Times New Roman CYR" w:cs="Times New Roman CYR"/>
          <w:b/>
          <w:bCs/>
          <w:sz w:val="20"/>
          <w:szCs w:val="16"/>
        </w:rPr>
        <w:t xml:space="preserve">АЗОБЛАЧЁННАЯ </w:t>
      </w:r>
      <w:r w:rsidRPr="00442586">
        <w:rPr>
          <w:rFonts w:ascii="Times New Roman CYR" w:hAnsi="Times New Roman CYR" w:cs="Times New Roman CYR"/>
          <w:b/>
          <w:bCs/>
          <w:sz w:val="26"/>
        </w:rPr>
        <w:t>И</w:t>
      </w:r>
      <w:r w:rsidRPr="00442586">
        <w:rPr>
          <w:rFonts w:ascii="Times New Roman CYR" w:hAnsi="Times New Roman CYR" w:cs="Times New Roman CYR"/>
          <w:b/>
          <w:bCs/>
          <w:sz w:val="20"/>
          <w:szCs w:val="16"/>
        </w:rPr>
        <w:t>ЗИДА</w:t>
      </w:r>
      <w:r w:rsidRPr="00442586">
        <w:rPr>
          <w:rFonts w:ascii="Times New Roman CYR" w:hAnsi="Times New Roman CYR" w:cs="Times New Roman CYR"/>
          <w:b/>
          <w:bCs/>
          <w:sz w:val="26"/>
        </w:rPr>
        <w:t>» Е.П.Б</w:t>
      </w:r>
      <w:r w:rsidRPr="00442586">
        <w:rPr>
          <w:rFonts w:ascii="Times New Roman CYR" w:hAnsi="Times New Roman CYR" w:cs="Times New Roman CYR"/>
          <w:b/>
          <w:bCs/>
          <w:sz w:val="20"/>
          <w:szCs w:val="16"/>
        </w:rPr>
        <w:t>ЛАВАТСКОЙ О МИРОВОМ ЦИКЛЕ</w:t>
      </w:r>
    </w:p>
    <w:p w:rsidR="00666C22" w:rsidRPr="00442586" w:rsidRDefault="00666C22" w:rsidP="00666C22">
      <w:pPr>
        <w:widowControl w:val="0"/>
        <w:autoSpaceDE w:val="0"/>
        <w:autoSpaceDN w:val="0"/>
        <w:adjustRightInd w:val="0"/>
        <w:spacing w:before="7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Некий восточный художник-живописец предпринял попытку выразить на картине &lt;...&gt; доктрину о циклах. Картина занимает всю внутреннюю стену подземного храма вблизи большой буддийской пагоды и очень внушительна. Попытаемся передать вам некоторое представление об её содержании, насколько мы её помним.</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Вообразите в пространстве как бы изначальную точку (вершину окружности)&lt;...&gt;. Сама окружность составлена из бесчисленных меньших окружностей наподобие колец браслета, и каждое из этих меньших колец образует пояс богини, представляющий эту сферу. По мере того, как кривая дуги приближается к конечному [нижнему] пункту полукружия – надиру великого цикла </w:t>
      </w:r>
      <w:r w:rsidRPr="00442586">
        <w:rPr>
          <w:rStyle w:val="a5"/>
          <w:rFonts w:ascii="Times New Roman CYR" w:hAnsi="Times New Roman CYR"/>
          <w:color w:val="FF0000"/>
          <w:sz w:val="24"/>
          <w:szCs w:val="20"/>
        </w:rPr>
        <w:footnoteReference w:id="533"/>
      </w:r>
      <w:r w:rsidRPr="00442586">
        <w:rPr>
          <w:rFonts w:ascii="Times New Roman CYR" w:hAnsi="Times New Roman CYR" w:cs="Times New Roman CYR"/>
          <w:sz w:val="24"/>
          <w:szCs w:val="20"/>
        </w:rPr>
        <w:t xml:space="preserve">, – где таинственный художник поместил нашу планету, лицо каждой последующей богини становится более тёмным и безобразным, чем это может себе представить европейское воображение. Каждый пояс покрыт изображениями растений, животных и человеческих существ, принадлежащих к фауне, флоре и антропологии этой отдельной сферы. Обозначены и выделены определённые промежуточные расстояния </w:t>
      </w:r>
      <w:r w:rsidRPr="00442586">
        <w:rPr>
          <w:rFonts w:ascii="Times New Roman CYR" w:hAnsi="Times New Roman CYR" w:cs="Times New Roman CYR"/>
          <w:color w:val="000099"/>
          <w:position w:val="6"/>
          <w:sz w:val="20"/>
          <w:szCs w:val="16"/>
        </w:rPr>
        <w:t>(субъективные сферы)</w:t>
      </w:r>
      <w:r w:rsidRPr="00442586">
        <w:rPr>
          <w:rFonts w:ascii="Times New Roman CYR" w:hAnsi="Times New Roman CYR" w:cs="Times New Roman CYR"/>
          <w:sz w:val="24"/>
          <w:szCs w:val="20"/>
        </w:rPr>
        <w:t xml:space="preserve">, отделяющие одну [объективную] сферу от другой, ибо после завершения кругов через различные трансмиграции [на объективной сфере] душе предоставляется отдых в виде временной нирваны, в течение которого атма теряет всякую память о прошедших горестях. Промежуточное эфирное пространство наполнено странными существами. Те из них, которые находятся между высшим эфиром и Землёю внизу </w:t>
      </w:r>
      <w:r w:rsidRPr="00442586">
        <w:rPr>
          <w:rFonts w:ascii="Times New Roman CYR" w:hAnsi="Times New Roman CYR" w:cs="Times New Roman CYR"/>
          <w:color w:val="000099"/>
          <w:position w:val="6"/>
          <w:sz w:val="20"/>
          <w:szCs w:val="16"/>
        </w:rPr>
        <w:t>(располагающейся в нижней точке дуги)</w:t>
      </w:r>
      <w:r w:rsidRPr="00442586">
        <w:rPr>
          <w:rFonts w:ascii="Times New Roman CYR" w:hAnsi="Times New Roman CYR" w:cs="Times New Roman CYR"/>
          <w:sz w:val="24"/>
          <w:szCs w:val="20"/>
        </w:rPr>
        <w:t xml:space="preserve">, являются тварями «средней природы», духами природы, или, как их иногда называют каббалисты, элементалами </w:t>
      </w:r>
      <w:r w:rsidRPr="00442586">
        <w:rPr>
          <w:rStyle w:val="a5"/>
          <w:rFonts w:ascii="Times New Roman CYR" w:hAnsi="Times New Roman CYR"/>
          <w:color w:val="FF0000"/>
          <w:sz w:val="24"/>
          <w:szCs w:val="20"/>
        </w:rPr>
        <w:footnoteReference w:id="534"/>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tabs>
          <w:tab w:val="left" w:pos="1860"/>
        </w:tabs>
        <w:autoSpaceDE w:val="0"/>
        <w:autoSpaceDN w:val="0"/>
        <w:adjustRightInd w:val="0"/>
        <w:spacing w:after="0" w:line="240" w:lineRule="auto"/>
        <w:ind w:left="1860" w:hanging="336"/>
        <w:jc w:val="center"/>
        <w:rPr>
          <w:rFonts w:ascii="Times New Roman CYR" w:hAnsi="Times New Roman CYR" w:cs="Times New Roman CYR"/>
          <w:b/>
          <w:bCs/>
          <w:sz w:val="26"/>
        </w:rPr>
      </w:pPr>
      <w:r w:rsidRPr="00442586">
        <w:rPr>
          <w:rFonts w:ascii="Times New Roman CYR" w:hAnsi="Times New Roman CYR" w:cs="Times New Roman CYR"/>
          <w:b/>
          <w:bCs/>
          <w:sz w:val="26"/>
        </w:rPr>
        <w:t>II.</w:t>
      </w:r>
      <w:r w:rsidRPr="00442586">
        <w:rPr>
          <w:rFonts w:ascii="Times New Roman CYR" w:hAnsi="Times New Roman CYR" w:cs="Times New Roman CYR"/>
          <w:b/>
          <w:bCs/>
          <w:sz w:val="26"/>
        </w:rPr>
        <w:tab/>
        <w:t>П</w:t>
      </w:r>
      <w:r w:rsidRPr="00442586">
        <w:rPr>
          <w:rFonts w:ascii="Times New Roman CYR" w:hAnsi="Times New Roman CYR" w:cs="Times New Roman CYR"/>
          <w:b/>
          <w:bCs/>
          <w:sz w:val="20"/>
          <w:szCs w:val="16"/>
        </w:rPr>
        <w:t xml:space="preserve">РИЛОЖЕНИЯ К </w:t>
      </w:r>
      <w:r w:rsidRPr="00442586">
        <w:rPr>
          <w:rFonts w:ascii="Times New Roman CYR" w:hAnsi="Times New Roman CYR" w:cs="Times New Roman CYR"/>
          <w:b/>
          <w:bCs/>
          <w:sz w:val="26"/>
        </w:rPr>
        <w:t>П</w:t>
      </w:r>
      <w:r w:rsidRPr="00442586">
        <w:rPr>
          <w:rFonts w:ascii="Times New Roman CYR" w:hAnsi="Times New Roman CYR" w:cs="Times New Roman CYR"/>
          <w:b/>
          <w:bCs/>
          <w:sz w:val="20"/>
          <w:szCs w:val="16"/>
        </w:rPr>
        <w:t xml:space="preserve">ИСЬМУ </w:t>
      </w:r>
      <w:r w:rsidRPr="00442586">
        <w:rPr>
          <w:rFonts w:ascii="Times New Roman CYR" w:hAnsi="Times New Roman CYR" w:cs="Times New Roman CYR"/>
          <w:b/>
          <w:bCs/>
          <w:sz w:val="26"/>
        </w:rPr>
        <w:t>№ 32.3</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8"/>
          <w:szCs w:val="14"/>
        </w:rPr>
      </w:pPr>
    </w:p>
    <w:p w:rsidR="00666C22" w:rsidRPr="00442586" w:rsidRDefault="00666C22" w:rsidP="00666C22">
      <w:pPr>
        <w:widowControl w:val="0"/>
        <w:tabs>
          <w:tab w:val="left" w:pos="1824"/>
        </w:tabs>
        <w:autoSpaceDE w:val="0"/>
        <w:autoSpaceDN w:val="0"/>
        <w:adjustRightInd w:val="0"/>
        <w:spacing w:after="0" w:line="240" w:lineRule="auto"/>
        <w:ind w:left="372" w:firstLine="1188"/>
        <w:jc w:val="center"/>
        <w:rPr>
          <w:rFonts w:ascii="Times New Roman CYR" w:hAnsi="Times New Roman CYR" w:cs="Times New Roman CYR"/>
          <w:b/>
          <w:bCs/>
          <w:sz w:val="20"/>
          <w:szCs w:val="16"/>
        </w:rPr>
      </w:pPr>
      <w:r w:rsidRPr="00442586">
        <w:rPr>
          <w:rFonts w:ascii="Times New Roman CYR" w:hAnsi="Times New Roman CYR" w:cs="Times New Roman CYR"/>
          <w:b/>
          <w:bCs/>
          <w:sz w:val="26"/>
        </w:rPr>
        <w:t>1.</w:t>
      </w:r>
      <w:r w:rsidRPr="00442586">
        <w:rPr>
          <w:rFonts w:ascii="Times New Roman CYR" w:hAnsi="Times New Roman CYR" w:cs="Times New Roman CYR"/>
          <w:b/>
          <w:bCs/>
          <w:sz w:val="26"/>
        </w:rPr>
        <w:tab/>
        <w:t>О</w:t>
      </w:r>
      <w:r w:rsidRPr="00442586">
        <w:rPr>
          <w:rFonts w:ascii="Times New Roman CYR" w:hAnsi="Times New Roman CYR" w:cs="Times New Roman CYR"/>
          <w:b/>
          <w:bCs/>
          <w:sz w:val="20"/>
          <w:szCs w:val="16"/>
        </w:rPr>
        <w:t xml:space="preserve">СОБЕННОСТИ ЭВОЛЮЦИИ </w:t>
      </w:r>
      <w:r w:rsidRPr="00442586">
        <w:rPr>
          <w:rFonts w:ascii="Times New Roman CYR" w:hAnsi="Times New Roman CYR" w:cs="Times New Roman CYR"/>
          <w:b/>
          <w:bCs/>
          <w:sz w:val="26"/>
        </w:rPr>
        <w:t>З</w:t>
      </w:r>
      <w:r w:rsidRPr="00442586">
        <w:rPr>
          <w:rFonts w:ascii="Times New Roman CYR" w:hAnsi="Times New Roman CYR" w:cs="Times New Roman CYR"/>
          <w:b/>
          <w:bCs/>
          <w:sz w:val="20"/>
          <w:szCs w:val="16"/>
        </w:rPr>
        <w:t>ЕМЛИ</w:t>
      </w:r>
    </w:p>
    <w:p w:rsidR="00666C22" w:rsidRPr="00A1731C" w:rsidRDefault="00666C22" w:rsidP="00666C22">
      <w:pPr>
        <w:widowControl w:val="0"/>
        <w:autoSpaceDE w:val="0"/>
        <w:autoSpaceDN w:val="0"/>
        <w:adjustRightInd w:val="0"/>
        <w:spacing w:before="12" w:after="0" w:line="108" w:lineRule="exact"/>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I. Судя по вопросам Синнетта и его книгам, он получил от Учителей больше писем, нежели ныне известно и опубликовано. Для понимания ответов Махатм об эволюции планеты дадим краткий обзор общей эволюционной схемы, отображённой в книге Синнетта «Эзотерический буддизм», в «Тайной Доктрине» Е.П.Блаватской и в Агни Йоге.</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jc w:val="center"/>
        <w:rPr>
          <w:rFonts w:ascii="Times New Roman CYR" w:hAnsi="Times New Roman CYR" w:cs="Times New Roman CYR"/>
          <w:sz w:val="24"/>
          <w:szCs w:val="20"/>
        </w:rPr>
      </w:pPr>
      <w:r w:rsidRPr="00C50578">
        <w:rPr>
          <w:rFonts w:ascii="Times New Roman CYR" w:hAnsi="Times New Roman CYR" w:cs="Times New Roman CYR"/>
          <w:noProof/>
          <w:sz w:val="24"/>
          <w:szCs w:val="20"/>
        </w:rPr>
        <w:lastRenderedPageBreak/>
        <w:drawing>
          <wp:inline distT="0" distB="0" distL="0" distR="0">
            <wp:extent cx="4745355" cy="42189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45355" cy="4218940"/>
                    </a:xfrm>
                    <a:prstGeom prst="rect">
                      <a:avLst/>
                    </a:prstGeom>
                    <a:noFill/>
                    <a:ln>
                      <a:noFill/>
                    </a:ln>
                  </pic:spPr>
                </pic:pic>
              </a:graphicData>
            </a:graphic>
          </wp:inline>
        </w:drawing>
      </w:r>
    </w:p>
    <w:p w:rsidR="00666C22" w:rsidRPr="00442586" w:rsidRDefault="00666C22" w:rsidP="00666C22">
      <w:pPr>
        <w:widowControl w:val="0"/>
        <w:autoSpaceDE w:val="0"/>
        <w:autoSpaceDN w:val="0"/>
        <w:adjustRightInd w:val="0"/>
        <w:spacing w:before="84" w:after="0" w:line="240" w:lineRule="auto"/>
        <w:jc w:val="center"/>
        <w:rPr>
          <w:rFonts w:ascii="Times New Roman CYR" w:hAnsi="Times New Roman CYR" w:cs="Times New Roman CYR"/>
          <w:sz w:val="24"/>
          <w:szCs w:val="20"/>
        </w:rPr>
      </w:pPr>
      <w:r w:rsidRPr="00442586">
        <w:rPr>
          <w:rFonts w:ascii="Times New Roman CYR" w:hAnsi="Times New Roman CYR" w:cs="Times New Roman CYR"/>
          <w:szCs w:val="18"/>
        </w:rPr>
        <w:t>Рис. Фазы эволюционного развития планеты (общий случай).</w:t>
      </w:r>
    </w:p>
    <w:p w:rsidR="00666C22" w:rsidRPr="00442586" w:rsidRDefault="00666C22" w:rsidP="00666C22">
      <w:pPr>
        <w:widowControl w:val="0"/>
        <w:autoSpaceDE w:val="0"/>
        <w:autoSpaceDN w:val="0"/>
        <w:adjustRightInd w:val="0"/>
        <w:spacing w:before="12" w:after="0" w:line="156" w:lineRule="exact"/>
        <w:rPr>
          <w:rFonts w:ascii="Times New Roman CYR" w:hAnsi="Times New Roman CYR" w:cs="Times New Roman CYR"/>
          <w:sz w:val="20"/>
          <w:szCs w:val="16"/>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i/>
          <w:iCs/>
          <w:sz w:val="24"/>
          <w:szCs w:val="20"/>
        </w:rPr>
        <w:t>Пояснения к рисунку</w:t>
      </w:r>
      <w:r w:rsidRPr="00442586">
        <w:rPr>
          <w:rFonts w:ascii="Times New Roman CYR" w:hAnsi="Times New Roman CYR" w:cs="Times New Roman CYR"/>
          <w:sz w:val="24"/>
          <w:szCs w:val="20"/>
        </w:rPr>
        <w:t xml:space="preserve">. Для общего случая показаны три проявленных плана и один непроявленный (самый верхний). Говоря о «проявленном» и «непроявленном», необходимо помнить </w:t>
      </w:r>
      <w:r w:rsidRPr="00442586">
        <w:rPr>
          <w:rFonts w:ascii="Times New Roman CYR" w:hAnsi="Times New Roman CYR" w:cs="Times New Roman CYR"/>
          <w:i/>
          <w:iCs/>
          <w:sz w:val="24"/>
          <w:szCs w:val="20"/>
        </w:rPr>
        <w:t xml:space="preserve">для кого </w:t>
      </w:r>
      <w:r w:rsidRPr="00442586">
        <w:rPr>
          <w:rFonts w:ascii="Times New Roman CYR" w:hAnsi="Times New Roman CYR" w:cs="Times New Roman CYR"/>
          <w:sz w:val="24"/>
          <w:szCs w:val="20"/>
        </w:rPr>
        <w:t xml:space="preserve">они таковы. Невозможна конкретная форма восприятия (конкретный мир) без субъекта, который мог бы её именно в таком формате воспринять. Объём (способность) сознания определяет «верх» и «низ» («тонкость» и «плотность») для проявленности, для доступности формату своего сознания. На рисунке показано распределение проявленности и непроявленности для сознания существ нашей Солнечной системы, в том числе для большинства землян. Левая половина являет доминирующее становление формы (Материи), а правая – Духа. Глобусы в левой половине проявленного плана развиваются преимущественно воплощающимися Асурами, а глобусы в правой половине – преимущественно воплощающимися Дэвами </w:t>
      </w:r>
      <w:r w:rsidRPr="00442586">
        <w:rPr>
          <w:rStyle w:val="a5"/>
          <w:rFonts w:ascii="Times New Roman CYR" w:hAnsi="Times New Roman CYR"/>
          <w:color w:val="FF0000"/>
          <w:sz w:val="24"/>
          <w:szCs w:val="20"/>
        </w:rPr>
        <w:footnoteReference w:id="535"/>
      </w:r>
      <w:r w:rsidRPr="00442586">
        <w:rPr>
          <w:rFonts w:ascii="Times New Roman CYR" w:hAnsi="Times New Roman CYR" w:cs="Times New Roman CYR"/>
          <w:sz w:val="24"/>
          <w:szCs w:val="20"/>
        </w:rPr>
        <w:t xml:space="preserve">. Трём проявленным планам соответствуют три тела человека, в которых он может пребывать независимо от остальных тел, то есть оказываясь в любом из них на соответствующем плане. Четвёртый, т.е. высший план (касаясь Огненного) принадлежит звёздному уровню и выходит за формат нашей Солнечной системы. Поэтому с точки зрения нашей Солнечной системы этот высший план будет считаться непроявленным планом, хотя для более высокого формата, для более высоких Существ – он проявлен. В индийской системе выделяются четыре вида сна, соответствующих четырём видам сознания. Наивысшее называется </w:t>
      </w:r>
      <w:r w:rsidRPr="00442586">
        <w:rPr>
          <w:rFonts w:ascii="Times New Roman CYR" w:hAnsi="Times New Roman CYR" w:cs="Times New Roman CYR"/>
          <w:i/>
          <w:iCs/>
          <w:sz w:val="24"/>
          <w:szCs w:val="20"/>
        </w:rPr>
        <w:t>Сушупти</w:t>
      </w:r>
      <w:r w:rsidRPr="00442586">
        <w:rPr>
          <w:rFonts w:ascii="Times New Roman CYR" w:hAnsi="Times New Roman CYR" w:cs="Times New Roman CYR"/>
          <w:sz w:val="24"/>
          <w:szCs w:val="20"/>
        </w:rPr>
        <w:t xml:space="preserve">. Его достигают в наивысшей форме Самадхи – </w:t>
      </w:r>
      <w:r w:rsidRPr="00442586">
        <w:rPr>
          <w:rFonts w:ascii="Times New Roman CYR" w:hAnsi="Times New Roman CYR" w:cs="Times New Roman CYR"/>
          <w:i/>
          <w:iCs/>
          <w:sz w:val="24"/>
          <w:szCs w:val="20"/>
        </w:rPr>
        <w:t>Турья</w:t>
      </w:r>
      <w:r w:rsidRPr="00442586">
        <w:rPr>
          <w:rFonts w:ascii="Times New Roman CYR" w:hAnsi="Times New Roman CYR" w:cs="Times New Roman CYR"/>
          <w:sz w:val="24"/>
          <w:szCs w:val="20"/>
        </w:rPr>
        <w:t xml:space="preserve">. В экзотерических учениях нирвана (самадхи) считается полным растворением Эго. В Учении Махатм такая нирвана означает лишь </w:t>
      </w:r>
      <w:r w:rsidRPr="00442586">
        <w:rPr>
          <w:rFonts w:ascii="Times New Roman CYR" w:hAnsi="Times New Roman CYR" w:cs="Times New Roman CYR"/>
          <w:sz w:val="24"/>
          <w:szCs w:val="20"/>
        </w:rPr>
        <w:lastRenderedPageBreak/>
        <w:t xml:space="preserve">переход на иной, более высокий уровень бытия. Например, в </w:t>
      </w:r>
      <w:r w:rsidRPr="00442586">
        <w:rPr>
          <w:rFonts w:ascii="Times New Roman CYR" w:hAnsi="Times New Roman CYR" w:cs="Times New Roman CYR"/>
          <w:i/>
          <w:iCs/>
          <w:sz w:val="24"/>
          <w:szCs w:val="20"/>
        </w:rPr>
        <w:t xml:space="preserve">свет звезды </w:t>
      </w:r>
      <w:r w:rsidRPr="00442586">
        <w:rPr>
          <w:rFonts w:ascii="Times New Roman CYR" w:hAnsi="Times New Roman CYR" w:cs="Times New Roman CYR"/>
          <w:sz w:val="24"/>
          <w:szCs w:val="20"/>
        </w:rPr>
        <w:t xml:space="preserve">или в </w:t>
      </w:r>
      <w:r w:rsidRPr="00442586">
        <w:rPr>
          <w:rFonts w:ascii="Times New Roman CYR" w:hAnsi="Times New Roman CYR" w:cs="Times New Roman CYR"/>
          <w:i/>
          <w:iCs/>
          <w:sz w:val="24"/>
          <w:szCs w:val="20"/>
        </w:rPr>
        <w:t>луч Ума</w:t>
      </w:r>
      <w:r w:rsidRPr="00442586">
        <w:rPr>
          <w:rFonts w:ascii="Times New Roman CYR" w:hAnsi="Times New Roman CYR" w:cs="Times New Roman CYR"/>
          <w:sz w:val="24"/>
          <w:szCs w:val="20"/>
        </w:rPr>
        <w:t>. Для земного разумения такие формы бытия невообразимы ни с точки зрения времени, ни с точки зрения пространства, и для упрощения могут считаться «растворением» «земного я». В Агни Йоге такое состояние показано как нахождение в огненном теле. В таком теле можно мгновенно перемещаться к звёздам. В более низких телах (физическом, астральном и ментальном) выход за формат (пределы) Солнечной системы невозможен. Ниже физического начинаются миры ниже (плотнее) нашего, которые так же трудно представить, как и высший мир нирваны.</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8"/>
          <w:szCs w:val="24"/>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Для Земли схема из пяти проявленных Глобусов не вполне приемлема. В случае Земли и земного человечества произошло наложение нескольких волн эволюции, когда планы одной эволюции изначально в качественном смысле оказались «сдвинутыми» относительно одноименных планов другой. Поэтому общее число планов в земном случае оказалось как бы больше, чем для обычного случая.</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Число планов представляет не некую «объективную» величину, которую осталось «научно открыть», а затем к ней примерять всё прочее, а зависит, как уже было сказано, от конкретного воспринимающего сознания. Для тех, у кого доминирует низшая эволюционная волна (лунно-животная), будет состав и число планов – одними, для тех, у кого начали усиливаться солнечночеловеческие принципы – другими, кто полностью освободился от лунно-животного присутствия – третьими. Но и это только общая схема, и каждый рассматриваемый случай воспринимающего сознания по-своему индивидуален. Даже один и тот же человек в разные моменты времени отличается «сам от себя». В «Письмах Махатм» и в «Тайной Доктрине» для случая Земли, когда затрагивается состав человека, была принята шкала из четырёх низших планов проявленного мира и трёх – непроявленного, итого – семь.</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8"/>
          <w:szCs w:val="24"/>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Планета Земля в результате объединения нескольких волн эволюции состоит из семи проявленных Глобусов (сфер), подобных семи принципам (телам) человека. Любая планета, проходя последовательно фазы развития (на рисунке для Земли от 1 по 7), пробуждает к активности последовательно тот или иной принцип (Глобус). При этом уже развитые ранее принципы (Глобусы) остаются в том или ином виде активными.</w:t>
      </w:r>
    </w:p>
    <w:p w:rsidR="00666C22" w:rsidRPr="00442586" w:rsidRDefault="00666C22" w:rsidP="00666C22">
      <w:pPr>
        <w:widowControl w:val="0"/>
        <w:autoSpaceDE w:val="0"/>
        <w:autoSpaceDN w:val="0"/>
        <w:adjustRightInd w:val="0"/>
        <w:spacing w:after="0" w:line="240" w:lineRule="auto"/>
        <w:ind w:right="108"/>
        <w:jc w:val="right"/>
        <w:rPr>
          <w:rFonts w:ascii="Times New Roman CYR" w:hAnsi="Times New Roman CYR" w:cs="Times New Roman CYR"/>
          <w:i/>
          <w:iCs/>
          <w:sz w:val="24"/>
          <w:szCs w:val="20"/>
        </w:rPr>
      </w:pPr>
      <w:r w:rsidRPr="00442586">
        <w:rPr>
          <w:rFonts w:ascii="Times New Roman CYR" w:hAnsi="Times New Roman CYR" w:cs="Times New Roman CYR"/>
          <w:i/>
          <w:iCs/>
          <w:sz w:val="24"/>
          <w:szCs w:val="20"/>
        </w:rPr>
        <w:t>А.В.</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tabs>
          <w:tab w:val="left" w:pos="744"/>
        </w:tabs>
        <w:autoSpaceDE w:val="0"/>
        <w:autoSpaceDN w:val="0"/>
        <w:adjustRightInd w:val="0"/>
        <w:spacing w:after="0" w:line="240" w:lineRule="auto"/>
        <w:ind w:left="744" w:hanging="276"/>
        <w:rPr>
          <w:rFonts w:ascii="Times New Roman CYR" w:hAnsi="Times New Roman CYR" w:cs="Times New Roman CYR"/>
          <w:b/>
          <w:bCs/>
          <w:sz w:val="26"/>
        </w:rPr>
      </w:pPr>
      <w:r w:rsidRPr="00442586">
        <w:rPr>
          <w:rFonts w:ascii="Times New Roman CYR" w:hAnsi="Times New Roman CYR" w:cs="Times New Roman CYR"/>
          <w:b/>
          <w:bCs/>
          <w:sz w:val="26"/>
        </w:rPr>
        <w:t>2.</w:t>
      </w:r>
      <w:r w:rsidRPr="00442586">
        <w:rPr>
          <w:rFonts w:ascii="Times New Roman CYR" w:hAnsi="Times New Roman CYR" w:cs="Times New Roman CYR"/>
          <w:b/>
          <w:bCs/>
          <w:sz w:val="26"/>
        </w:rPr>
        <w:tab/>
        <w:t>И</w:t>
      </w:r>
      <w:r w:rsidRPr="00442586">
        <w:rPr>
          <w:rFonts w:ascii="Times New Roman CYR" w:hAnsi="Times New Roman CYR" w:cs="Times New Roman CYR"/>
          <w:b/>
          <w:bCs/>
          <w:sz w:val="20"/>
          <w:szCs w:val="16"/>
        </w:rPr>
        <w:t xml:space="preserve">З КНИГИ </w:t>
      </w:r>
      <w:r w:rsidRPr="00442586">
        <w:rPr>
          <w:rFonts w:ascii="Times New Roman CYR" w:hAnsi="Times New Roman CYR" w:cs="Times New Roman CYR"/>
          <w:b/>
          <w:bCs/>
          <w:sz w:val="26"/>
        </w:rPr>
        <w:t>А.П.С</w:t>
      </w:r>
      <w:r w:rsidRPr="00442586">
        <w:rPr>
          <w:rFonts w:ascii="Times New Roman CYR" w:hAnsi="Times New Roman CYR" w:cs="Times New Roman CYR"/>
          <w:b/>
          <w:bCs/>
          <w:sz w:val="20"/>
          <w:szCs w:val="16"/>
        </w:rPr>
        <w:t xml:space="preserve">ИННЕТТА </w:t>
      </w:r>
      <w:r w:rsidRPr="00442586">
        <w:rPr>
          <w:rFonts w:ascii="Times New Roman CYR" w:hAnsi="Times New Roman CYR" w:cs="Times New Roman CYR"/>
          <w:b/>
          <w:bCs/>
          <w:sz w:val="26"/>
        </w:rPr>
        <w:t>«Э</w:t>
      </w:r>
      <w:r w:rsidRPr="00442586">
        <w:rPr>
          <w:rFonts w:ascii="Times New Roman CYR" w:hAnsi="Times New Roman CYR" w:cs="Times New Roman CYR"/>
          <w:b/>
          <w:bCs/>
          <w:sz w:val="20"/>
          <w:szCs w:val="16"/>
        </w:rPr>
        <w:t>ЗОТЕРИЧЕСКИЙ БУДДИЗМ</w:t>
      </w:r>
      <w:r w:rsidRPr="00442586">
        <w:rPr>
          <w:rFonts w:ascii="Times New Roman CYR" w:hAnsi="Times New Roman CYR" w:cs="Times New Roman CYR"/>
          <w:b/>
          <w:bCs/>
          <w:sz w:val="26"/>
        </w:rPr>
        <w:t>»</w:t>
      </w:r>
    </w:p>
    <w:p w:rsidR="00666C22" w:rsidRPr="00A1731C" w:rsidRDefault="00666C22" w:rsidP="00666C22">
      <w:pPr>
        <w:widowControl w:val="0"/>
        <w:autoSpaceDE w:val="0"/>
        <w:autoSpaceDN w:val="0"/>
        <w:adjustRightInd w:val="0"/>
        <w:spacing w:before="12" w:after="0" w:line="108" w:lineRule="exact"/>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[В начале] первый мир серии (назовём его глобусом А) был лишь нагромождением минеральных форм. Прежде мы сказали, что глобус А был гораздо более эфирным, т. е. духовным, чем обитаемый нами [Четвёртый Глобус, Земля].</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Эти формы могут быть минералами в том смысле, что они не принадлежат к высшим формам растительных организмов, но тем не менее, с нашей точки зрения, они могут быть очень нематериальными, эфирными, состоять из очень тонкой и нежной материи, в которой другой характерный полюс природы, дух, преобладает и значительно. Минералы, которые мы пытаемся описать, суть скорее, если можно так выразиться, призраки минералов, не имеющие ни малейшего сходства с твёрдыми блестящими и тонко отшлифованными кристаллами, которыми мы любуемся в наших музеях. Прогресс проходит из одного мира в другой как для этих низших сфер эволюции, так и для наиболее высоких, и это главное, что мы хотели установить. Существует, так сказать, нисходящее совершенствование и законченность, материальность и плотность.</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lastRenderedPageBreak/>
        <w:t>Полное развитие минеральной эпохи на глобусе А подготавливает путь для развития растительной, и лишь она начинается, минеральная жизнь изливается на глобус В. Затем, когда растительное развитие окончено и начинается животное, растительный импульс переходит на глобус В, минеральный – с В на С. Наконец, в этот момент, и только теперь, импульс человеческой жизни проходит на глобус А.</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Итак, мы пришли к моменту, когда первобытный человек начинает своё существование на глобусе А, где всё находится в состоянии призраков, соответствующих существам нашего теперешнего мира. Он начинает своё долгое нисхождение в материю. Струи каждого круга изливаются, и человеческие расы на разных ступенях развития устанавливаются по очереди на каждой планете </w:t>
      </w:r>
      <w:r w:rsidRPr="00442586">
        <w:rPr>
          <w:rFonts w:ascii="Times New Roman CYR" w:hAnsi="Times New Roman CYR" w:cs="Times New Roman CYR"/>
          <w:color w:val="000099"/>
          <w:position w:val="6"/>
          <w:sz w:val="20"/>
          <w:szCs w:val="16"/>
        </w:rPr>
        <w:t>(сфере)</w:t>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Однако цепь кругов более сложна, чем можно было бы думать, если бы наше изложение ограничивалось бы этим. Процесс вовсе не заключается в переходе духовной монады с одной планеты </w:t>
      </w:r>
      <w:r w:rsidRPr="00442586">
        <w:rPr>
          <w:rFonts w:ascii="Times New Roman CYR" w:hAnsi="Times New Roman CYR" w:cs="Times New Roman CYR"/>
          <w:color w:val="000099"/>
          <w:position w:val="6"/>
          <w:sz w:val="20"/>
          <w:szCs w:val="16"/>
        </w:rPr>
        <w:t xml:space="preserve">(сферы) </w:t>
      </w:r>
      <w:r w:rsidRPr="00442586">
        <w:rPr>
          <w:rFonts w:ascii="Times New Roman CYR" w:hAnsi="Times New Roman CYR" w:cs="Times New Roman CYR"/>
          <w:sz w:val="24"/>
          <w:szCs w:val="20"/>
        </w:rPr>
        <w:t>на другую. Каждый раз, когда духовная монада приходит на одну из планет</w:t>
      </w:r>
      <w:r w:rsidRPr="00442586">
        <w:rPr>
          <w:rFonts w:ascii="Times New Roman CYR" w:hAnsi="Times New Roman CYR" w:cs="Times New Roman CYR"/>
          <w:position w:val="-6"/>
          <w:sz w:val="24"/>
          <w:szCs w:val="20"/>
        </w:rPr>
        <w:t xml:space="preserve"> </w:t>
      </w:r>
      <w:r w:rsidRPr="00442586">
        <w:rPr>
          <w:rFonts w:ascii="Times New Roman CYR" w:hAnsi="Times New Roman CYR" w:cs="Times New Roman CYR"/>
          <w:color w:val="000099"/>
          <w:position w:val="6"/>
          <w:sz w:val="20"/>
          <w:szCs w:val="16"/>
        </w:rPr>
        <w:t>(фокусируется сознанием в материальном носителе на одной из сфер)</w:t>
      </w:r>
      <w:r w:rsidRPr="00442586">
        <w:rPr>
          <w:rFonts w:ascii="Times New Roman CYR" w:hAnsi="Times New Roman CYR" w:cs="Times New Roman CYR"/>
          <w:sz w:val="24"/>
          <w:szCs w:val="20"/>
        </w:rPr>
        <w:t>, ей предстоит совершить процесс очень сложной эволюции. Она должна будет много раз воплощаться в последовательных человеческих расах и даже много раз в каждой Большой Расе.</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before="12" w:after="0" w:line="240" w:lineRule="auto"/>
        <w:ind w:left="108" w:right="96"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[Можно] сравнить [переход волны жизни со сферы на сферу] с серией бочек или сосудов, вкопанных в землю и соединённых между собой маленькими каналами на уровне земли, которые можно иногда видеть около маленьких источников. Сначала источник наполняет первый бочонок А, и только когда он наполнится, вода начнёт переливаться во второй В. Этот последний лишь после своего наполнения даст избыток в канал и начнёт наполнять С и т.д.</w:t>
      </w:r>
    </w:p>
    <w:p w:rsidR="00666C22" w:rsidRPr="00442586" w:rsidRDefault="00666C22" w:rsidP="00666C22">
      <w:pPr>
        <w:widowControl w:val="0"/>
        <w:autoSpaceDE w:val="0"/>
        <w:autoSpaceDN w:val="0"/>
        <w:adjustRightInd w:val="0"/>
        <w:spacing w:before="12" w:after="0" w:line="144" w:lineRule="exact"/>
        <w:rPr>
          <w:rFonts w:ascii="Times New Roman CYR" w:hAnsi="Times New Roman CYR" w:cs="Times New Roman CYR"/>
          <w:sz w:val="20"/>
          <w:szCs w:val="16"/>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tabs>
          <w:tab w:val="left" w:pos="2196"/>
        </w:tabs>
        <w:autoSpaceDE w:val="0"/>
        <w:autoSpaceDN w:val="0"/>
        <w:adjustRightInd w:val="0"/>
        <w:spacing w:after="0" w:line="240" w:lineRule="auto"/>
        <w:ind w:left="2196" w:hanging="276"/>
        <w:jc w:val="center"/>
        <w:rPr>
          <w:rFonts w:ascii="Times New Roman CYR" w:hAnsi="Times New Roman CYR" w:cs="Times New Roman CYR"/>
          <w:b/>
          <w:bCs/>
          <w:sz w:val="26"/>
        </w:rPr>
      </w:pPr>
      <w:r w:rsidRPr="00442586">
        <w:rPr>
          <w:rFonts w:ascii="Times New Roman CYR" w:hAnsi="Times New Roman CYR" w:cs="Times New Roman CYR"/>
          <w:b/>
          <w:bCs/>
          <w:sz w:val="26"/>
        </w:rPr>
        <w:t>3.</w:t>
      </w:r>
      <w:r w:rsidRPr="00442586">
        <w:rPr>
          <w:rFonts w:ascii="Times New Roman CYR" w:hAnsi="Times New Roman CYR" w:cs="Times New Roman CYR"/>
          <w:b/>
          <w:bCs/>
          <w:sz w:val="26"/>
        </w:rPr>
        <w:tab/>
        <w:t>И</w:t>
      </w:r>
      <w:r w:rsidRPr="00442586">
        <w:rPr>
          <w:rFonts w:ascii="Times New Roman CYR" w:hAnsi="Times New Roman CYR" w:cs="Times New Roman CYR"/>
          <w:b/>
          <w:bCs/>
          <w:sz w:val="20"/>
          <w:szCs w:val="16"/>
        </w:rPr>
        <w:t xml:space="preserve">З </w:t>
      </w:r>
      <w:r w:rsidRPr="00442586">
        <w:rPr>
          <w:rFonts w:ascii="Times New Roman CYR" w:hAnsi="Times New Roman CYR" w:cs="Times New Roman CYR"/>
          <w:b/>
          <w:bCs/>
          <w:sz w:val="26"/>
        </w:rPr>
        <w:t>«Т</w:t>
      </w:r>
      <w:r w:rsidRPr="00442586">
        <w:rPr>
          <w:rFonts w:ascii="Times New Roman CYR" w:hAnsi="Times New Roman CYR" w:cs="Times New Roman CYR"/>
          <w:b/>
          <w:bCs/>
          <w:sz w:val="20"/>
          <w:szCs w:val="16"/>
        </w:rPr>
        <w:t xml:space="preserve">АЙНОЙ </w:t>
      </w:r>
      <w:r w:rsidRPr="00442586">
        <w:rPr>
          <w:rFonts w:ascii="Times New Roman CYR" w:hAnsi="Times New Roman CYR" w:cs="Times New Roman CYR"/>
          <w:b/>
          <w:bCs/>
          <w:sz w:val="26"/>
        </w:rPr>
        <w:t>Д</w:t>
      </w:r>
      <w:r w:rsidRPr="00442586">
        <w:rPr>
          <w:rFonts w:ascii="Times New Roman CYR" w:hAnsi="Times New Roman CYR" w:cs="Times New Roman CYR"/>
          <w:b/>
          <w:bCs/>
          <w:sz w:val="20"/>
          <w:szCs w:val="16"/>
        </w:rPr>
        <w:t>ОКТРИНЫ</w:t>
      </w:r>
      <w:r w:rsidRPr="00442586">
        <w:rPr>
          <w:rFonts w:ascii="Times New Roman CYR" w:hAnsi="Times New Roman CYR" w:cs="Times New Roman CYR"/>
          <w:b/>
          <w:bCs/>
          <w:sz w:val="26"/>
        </w:rPr>
        <w:t>»</w:t>
      </w:r>
    </w:p>
    <w:p w:rsidR="00666C22" w:rsidRPr="00A1731C" w:rsidRDefault="00666C22" w:rsidP="00666C22">
      <w:pPr>
        <w:widowControl w:val="0"/>
        <w:autoSpaceDE w:val="0"/>
        <w:autoSpaceDN w:val="0"/>
        <w:adjustRightInd w:val="0"/>
        <w:spacing w:before="12" w:after="0" w:line="108" w:lineRule="exact"/>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Когда «другие миры» упоминаются – как лучшие или худшие, более духовные или ещё более материальные, хотя и те и другие невидимы, – оккультист не помещает эти сферы вне либо внутри нашей Земли, как это делают теологи и поэты; ибо они не имеют местоположения в пространстве, известном или воображаемом профаном. Они, так сказать, как бы слиты с нашим миром, проникая его и будучи проникаемы им. Существуют миллионы и миллионы миров и небесных твердей, видимых нами; и ещё большее число их за пределами Миров, видимых телескопом, и многие из последнего вида не принадлежат к нашей </w:t>
      </w:r>
      <w:r w:rsidRPr="00442586">
        <w:rPr>
          <w:rFonts w:ascii="Times New Roman CYR" w:hAnsi="Times New Roman CYR" w:cs="Times New Roman CYR"/>
          <w:i/>
          <w:iCs/>
          <w:sz w:val="24"/>
          <w:szCs w:val="20"/>
        </w:rPr>
        <w:t xml:space="preserve">объективной </w:t>
      </w:r>
      <w:r w:rsidRPr="00442586">
        <w:rPr>
          <w:rFonts w:ascii="Times New Roman CYR" w:hAnsi="Times New Roman CYR" w:cs="Times New Roman CYR"/>
          <w:sz w:val="24"/>
          <w:szCs w:val="20"/>
        </w:rPr>
        <w:t xml:space="preserve">сфере существования. Хотя будучи так же невидимы, как если бы они были на миллионы миль за пределами нашей Солнечной системы, всё же они с нами, вблизи нас, </w:t>
      </w:r>
      <w:r w:rsidRPr="00442586">
        <w:rPr>
          <w:rFonts w:ascii="Times New Roman CYR" w:hAnsi="Times New Roman CYR" w:cs="Times New Roman CYR"/>
          <w:i/>
          <w:iCs/>
          <w:sz w:val="24"/>
          <w:szCs w:val="20"/>
        </w:rPr>
        <w:t xml:space="preserve">внутри </w:t>
      </w:r>
      <w:r w:rsidRPr="00442586">
        <w:rPr>
          <w:rFonts w:ascii="Times New Roman CYR" w:hAnsi="Times New Roman CYR" w:cs="Times New Roman CYR"/>
          <w:sz w:val="24"/>
          <w:szCs w:val="20"/>
        </w:rPr>
        <w:t xml:space="preserve">нашего собственного мира, такого же объективного и материального для их соответствующих обитателей, как наш мир для нас. Но отношение этих миров к нашему не есть подобно серии яйцеобразных ящичков, заключённых один в другой, наподобие игрушки, называемой китайскими гнёздами; каждый из них повинуется своим собственным, особым законам и условиям, не имея непосредственного отношения к нашей сфере. Обитатели их, как уже сказано, могут без того, чтобы мы это знали или ощущали, проходить </w:t>
      </w:r>
      <w:r w:rsidRPr="00442586">
        <w:rPr>
          <w:rFonts w:ascii="Times New Roman CYR" w:hAnsi="Times New Roman CYR" w:cs="Times New Roman CYR"/>
          <w:i/>
          <w:iCs/>
          <w:sz w:val="24"/>
          <w:szCs w:val="20"/>
        </w:rPr>
        <w:t xml:space="preserve">через </w:t>
      </w:r>
      <w:r w:rsidRPr="00442586">
        <w:rPr>
          <w:rFonts w:ascii="Times New Roman CYR" w:hAnsi="Times New Roman CYR" w:cs="Times New Roman CYR"/>
          <w:sz w:val="24"/>
          <w:szCs w:val="20"/>
        </w:rPr>
        <w:t xml:space="preserve">нас и </w:t>
      </w:r>
      <w:r w:rsidRPr="00442586">
        <w:rPr>
          <w:rFonts w:ascii="Times New Roman CYR" w:hAnsi="Times New Roman CYR" w:cs="Times New Roman CYR"/>
          <w:i/>
          <w:iCs/>
          <w:sz w:val="24"/>
          <w:szCs w:val="20"/>
        </w:rPr>
        <w:t xml:space="preserve">вокруг </w:t>
      </w:r>
      <w:r w:rsidRPr="00442586">
        <w:rPr>
          <w:rFonts w:ascii="Times New Roman CYR" w:hAnsi="Times New Roman CYR" w:cs="Times New Roman CYR"/>
          <w:sz w:val="24"/>
          <w:szCs w:val="20"/>
        </w:rPr>
        <w:t xml:space="preserve">нас, как бы сквозь пустое пространство, их жилища и страны переплетаются с нашими, тем не менее, не мешают нашему зрению, ибо мы ещё не обладаем способностью, необходимой, чтобы различить их. Тем не менее, Адепты, благодаря своему развитому духовному зрению, и даже некоторые ясновидящие и чуткие организмы могут всегда различить, в большей или меньшей степени, присутствие и близость к нам Существ, </w:t>
      </w:r>
      <w:r w:rsidRPr="00442586">
        <w:rPr>
          <w:rFonts w:ascii="Times New Roman CYR" w:hAnsi="Times New Roman CYR" w:cs="Times New Roman CYR"/>
          <w:sz w:val="24"/>
          <w:szCs w:val="20"/>
        </w:rPr>
        <w:lastRenderedPageBreak/>
        <w:t xml:space="preserve">принадлежащих к другим сферам жизни </w:t>
      </w:r>
      <w:r w:rsidRPr="00442586">
        <w:rPr>
          <w:rStyle w:val="a5"/>
          <w:rFonts w:ascii="Times New Roman CYR" w:hAnsi="Times New Roman CYR"/>
          <w:color w:val="FF0000"/>
          <w:sz w:val="24"/>
          <w:szCs w:val="20"/>
        </w:rPr>
        <w:footnoteReference w:id="536"/>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tabs>
          <w:tab w:val="left" w:pos="2328"/>
        </w:tabs>
        <w:autoSpaceDE w:val="0"/>
        <w:autoSpaceDN w:val="0"/>
        <w:adjustRightInd w:val="0"/>
        <w:spacing w:after="0" w:line="240" w:lineRule="auto"/>
        <w:ind w:left="2328" w:hanging="276"/>
        <w:jc w:val="center"/>
        <w:rPr>
          <w:rFonts w:ascii="Times New Roman CYR" w:hAnsi="Times New Roman CYR" w:cs="Times New Roman CYR"/>
          <w:b/>
          <w:bCs/>
          <w:sz w:val="20"/>
          <w:szCs w:val="16"/>
        </w:rPr>
      </w:pPr>
      <w:r w:rsidRPr="00442586">
        <w:rPr>
          <w:rFonts w:ascii="Times New Roman CYR" w:hAnsi="Times New Roman CYR" w:cs="Times New Roman CYR"/>
          <w:b/>
          <w:bCs/>
          <w:sz w:val="26"/>
        </w:rPr>
        <w:t>4.</w:t>
      </w:r>
      <w:r w:rsidRPr="00442586">
        <w:rPr>
          <w:rFonts w:ascii="Times New Roman CYR" w:hAnsi="Times New Roman CYR" w:cs="Times New Roman CYR"/>
          <w:b/>
          <w:bCs/>
          <w:sz w:val="26"/>
        </w:rPr>
        <w:tab/>
        <w:t>И</w:t>
      </w:r>
      <w:r w:rsidRPr="00442586">
        <w:rPr>
          <w:rFonts w:ascii="Times New Roman CYR" w:hAnsi="Times New Roman CYR" w:cs="Times New Roman CYR"/>
          <w:b/>
          <w:bCs/>
          <w:sz w:val="20"/>
          <w:szCs w:val="16"/>
        </w:rPr>
        <w:t xml:space="preserve">З ПИСЬМА </w:t>
      </w:r>
      <w:r w:rsidRPr="00442586">
        <w:rPr>
          <w:rFonts w:ascii="Times New Roman CYR" w:hAnsi="Times New Roman CYR" w:cs="Times New Roman CYR"/>
          <w:b/>
          <w:bCs/>
          <w:sz w:val="26"/>
        </w:rPr>
        <w:t>Е.И.Р</w:t>
      </w:r>
      <w:r w:rsidRPr="00442586">
        <w:rPr>
          <w:rFonts w:ascii="Times New Roman CYR" w:hAnsi="Times New Roman CYR" w:cs="Times New Roman CYR"/>
          <w:b/>
          <w:bCs/>
          <w:sz w:val="20"/>
          <w:szCs w:val="16"/>
        </w:rPr>
        <w:t>ЕРИХ</w:t>
      </w:r>
    </w:p>
    <w:p w:rsidR="00666C22" w:rsidRPr="00A1731C" w:rsidRDefault="00666C22" w:rsidP="00666C22">
      <w:pPr>
        <w:widowControl w:val="0"/>
        <w:autoSpaceDE w:val="0"/>
        <w:autoSpaceDN w:val="0"/>
        <w:adjustRightInd w:val="0"/>
        <w:spacing w:before="12" w:after="0" w:line="108" w:lineRule="exact"/>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Вы правы, что планетная цепь, со всеми её глобусами, или сферами, или принципами (называйте их как хотите), представляет собою одно целое. Именно все глобусы концентрически совмещаются один в другом и представляют определённые планы сознания или бытия. Конечно, планета есть живое существо, ибо в Космосе ни один атом не лишён жизни или сознания, или духа, и в древних философских трудах можно встретить сравнение Земли с большим животным, имеющим свою особую жизнь и, следовательно, своё сознание или проявление духа.</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В Космосе, в сущности говоря, нет пассивного начала; всё существует взаимопрониканием и взаимодействием пространственных энергий, исходящих из бесчисленных миллиардов фокусов или центров, наполняющих его и непрестанно образующихся в нём. Всё движется, всё изменяется, следовательно, всё живёт. Также имейте в виду, что высшие принципы планеты заключаются в человеческих монадах. Потому можно сказать, что высшие принципы Луны оставили её, когда при завершении её эволюции человеческие монады покинули её для новой планетной цепи. Жизнь планеты может быть понята как совокупность всех начал, созданных с нею. Тем более велика ответственность всех мыслящих обитателей планеты.</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Сейчас Луна представляет собою лишь труп, но живой, ибо разложение есть низшая жизнь. Также не забудьте, что, после завершения эволюции на одной планетной цепи и перед началом жизни на новой цепи, наступает пралайя или нирвана для всех её существ и сущностей. Все принципы лунной цепи перенесены на земную цепь. Также лунная цепь, конечно, была ниже нашей земной. Привожу ещё несколько выдержек из «Тайной Доктрины»:</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40" w:lineRule="auto"/>
        <w:ind w:left="504"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«Лунные монады, вступившие в эволюционный цикл на земной цепи на Сфере А, в Первом Круге, находились в весьма различных стадиях эволюции, потому лишь наиболее развитые монады достигли человеческой зачаточной стадии в Первом Круге. Они становятся земными, хотя очень эфирообразными человеческими существами, к концу Третьего Круга, оставаясь на глобусе на протяжении периода “обскурации” как семена для будущего человечества в Четвёртом Круге. Таким образом, они становятся пионерами человечества при начале настоящего Четвёртого Круга. Другие, менее развитые, достигают человеческого состояния лишь в позднейших Кругах, т.е. во Втором, Третьем или в первой половине Четвёртого Круга; и, наконец, самые запоздалые, т.е. те, кто ещё находятся в животных формах после срединного поворотного пункта Четвёртого Круга, вовсе не станут людьми в течение этой Манвантары. Они достигнут предела человеческого лишь при завершении Седьмого Круга и после Пралайи будут переведены на новую цепь старшими пионерами, праотцами человечества или названными Семенами Человечества, т.е. людьми, которые будут во главе всех, в конце этих Кругов» </w:t>
      </w:r>
      <w:r w:rsidRPr="00442586">
        <w:rPr>
          <w:rStyle w:val="a5"/>
          <w:rFonts w:ascii="Times New Roman CYR" w:hAnsi="Times New Roman CYR"/>
          <w:color w:val="FF0000"/>
          <w:sz w:val="24"/>
          <w:szCs w:val="20"/>
        </w:rPr>
        <w:footnoteReference w:id="537"/>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before="12" w:after="0" w:line="144" w:lineRule="exact"/>
        <w:rPr>
          <w:rFonts w:ascii="Times New Roman CYR" w:hAnsi="Times New Roman CYR" w:cs="Times New Roman CYR"/>
          <w:sz w:val="20"/>
          <w:szCs w:val="16"/>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tabs>
          <w:tab w:val="left" w:pos="636"/>
        </w:tabs>
        <w:autoSpaceDE w:val="0"/>
        <w:autoSpaceDN w:val="0"/>
        <w:adjustRightInd w:val="0"/>
        <w:spacing w:after="0" w:line="264" w:lineRule="auto"/>
        <w:ind w:left="372" w:right="372"/>
        <w:jc w:val="center"/>
        <w:rPr>
          <w:rFonts w:ascii="Times New Roman CYR" w:hAnsi="Times New Roman CYR" w:cs="Times New Roman CYR"/>
          <w:b/>
          <w:bCs/>
          <w:sz w:val="26"/>
        </w:rPr>
      </w:pPr>
      <w:r w:rsidRPr="00442586">
        <w:rPr>
          <w:rFonts w:ascii="Times New Roman CYR" w:hAnsi="Times New Roman CYR" w:cs="Times New Roman CYR"/>
          <w:b/>
          <w:bCs/>
          <w:sz w:val="26"/>
        </w:rPr>
        <w:t>5.</w:t>
      </w:r>
      <w:r w:rsidRPr="00442586">
        <w:rPr>
          <w:rFonts w:ascii="Times New Roman CYR" w:hAnsi="Times New Roman CYR" w:cs="Times New Roman CYR"/>
          <w:b/>
          <w:bCs/>
          <w:sz w:val="26"/>
        </w:rPr>
        <w:tab/>
        <w:t>И</w:t>
      </w:r>
      <w:r w:rsidRPr="00442586">
        <w:rPr>
          <w:rFonts w:ascii="Times New Roman CYR" w:hAnsi="Times New Roman CYR" w:cs="Times New Roman CYR"/>
          <w:b/>
          <w:bCs/>
          <w:sz w:val="20"/>
          <w:szCs w:val="16"/>
        </w:rPr>
        <w:t xml:space="preserve">З КНИГИ </w:t>
      </w:r>
      <w:r w:rsidRPr="00442586">
        <w:rPr>
          <w:rFonts w:ascii="Times New Roman CYR" w:hAnsi="Times New Roman CYR" w:cs="Times New Roman CYR"/>
          <w:b/>
          <w:bCs/>
          <w:sz w:val="26"/>
        </w:rPr>
        <w:t>А.П.С</w:t>
      </w:r>
      <w:r w:rsidRPr="00442586">
        <w:rPr>
          <w:rFonts w:ascii="Times New Roman CYR" w:hAnsi="Times New Roman CYR" w:cs="Times New Roman CYR"/>
          <w:b/>
          <w:bCs/>
          <w:sz w:val="20"/>
          <w:szCs w:val="16"/>
        </w:rPr>
        <w:t xml:space="preserve">ИННЕТТА </w:t>
      </w:r>
      <w:r w:rsidRPr="00442586">
        <w:rPr>
          <w:rFonts w:ascii="Times New Roman CYR" w:hAnsi="Times New Roman CYR" w:cs="Times New Roman CYR"/>
          <w:b/>
          <w:bCs/>
          <w:sz w:val="26"/>
        </w:rPr>
        <w:t>«Э</w:t>
      </w:r>
      <w:r w:rsidRPr="00442586">
        <w:rPr>
          <w:rFonts w:ascii="Times New Roman CYR" w:hAnsi="Times New Roman CYR" w:cs="Times New Roman CYR"/>
          <w:b/>
          <w:bCs/>
          <w:sz w:val="20"/>
          <w:szCs w:val="16"/>
        </w:rPr>
        <w:t>ЗОТЕРИЧЕСКИЙ БУДДИЗМ</w:t>
      </w:r>
      <w:r w:rsidRPr="00442586">
        <w:rPr>
          <w:rFonts w:ascii="Times New Roman CYR" w:hAnsi="Times New Roman CYR" w:cs="Times New Roman CYR"/>
          <w:b/>
          <w:bCs/>
          <w:sz w:val="26"/>
        </w:rPr>
        <w:t xml:space="preserve">» </w:t>
      </w:r>
      <w:r w:rsidRPr="00442586">
        <w:rPr>
          <w:rFonts w:ascii="Times New Roman CYR" w:hAnsi="Times New Roman CYR" w:cs="Times New Roman CYR"/>
          <w:b/>
          <w:bCs/>
          <w:sz w:val="20"/>
          <w:szCs w:val="16"/>
        </w:rPr>
        <w:t xml:space="preserve">О СУБЪЕКТИВНЫХ МИРАХ </w:t>
      </w:r>
      <w:r w:rsidRPr="00442586">
        <w:rPr>
          <w:rFonts w:ascii="Times New Roman CYR" w:hAnsi="Times New Roman CYR" w:cs="Times New Roman CYR"/>
          <w:b/>
          <w:bCs/>
          <w:sz w:val="26"/>
        </w:rPr>
        <w:t>(«</w:t>
      </w:r>
      <w:r w:rsidRPr="00442586">
        <w:rPr>
          <w:rFonts w:ascii="Times New Roman CYR" w:hAnsi="Times New Roman CYR" w:cs="Times New Roman CYR"/>
          <w:b/>
          <w:bCs/>
          <w:sz w:val="20"/>
          <w:szCs w:val="16"/>
        </w:rPr>
        <w:t>МИРАХ СЛЕДСТВИЙ</w:t>
      </w:r>
      <w:r w:rsidRPr="00442586">
        <w:rPr>
          <w:rFonts w:ascii="Times New Roman CYR" w:hAnsi="Times New Roman CYR" w:cs="Times New Roman CYR"/>
          <w:b/>
          <w:bCs/>
          <w:sz w:val="26"/>
        </w:rPr>
        <w:t>»)</w:t>
      </w:r>
    </w:p>
    <w:p w:rsidR="00666C22" w:rsidRPr="00442586" w:rsidRDefault="00666C22" w:rsidP="00666C22">
      <w:pPr>
        <w:widowControl w:val="0"/>
        <w:autoSpaceDE w:val="0"/>
        <w:autoSpaceDN w:val="0"/>
        <w:adjustRightInd w:val="0"/>
        <w:spacing w:before="96"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lastRenderedPageBreak/>
        <w:t xml:space="preserve">...Продолжительность физической жизни каждой индивидуальной единицы может быть лишь незначительной частью того времени, которое она должна провести на Земле от своего прибытия и до перехода на следующую планету </w:t>
      </w:r>
      <w:r w:rsidRPr="00442586">
        <w:rPr>
          <w:rFonts w:ascii="Times New Roman CYR" w:hAnsi="Times New Roman CYR" w:cs="Times New Roman CYR"/>
          <w:color w:val="000099"/>
          <w:position w:val="6"/>
          <w:sz w:val="20"/>
          <w:szCs w:val="16"/>
        </w:rPr>
        <w:t>(фазу планеты)</w:t>
      </w:r>
      <w:r w:rsidRPr="00442586">
        <w:rPr>
          <w:rFonts w:ascii="Times New Roman CYR" w:hAnsi="Times New Roman CYR" w:cs="Times New Roman CYR"/>
          <w:sz w:val="24"/>
          <w:szCs w:val="20"/>
        </w:rPr>
        <w:t xml:space="preserve">. Большая часть этого времени, по нашему определению продолжительности, пройдёт в этом субъективном состоянии, принадлежащем «миру следствий» </w:t>
      </w:r>
      <w:r w:rsidRPr="00442586">
        <w:rPr>
          <w:rFonts w:ascii="Times New Roman CYR" w:hAnsi="Times New Roman CYR" w:cs="Times New Roman CYR"/>
          <w:color w:val="000099"/>
          <w:position w:val="6"/>
          <w:sz w:val="20"/>
          <w:szCs w:val="16"/>
        </w:rPr>
        <w:t>(Дэва-чан, либо Кама-лока)</w:t>
      </w:r>
      <w:r w:rsidRPr="00442586">
        <w:rPr>
          <w:rFonts w:ascii="Times New Roman CYR" w:hAnsi="Times New Roman CYR" w:cs="Times New Roman CYR"/>
          <w:sz w:val="24"/>
          <w:szCs w:val="20"/>
        </w:rPr>
        <w:t>, или миру духовному, связанному с физической землёй, где протекает наше объективное существование.&lt;...&gt; Мы никогда не должны забывать, что между какими-либо двумя физическими жизнями индивидуальная единица проходит период существования в соответствующем духовном мире. Поскольку условия этого существования определяются согласно употреблению возможностей, данных в физической жизни, которая только что закончилась, духовный мир часто в оккультных книгах называется «миром следствий». С этой точки зрения Земля есть соответствующий мир причин.</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Естественно, что в мир следствий, после воплощения в мире причин, переходит индивидуальная единица, или духовная монада; но личность, только что растворившаяся </w:t>
      </w:r>
      <w:r w:rsidRPr="00442586">
        <w:rPr>
          <w:rFonts w:ascii="Times New Roman CYR" w:hAnsi="Times New Roman CYR" w:cs="Times New Roman CYR"/>
          <w:color w:val="000099"/>
          <w:position w:val="6"/>
          <w:sz w:val="20"/>
          <w:szCs w:val="16"/>
        </w:rPr>
        <w:t>(ушедшая с физического плана после смерти человека)</w:t>
      </w:r>
      <w:r w:rsidRPr="00442586">
        <w:rPr>
          <w:rFonts w:ascii="Times New Roman CYR" w:hAnsi="Times New Roman CYR" w:cs="Times New Roman CYR"/>
          <w:sz w:val="24"/>
          <w:szCs w:val="20"/>
        </w:rPr>
        <w:t xml:space="preserve">, тоже следует за ней до степени, зависящей от заслуг этой личности, т.е. природы её действий во время жизни. Период времени, который она должна провести в мире следствий (неизмеримо больший каждый раз, чем жизнь, приведшая её сюда), соответствует «потустороннему миру», или «небу», согласно обычной теологии </w:t>
      </w:r>
      <w:r w:rsidRPr="00442586">
        <w:rPr>
          <w:rStyle w:val="a5"/>
          <w:rFonts w:ascii="Times New Roman CYR" w:hAnsi="Times New Roman CYR"/>
          <w:color w:val="FF0000"/>
          <w:sz w:val="24"/>
          <w:szCs w:val="20"/>
        </w:rPr>
        <w:footnoteReference w:id="538"/>
      </w:r>
      <w:r w:rsidRPr="00442586">
        <w:rPr>
          <w:rFonts w:ascii="Times New Roman CYR" w:hAnsi="Times New Roman CYR" w:cs="Times New Roman CYR"/>
          <w:sz w:val="24"/>
          <w:szCs w:val="20"/>
        </w:rPr>
        <w:t>.</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4"/>
          <w:szCs w:val="10"/>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ind w:left="252" w:right="252"/>
        <w:jc w:val="center"/>
        <w:rPr>
          <w:rFonts w:ascii="Times New Roman CYR" w:hAnsi="Times New Roman CYR" w:cs="Times New Roman CYR"/>
          <w:b/>
          <w:bCs/>
          <w:sz w:val="26"/>
        </w:rPr>
      </w:pPr>
      <w:r w:rsidRPr="00442586">
        <w:rPr>
          <w:rFonts w:ascii="Times New Roman CYR" w:hAnsi="Times New Roman CYR" w:cs="Times New Roman CYR"/>
          <w:b/>
          <w:bCs/>
          <w:sz w:val="26"/>
        </w:rPr>
        <w:t>III. П</w:t>
      </w:r>
      <w:r w:rsidRPr="00442586">
        <w:rPr>
          <w:rFonts w:ascii="Times New Roman CYR" w:hAnsi="Times New Roman CYR" w:cs="Times New Roman CYR"/>
          <w:b/>
          <w:bCs/>
          <w:sz w:val="20"/>
          <w:szCs w:val="16"/>
        </w:rPr>
        <w:t xml:space="preserve">РИЛОЖЕНИЯ К </w:t>
      </w:r>
      <w:r w:rsidRPr="00442586">
        <w:rPr>
          <w:rFonts w:ascii="Times New Roman CYR" w:hAnsi="Times New Roman CYR" w:cs="Times New Roman CYR"/>
          <w:b/>
          <w:bCs/>
          <w:sz w:val="26"/>
        </w:rPr>
        <w:t>П</w:t>
      </w:r>
      <w:r w:rsidRPr="00442586">
        <w:rPr>
          <w:rFonts w:ascii="Times New Roman CYR" w:hAnsi="Times New Roman CYR" w:cs="Times New Roman CYR"/>
          <w:b/>
          <w:bCs/>
          <w:sz w:val="20"/>
          <w:szCs w:val="16"/>
        </w:rPr>
        <w:t xml:space="preserve">ИСЬМУ </w:t>
      </w:r>
      <w:r w:rsidRPr="00442586">
        <w:rPr>
          <w:rFonts w:ascii="Times New Roman CYR" w:hAnsi="Times New Roman CYR" w:cs="Times New Roman CYR"/>
          <w:b/>
          <w:bCs/>
          <w:sz w:val="26"/>
        </w:rPr>
        <w:t>№ 60</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8"/>
          <w:szCs w:val="14"/>
        </w:rPr>
      </w:pPr>
    </w:p>
    <w:p w:rsidR="00666C22" w:rsidRPr="00442586" w:rsidRDefault="00666C22" w:rsidP="00666C22">
      <w:pPr>
        <w:widowControl w:val="0"/>
        <w:tabs>
          <w:tab w:val="left" w:pos="1164"/>
        </w:tabs>
        <w:autoSpaceDE w:val="0"/>
        <w:autoSpaceDN w:val="0"/>
        <w:adjustRightInd w:val="0"/>
        <w:spacing w:after="0" w:line="240" w:lineRule="auto"/>
        <w:ind w:left="1164" w:hanging="264"/>
        <w:jc w:val="center"/>
        <w:rPr>
          <w:rFonts w:ascii="Times New Roman CYR" w:hAnsi="Times New Roman CYR" w:cs="Times New Roman CYR"/>
          <w:b/>
          <w:bCs/>
          <w:sz w:val="20"/>
          <w:szCs w:val="16"/>
        </w:rPr>
      </w:pPr>
      <w:r w:rsidRPr="00442586">
        <w:rPr>
          <w:rFonts w:ascii="Times New Roman CYR" w:hAnsi="Times New Roman CYR" w:cs="Times New Roman CYR"/>
          <w:b/>
          <w:bCs/>
          <w:sz w:val="26"/>
        </w:rPr>
        <w:t>1.</w:t>
      </w:r>
      <w:r w:rsidRPr="00442586">
        <w:rPr>
          <w:rFonts w:ascii="Times New Roman CYR" w:hAnsi="Times New Roman CYR" w:cs="Times New Roman CYR"/>
          <w:b/>
          <w:bCs/>
          <w:sz w:val="26"/>
        </w:rPr>
        <w:tab/>
        <w:t>Е.П.Б</w:t>
      </w:r>
      <w:r w:rsidRPr="00442586">
        <w:rPr>
          <w:rFonts w:ascii="Times New Roman CYR" w:hAnsi="Times New Roman CYR" w:cs="Times New Roman CYR"/>
          <w:b/>
          <w:bCs/>
          <w:sz w:val="20"/>
          <w:szCs w:val="16"/>
        </w:rPr>
        <w:t>ЛАВАТСКАЯ О ПРАЛАЙЯХ И МАНВАНТАРАХ</w:t>
      </w:r>
    </w:p>
    <w:p w:rsidR="00666C22" w:rsidRPr="00A1731C" w:rsidRDefault="00666C22" w:rsidP="00666C22">
      <w:pPr>
        <w:widowControl w:val="0"/>
        <w:autoSpaceDE w:val="0"/>
        <w:autoSpaceDN w:val="0"/>
        <w:adjustRightInd w:val="0"/>
        <w:spacing w:before="12" w:after="0" w:line="108" w:lineRule="exact"/>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{В первой книге </w:t>
      </w:r>
      <w:r w:rsidRPr="00442586">
        <w:rPr>
          <w:rFonts w:ascii="Times New Roman CYR" w:hAnsi="Times New Roman CYR" w:cs="Times New Roman CYR"/>
          <w:i/>
          <w:iCs/>
          <w:sz w:val="24"/>
          <w:szCs w:val="20"/>
        </w:rPr>
        <w:t xml:space="preserve">«[Законов] Ману» </w:t>
      </w:r>
      <w:r w:rsidRPr="00442586">
        <w:rPr>
          <w:rFonts w:ascii="Times New Roman CYR" w:hAnsi="Times New Roman CYR" w:cs="Times New Roman CYR"/>
          <w:sz w:val="24"/>
          <w:szCs w:val="20"/>
        </w:rPr>
        <w:t>мы читаем:</w:t>
      </w:r>
    </w:p>
    <w:p w:rsidR="00666C22" w:rsidRPr="00A1731C" w:rsidRDefault="00666C22" w:rsidP="00666C22">
      <w:pPr>
        <w:widowControl w:val="0"/>
        <w:autoSpaceDE w:val="0"/>
        <w:autoSpaceDN w:val="0"/>
        <w:adjustRightInd w:val="0"/>
        <w:spacing w:before="12" w:after="0" w:line="132" w:lineRule="exact"/>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52" w:lineRule="auto"/>
        <w:ind w:left="504" w:firstLine="396"/>
        <w:rPr>
          <w:rFonts w:ascii="Times New Roman CYR" w:hAnsi="Times New Roman CYR" w:cs="Times New Roman CYR"/>
          <w:szCs w:val="18"/>
        </w:rPr>
      </w:pPr>
      <w:r w:rsidRPr="00442586">
        <w:rPr>
          <w:rFonts w:ascii="Times New Roman CYR" w:hAnsi="Times New Roman CYR" w:cs="Times New Roman CYR"/>
          <w:szCs w:val="18"/>
        </w:rPr>
        <w:t xml:space="preserve">«По истечении каждой ночи Брахма </w:t>
      </w:r>
      <w:r w:rsidRPr="00442586">
        <w:rPr>
          <w:rStyle w:val="a5"/>
          <w:rFonts w:ascii="Times New Roman CYR" w:hAnsi="Times New Roman CYR"/>
          <w:color w:val="FF0000"/>
          <w:szCs w:val="18"/>
        </w:rPr>
        <w:footnoteReference w:id="539"/>
      </w:r>
      <w:r w:rsidRPr="00442586">
        <w:rPr>
          <w:rFonts w:ascii="Times New Roman CYR" w:hAnsi="Times New Roman CYR" w:cs="Times New Roman CYR"/>
          <w:szCs w:val="18"/>
        </w:rPr>
        <w:t xml:space="preserve">, который до этого спал, просыпается и посредством единственно энергии движения эманирует из себя Дух, который в своей сущности </w:t>
      </w:r>
      <w:r w:rsidRPr="00442586">
        <w:rPr>
          <w:rFonts w:ascii="Times New Roman CYR" w:hAnsi="Times New Roman CYR" w:cs="Times New Roman CYR"/>
          <w:i/>
          <w:iCs/>
          <w:szCs w:val="18"/>
        </w:rPr>
        <w:t>есть</w:t>
      </w:r>
      <w:r w:rsidRPr="00442586">
        <w:rPr>
          <w:rFonts w:ascii="Times New Roman CYR" w:hAnsi="Times New Roman CYR" w:cs="Times New Roman CYR"/>
          <w:szCs w:val="18"/>
        </w:rPr>
        <w:t xml:space="preserve">, но которого всё же нет </w:t>
      </w:r>
      <w:r w:rsidRPr="00442586">
        <w:rPr>
          <w:rStyle w:val="a5"/>
          <w:rFonts w:ascii="Times New Roman CYR" w:hAnsi="Times New Roman CYR"/>
          <w:color w:val="FF0000"/>
          <w:szCs w:val="18"/>
        </w:rPr>
        <w:footnoteReference w:id="540"/>
      </w:r>
      <w:r w:rsidRPr="00442586">
        <w:rPr>
          <w:rFonts w:ascii="Times New Roman CYR" w:hAnsi="Times New Roman CYR" w:cs="Times New Roman CYR"/>
          <w:szCs w:val="18"/>
        </w:rPr>
        <w:t>.</w:t>
      </w:r>
    </w:p>
    <w:p w:rsidR="00666C22" w:rsidRPr="00442586" w:rsidRDefault="00666C22" w:rsidP="00666C22">
      <w:pPr>
        <w:widowControl w:val="0"/>
        <w:autoSpaceDE w:val="0"/>
        <w:autoSpaceDN w:val="0"/>
        <w:adjustRightInd w:val="0"/>
        <w:spacing w:after="0" w:line="240" w:lineRule="auto"/>
        <w:ind w:left="900"/>
        <w:rPr>
          <w:rFonts w:ascii="Times New Roman CYR" w:hAnsi="Times New Roman CYR" w:cs="Times New Roman CYR"/>
          <w:szCs w:val="18"/>
        </w:rPr>
      </w:pPr>
      <w:r w:rsidRPr="00442586">
        <w:rPr>
          <w:rFonts w:ascii="Times New Roman CYR" w:hAnsi="Times New Roman CYR" w:cs="Times New Roman CYR"/>
          <w:szCs w:val="18"/>
        </w:rPr>
        <w:t>Побуждаемый желанием творить, Дух (первая из эманаций)</w:t>
      </w:r>
    </w:p>
    <w:p w:rsidR="00666C22" w:rsidRPr="00442586" w:rsidRDefault="00666C22" w:rsidP="00666C22">
      <w:pPr>
        <w:widowControl w:val="0"/>
        <w:autoSpaceDE w:val="0"/>
        <w:autoSpaceDN w:val="0"/>
        <w:adjustRightInd w:val="0"/>
        <w:spacing w:before="12" w:after="0" w:line="252" w:lineRule="auto"/>
        <w:ind w:left="504" w:right="336"/>
        <w:rPr>
          <w:rFonts w:ascii="Times New Roman CYR" w:hAnsi="Times New Roman CYR" w:cs="Times New Roman CYR"/>
          <w:szCs w:val="18"/>
        </w:rPr>
      </w:pPr>
      <w:r w:rsidRPr="00442586">
        <w:rPr>
          <w:rFonts w:ascii="Times New Roman CYR" w:hAnsi="Times New Roman CYR" w:cs="Times New Roman CYR"/>
          <w:szCs w:val="18"/>
        </w:rPr>
        <w:t xml:space="preserve">приступает к творению и порождает эфир </w:t>
      </w:r>
      <w:r w:rsidRPr="00A1731C">
        <w:rPr>
          <w:rFonts w:ascii="Times New Roman CYR" w:hAnsi="Times New Roman CYR" w:cs="Times New Roman CYR"/>
          <w:color w:val="000099"/>
          <w:position w:val="5"/>
          <w:sz w:val="16"/>
          <w:szCs w:val="12"/>
        </w:rPr>
        <w:t>(Акаша)</w:t>
      </w:r>
      <w:r w:rsidRPr="00442586">
        <w:rPr>
          <w:rFonts w:ascii="Times New Roman CYR" w:hAnsi="Times New Roman CYR" w:cs="Times New Roman CYR"/>
          <w:szCs w:val="18"/>
        </w:rPr>
        <w:t>, который мудрецы считают обладающим способностью передавать звук.</w:t>
      </w:r>
    </w:p>
    <w:p w:rsidR="00666C22" w:rsidRPr="00442586" w:rsidRDefault="00666C22" w:rsidP="00666C22">
      <w:pPr>
        <w:widowControl w:val="0"/>
        <w:autoSpaceDE w:val="0"/>
        <w:autoSpaceDN w:val="0"/>
        <w:adjustRightInd w:val="0"/>
        <w:spacing w:after="0" w:line="252" w:lineRule="auto"/>
        <w:ind w:left="504" w:right="504" w:firstLine="396"/>
        <w:jc w:val="both"/>
        <w:rPr>
          <w:rFonts w:ascii="Times New Roman CYR" w:hAnsi="Times New Roman CYR" w:cs="Times New Roman CYR"/>
          <w:szCs w:val="18"/>
        </w:rPr>
      </w:pPr>
      <w:r w:rsidRPr="00442586">
        <w:rPr>
          <w:rFonts w:ascii="Times New Roman CYR" w:hAnsi="Times New Roman CYR" w:cs="Times New Roman CYR"/>
          <w:szCs w:val="18"/>
        </w:rPr>
        <w:t>Эфир порождает воздух, чьи свойства ощутимы и который необходим для жизни.</w:t>
      </w:r>
    </w:p>
    <w:p w:rsidR="00666C22" w:rsidRPr="00442586" w:rsidRDefault="00666C22" w:rsidP="00666C22">
      <w:pPr>
        <w:widowControl w:val="0"/>
        <w:autoSpaceDE w:val="0"/>
        <w:autoSpaceDN w:val="0"/>
        <w:adjustRightInd w:val="0"/>
        <w:spacing w:after="0" w:line="240" w:lineRule="auto"/>
        <w:ind w:left="900"/>
        <w:rPr>
          <w:rFonts w:ascii="Times New Roman CYR" w:hAnsi="Times New Roman CYR" w:cs="Times New Roman CYR"/>
          <w:szCs w:val="18"/>
        </w:rPr>
      </w:pPr>
      <w:r w:rsidRPr="00442586">
        <w:rPr>
          <w:rFonts w:ascii="Times New Roman CYR" w:hAnsi="Times New Roman CYR" w:cs="Times New Roman CYR"/>
          <w:szCs w:val="18"/>
        </w:rPr>
        <w:t>Через преображение воздуха производится свет.</w:t>
      </w:r>
    </w:p>
    <w:p w:rsidR="00666C22" w:rsidRPr="00442586" w:rsidRDefault="00666C22" w:rsidP="00666C22">
      <w:pPr>
        <w:widowControl w:val="0"/>
        <w:autoSpaceDE w:val="0"/>
        <w:autoSpaceDN w:val="0"/>
        <w:adjustRightInd w:val="0"/>
        <w:spacing w:before="12" w:after="0" w:line="252" w:lineRule="auto"/>
        <w:ind w:left="504" w:right="504" w:firstLine="396"/>
        <w:jc w:val="both"/>
        <w:rPr>
          <w:rFonts w:ascii="Times New Roman CYR" w:hAnsi="Times New Roman CYR" w:cs="Times New Roman CYR"/>
          <w:szCs w:val="18"/>
        </w:rPr>
      </w:pPr>
      <w:r w:rsidRPr="00442586">
        <w:rPr>
          <w:rFonts w:ascii="Times New Roman CYR" w:hAnsi="Times New Roman CYR" w:cs="Times New Roman CYR"/>
          <w:szCs w:val="18"/>
        </w:rPr>
        <w:t xml:space="preserve">От воздуха и света, которые порождают тепло, образуется вода, и вода есть </w:t>
      </w:r>
      <w:r w:rsidRPr="00442586">
        <w:rPr>
          <w:rFonts w:ascii="Times New Roman CYR" w:hAnsi="Times New Roman CYR" w:cs="Times New Roman CYR"/>
          <w:i/>
          <w:iCs/>
          <w:szCs w:val="18"/>
        </w:rPr>
        <w:t xml:space="preserve">чрево </w:t>
      </w:r>
      <w:r w:rsidRPr="00442586">
        <w:rPr>
          <w:rFonts w:ascii="Times New Roman CYR" w:hAnsi="Times New Roman CYR" w:cs="Times New Roman CYR"/>
          <w:szCs w:val="18"/>
        </w:rPr>
        <w:t>зародышей всего живого».</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В течение всего этого огромного периода прогрессирующего творчества </w:t>
      </w:r>
      <w:r w:rsidRPr="00442586">
        <w:rPr>
          <w:rFonts w:ascii="Times New Roman CYR" w:hAnsi="Times New Roman CYR" w:cs="Times New Roman CYR"/>
          <w:color w:val="000099"/>
          <w:position w:val="6"/>
          <w:sz w:val="20"/>
          <w:szCs w:val="16"/>
        </w:rPr>
        <w:t>(Дня Брахмы)</w:t>
      </w:r>
      <w:r w:rsidRPr="00442586">
        <w:rPr>
          <w:rFonts w:ascii="Times New Roman CYR" w:hAnsi="Times New Roman CYR" w:cs="Times New Roman CYR"/>
          <w:sz w:val="24"/>
          <w:szCs w:val="20"/>
        </w:rPr>
        <w:t xml:space="preserve">, охватывающего 4,320,000,000 лет, эфир, воздух, вода и огонь (тепло) непрерывно формируют материю [планеты], подчиняясь никогда не прекращающемуся импульсу Духа &lt;...&gt;. Когда цикл творчества подходит к концу, энергия проявленного мира слабеет. Только </w:t>
      </w:r>
      <w:r w:rsidRPr="00442586">
        <w:rPr>
          <w:rFonts w:ascii="Times New Roman CYR" w:hAnsi="Times New Roman CYR" w:cs="Times New Roman CYR"/>
          <w:sz w:val="24"/>
          <w:szCs w:val="20"/>
        </w:rPr>
        <w:lastRenderedPageBreak/>
        <w:t xml:space="preserve">Он, Непостижимый, остаётся неизменным (всегда латентным), но Творческая Сила, хотя тоже вечная, так как она пребывает в первом с «не-начала», всё же должна быть подчинена периодическим циклам деятельности и покоя; так как она имела </w:t>
      </w:r>
      <w:r w:rsidRPr="00442586">
        <w:rPr>
          <w:rFonts w:ascii="Times New Roman CYR" w:hAnsi="Times New Roman CYR" w:cs="Times New Roman CYR"/>
          <w:i/>
          <w:iCs/>
          <w:sz w:val="24"/>
          <w:szCs w:val="20"/>
        </w:rPr>
        <w:t xml:space="preserve">начало </w:t>
      </w:r>
      <w:r w:rsidRPr="00442586">
        <w:rPr>
          <w:rFonts w:ascii="Times New Roman CYR" w:hAnsi="Times New Roman CYR" w:cs="Times New Roman CYR"/>
          <w:sz w:val="24"/>
          <w:szCs w:val="20"/>
        </w:rPr>
        <w:t>в одном из своих аспектов, когда она впервые эманировала, то она поэтому должна иметь и конец. Таким образом, вечер следует за днём, и ночь божества приближается. Брахма постепенно засыпает. &lt;...&gt; И Вамадэва Моделиар описывает «Ночь Брахмы», или второй [субъективный] период непознаваемого божественного существования, такими словами:</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52" w:lineRule="auto"/>
        <w:ind w:left="504" w:right="504" w:firstLine="396"/>
        <w:jc w:val="both"/>
        <w:rPr>
          <w:rFonts w:ascii="Times New Roman CYR" w:hAnsi="Times New Roman CYR" w:cs="Times New Roman CYR"/>
          <w:szCs w:val="18"/>
        </w:rPr>
      </w:pPr>
      <w:r w:rsidRPr="00442586">
        <w:rPr>
          <w:rFonts w:ascii="Times New Roman CYR" w:hAnsi="Times New Roman CYR" w:cs="Times New Roman CYR"/>
          <w:szCs w:val="18"/>
        </w:rPr>
        <w:t xml:space="preserve">«Странные шумы несутся со всех сторон... Это предвестники Ночи Брахмы; </w:t>
      </w:r>
      <w:r w:rsidRPr="00442586">
        <w:rPr>
          <w:rFonts w:ascii="Times New Roman CYR" w:hAnsi="Times New Roman CYR" w:cs="Times New Roman CYR"/>
          <w:i/>
          <w:iCs/>
          <w:szCs w:val="18"/>
        </w:rPr>
        <w:t>сумерки поднимаются на горизонте</w:t>
      </w:r>
      <w:r w:rsidRPr="00442586">
        <w:rPr>
          <w:rFonts w:ascii="Times New Roman CYR" w:hAnsi="Times New Roman CYR" w:cs="Times New Roman CYR"/>
          <w:szCs w:val="18"/>
        </w:rPr>
        <w:t xml:space="preserve">, и Солнце заходит за тринадцатый градус Макара (десятый знак Зодиака </w:t>
      </w:r>
      <w:r w:rsidRPr="00A1731C">
        <w:rPr>
          <w:rFonts w:ascii="Times New Roman CYR" w:hAnsi="Times New Roman CYR" w:cs="Times New Roman CYR"/>
          <w:color w:val="000099"/>
          <w:position w:val="5"/>
          <w:sz w:val="16"/>
          <w:szCs w:val="12"/>
        </w:rPr>
        <w:t>Козерог</w:t>
      </w:r>
      <w:r w:rsidRPr="00442586">
        <w:rPr>
          <w:rFonts w:ascii="Times New Roman CYR" w:hAnsi="Times New Roman CYR" w:cs="Times New Roman CYR"/>
          <w:szCs w:val="18"/>
        </w:rPr>
        <w:t>) и уже более не достигнет знака Мина (знак Рыб в Зодиаке). Гуру в пагодах, назначенные следить за Рашичакрамом (Зодиаком), могут теперь разбить свой астрономический круг и инструменты, ибо отныне они бесполезны.</w:t>
      </w:r>
    </w:p>
    <w:p w:rsidR="00666C22" w:rsidRPr="00442586" w:rsidRDefault="00666C22" w:rsidP="00666C22">
      <w:pPr>
        <w:widowControl w:val="0"/>
        <w:autoSpaceDE w:val="0"/>
        <w:autoSpaceDN w:val="0"/>
        <w:adjustRightInd w:val="0"/>
        <w:spacing w:after="0" w:line="252" w:lineRule="auto"/>
        <w:ind w:left="504" w:right="504" w:firstLine="396"/>
        <w:jc w:val="both"/>
        <w:rPr>
          <w:rFonts w:ascii="Times New Roman CYR" w:hAnsi="Times New Roman CYR" w:cs="Times New Roman CYR"/>
          <w:szCs w:val="18"/>
        </w:rPr>
      </w:pPr>
      <w:r w:rsidRPr="00442586">
        <w:rPr>
          <w:rFonts w:ascii="Times New Roman CYR" w:hAnsi="Times New Roman CYR" w:cs="Times New Roman CYR"/>
          <w:szCs w:val="18"/>
        </w:rPr>
        <w:t xml:space="preserve">Постепенно свет угасает, тепло уменьшается, необитаемые места умножаются на Земле, воздух становится всё более и более разреженным, источники вод иссякают, мощные реки видят иссыхание вод своих, океан обнажает своё песчаное дно, и растения умирают. Люди и животные уменьшаются в росте ежедневно. Жизнь и движение теряют свою силу; планеты едва движутся в пространстве; они угасают одна за другой, подобно лампе, которую рука Чокры (слуги) забыла наполнить. Сурья (Солнце) мерцает и потухает; материя идёт к растворению (пралайя), и Брахма вновь погружается в </w:t>
      </w:r>
      <w:r w:rsidRPr="00442586">
        <w:rPr>
          <w:rFonts w:ascii="Times New Roman CYR" w:hAnsi="Times New Roman CYR" w:cs="Times New Roman CYR"/>
          <w:i/>
          <w:iCs/>
          <w:szCs w:val="18"/>
        </w:rPr>
        <w:t>Dyaus</w:t>
      </w:r>
      <w:r w:rsidRPr="00442586">
        <w:rPr>
          <w:rFonts w:ascii="Times New Roman CYR" w:hAnsi="Times New Roman CYR" w:cs="Times New Roman CYR"/>
          <w:szCs w:val="18"/>
        </w:rPr>
        <w:t xml:space="preserve">, непроявленного Бога, и, исполнив свою задачу, – засыпает. Прошёл ещё один День </w:t>
      </w:r>
      <w:r w:rsidRPr="00442586">
        <w:rPr>
          <w:rStyle w:val="a5"/>
          <w:rFonts w:ascii="Times New Roman CYR" w:hAnsi="Times New Roman CYR"/>
          <w:color w:val="FF0000"/>
          <w:szCs w:val="18"/>
        </w:rPr>
        <w:footnoteReference w:id="541"/>
      </w:r>
      <w:r w:rsidRPr="00442586">
        <w:rPr>
          <w:rFonts w:ascii="Times New Roman CYR" w:hAnsi="Times New Roman CYR" w:cs="Times New Roman CYR"/>
          <w:szCs w:val="18"/>
        </w:rPr>
        <w:t>, наступила Ночь – и она будет длиться до будущей Зари.</w:t>
      </w:r>
    </w:p>
    <w:p w:rsidR="00666C22" w:rsidRPr="00442586" w:rsidRDefault="00666C22" w:rsidP="00666C22">
      <w:pPr>
        <w:widowControl w:val="0"/>
        <w:autoSpaceDE w:val="0"/>
        <w:autoSpaceDN w:val="0"/>
        <w:adjustRightInd w:val="0"/>
        <w:spacing w:after="0" w:line="252" w:lineRule="auto"/>
        <w:ind w:left="504" w:right="504" w:firstLine="396"/>
        <w:jc w:val="both"/>
        <w:rPr>
          <w:rFonts w:ascii="Times New Roman CYR" w:hAnsi="Times New Roman CYR" w:cs="Times New Roman CYR"/>
          <w:szCs w:val="18"/>
        </w:rPr>
      </w:pPr>
      <w:r w:rsidRPr="00442586">
        <w:rPr>
          <w:rFonts w:ascii="Times New Roman CYR" w:hAnsi="Times New Roman CYR" w:cs="Times New Roman CYR"/>
          <w:szCs w:val="18"/>
        </w:rPr>
        <w:t xml:space="preserve">И вот снова входят в Золотое Яйцо Его Мысль, семена всего, что существует, как говорит нам божественный Ману. Во время Его мирного покоя одушевлённые существа, одарённые началами действия, прекращают свои функции, и всякое чувство (Манас) засыпает. Когда все они поглощены высшею душою, эта душа всех существ спит в полном покое до дня, когда она вновь принимает свою форму и снова пробуждается из своей начальной тьмы» </w:t>
      </w:r>
      <w:r w:rsidRPr="00442586">
        <w:rPr>
          <w:rStyle w:val="a5"/>
          <w:rFonts w:ascii="Times New Roman CYR" w:hAnsi="Times New Roman CYR"/>
          <w:color w:val="FF0000"/>
          <w:szCs w:val="18"/>
        </w:rPr>
        <w:footnoteReference w:id="542"/>
      </w:r>
      <w:r w:rsidRPr="00442586">
        <w:rPr>
          <w:rFonts w:ascii="Times New Roman CYR" w:hAnsi="Times New Roman CYR" w:cs="Times New Roman CYR"/>
          <w:szCs w:val="18"/>
        </w:rPr>
        <w:t>.</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40" w:lineRule="auto"/>
        <w:ind w:left="504" w:right="5724"/>
        <w:jc w:val="both"/>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before="12" w:after="0" w:line="240" w:lineRule="auto"/>
        <w:ind w:left="108" w:right="108" w:firstLine="396"/>
        <w:jc w:val="both"/>
        <w:rPr>
          <w:rFonts w:ascii="Times New Roman CYR" w:hAnsi="Times New Roman CYR" w:cs="Times New Roman CYR"/>
          <w:i/>
          <w:iCs/>
          <w:sz w:val="24"/>
          <w:szCs w:val="20"/>
        </w:rPr>
      </w:pPr>
      <w:r w:rsidRPr="00442586">
        <w:rPr>
          <w:rFonts w:ascii="Times New Roman CYR" w:hAnsi="Times New Roman CYR" w:cs="Times New Roman CYR"/>
          <w:sz w:val="24"/>
          <w:szCs w:val="20"/>
        </w:rPr>
        <w:t xml:space="preserve">В главе IV [Разоблачённой Изиды] было дано объяснение «дня» и «ночи» Брахмы. Первый представляет собою определённый период космической активности, а последний – равный период космического покоя. В первом миры выявляются и проходят через отведённые им четыре стадии существования; в последнем «вдох» Брахмы даёт обратный ход течению сил природы; всё видимое постепенно рассеивается; наступает хаос, и долгая ночь отдыха наполняет космос </w:t>
      </w:r>
      <w:r w:rsidRPr="00442586">
        <w:rPr>
          <w:rFonts w:ascii="Times New Roman CYR" w:hAnsi="Times New Roman CYR" w:cs="Times New Roman CYR"/>
          <w:color w:val="000099"/>
          <w:position w:val="6"/>
          <w:sz w:val="20"/>
          <w:szCs w:val="16"/>
        </w:rPr>
        <w:t xml:space="preserve">(здесь – миры планеты) </w:t>
      </w:r>
      <w:r w:rsidRPr="00442586">
        <w:rPr>
          <w:rFonts w:ascii="Times New Roman CYR" w:hAnsi="Times New Roman CYR" w:cs="Times New Roman CYR"/>
          <w:sz w:val="24"/>
          <w:szCs w:val="20"/>
        </w:rPr>
        <w:t xml:space="preserve">силами для его следующего периода эволюции. В утро одного из этих «дней» созидательные процессы постепенно достигают своего кульминационного пункта активности; вечером незаметно уменьшаются, пока не настаёт </w:t>
      </w:r>
      <w:r w:rsidRPr="00442586">
        <w:rPr>
          <w:rFonts w:ascii="Times New Roman CYR" w:hAnsi="Times New Roman CYR" w:cs="Times New Roman CYR"/>
          <w:i/>
          <w:iCs/>
          <w:sz w:val="24"/>
          <w:szCs w:val="20"/>
        </w:rPr>
        <w:t xml:space="preserve">пралайя </w:t>
      </w:r>
      <w:r w:rsidRPr="00442586">
        <w:rPr>
          <w:rFonts w:ascii="Times New Roman CYR" w:hAnsi="Times New Roman CYR" w:cs="Times New Roman CYR"/>
          <w:sz w:val="24"/>
          <w:szCs w:val="20"/>
        </w:rPr>
        <w:t xml:space="preserve">и с нею </w:t>
      </w:r>
      <w:r w:rsidRPr="00442586">
        <w:rPr>
          <w:rFonts w:ascii="Times New Roman CYR" w:hAnsi="Times New Roman CYR" w:cs="Times New Roman CYR"/>
          <w:i/>
          <w:iCs/>
          <w:sz w:val="24"/>
          <w:szCs w:val="20"/>
        </w:rPr>
        <w:t xml:space="preserve">«ночь». </w:t>
      </w:r>
      <w:r w:rsidRPr="00442586">
        <w:rPr>
          <w:rFonts w:ascii="Times New Roman CYR" w:hAnsi="Times New Roman CYR" w:cs="Times New Roman CYR"/>
          <w:sz w:val="24"/>
          <w:szCs w:val="20"/>
        </w:rPr>
        <w:t xml:space="preserve">Одно такое «утро» и «вечер», в сущности, составляют космический день </w:t>
      </w:r>
      <w:r w:rsidRPr="00442586">
        <w:rPr>
          <w:rFonts w:ascii="Times New Roman CYR" w:hAnsi="Times New Roman CYR" w:cs="Times New Roman CYR"/>
          <w:color w:val="000099"/>
          <w:position w:val="6"/>
          <w:sz w:val="20"/>
          <w:szCs w:val="16"/>
        </w:rPr>
        <w:t>(сутки)</w:t>
      </w:r>
      <w:r w:rsidRPr="00442586">
        <w:rPr>
          <w:rFonts w:ascii="Times New Roman CYR" w:hAnsi="Times New Roman CYR" w:cs="Times New Roman CYR"/>
          <w:sz w:val="24"/>
          <w:szCs w:val="20"/>
        </w:rPr>
        <w:t xml:space="preserve">; и именно «день Брахмы» имел в виду каббалист – автор «Бытия» каждый раз, когда он говорил: «И был вечер и утро первого (или пятого, или шестого, или любого другого) </w:t>
      </w:r>
      <w:r w:rsidRPr="00442586">
        <w:rPr>
          <w:rFonts w:ascii="Times New Roman CYR" w:hAnsi="Times New Roman CYR" w:cs="Times New Roman CYR"/>
          <w:i/>
          <w:iCs/>
          <w:sz w:val="24"/>
          <w:szCs w:val="20"/>
        </w:rPr>
        <w:t>дня</w:t>
      </w:r>
      <w:r w:rsidRPr="00442586">
        <w:rPr>
          <w:rFonts w:ascii="Times New Roman CYR" w:hAnsi="Times New Roman CYR" w:cs="Times New Roman CYR"/>
          <w:sz w:val="24"/>
          <w:szCs w:val="20"/>
        </w:rPr>
        <w:t>»</w:t>
      </w:r>
      <w:r w:rsidRPr="00442586">
        <w:rPr>
          <w:rFonts w:ascii="Times New Roman CYR" w:hAnsi="Times New Roman CYR" w:cs="Times New Roman CYR"/>
          <w:i/>
          <w:iCs/>
          <w:sz w:val="24"/>
          <w:szCs w:val="20"/>
        </w:rPr>
        <w:t>.</w:t>
      </w:r>
    </w:p>
    <w:p w:rsidR="00666C22" w:rsidRPr="00442586" w:rsidRDefault="00666C22" w:rsidP="00666C22">
      <w:pPr>
        <w:widowControl w:val="0"/>
        <w:autoSpaceDE w:val="0"/>
        <w:autoSpaceDN w:val="0"/>
        <w:adjustRightInd w:val="0"/>
        <w:spacing w:after="0" w:line="240" w:lineRule="auto"/>
        <w:ind w:left="504" w:right="5724"/>
        <w:jc w:val="both"/>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Индусские доктрины учат о двух </w:t>
      </w:r>
      <w:r w:rsidRPr="00442586">
        <w:rPr>
          <w:rFonts w:ascii="Times New Roman CYR" w:hAnsi="Times New Roman CYR" w:cs="Times New Roman CYR"/>
          <w:i/>
          <w:iCs/>
          <w:sz w:val="24"/>
          <w:szCs w:val="20"/>
        </w:rPr>
        <w:t xml:space="preserve">пралайях </w:t>
      </w:r>
      <w:r w:rsidRPr="00442586">
        <w:rPr>
          <w:rFonts w:ascii="Times New Roman CYR" w:hAnsi="Times New Roman CYR" w:cs="Times New Roman CYR"/>
          <w:sz w:val="24"/>
          <w:szCs w:val="20"/>
        </w:rPr>
        <w:t xml:space="preserve">или растворениях: одна всеобщая, маха-пралайя </w:t>
      </w:r>
      <w:r w:rsidRPr="00442586">
        <w:rPr>
          <w:rStyle w:val="a5"/>
          <w:rFonts w:ascii="Times New Roman CYR" w:hAnsi="Times New Roman CYR"/>
          <w:color w:val="FF0000"/>
          <w:sz w:val="24"/>
          <w:szCs w:val="20"/>
        </w:rPr>
        <w:footnoteReference w:id="543"/>
      </w:r>
      <w:r w:rsidRPr="00442586">
        <w:rPr>
          <w:rFonts w:ascii="Times New Roman CYR" w:hAnsi="Times New Roman CYR" w:cs="Times New Roman CYR"/>
          <w:sz w:val="24"/>
          <w:szCs w:val="20"/>
        </w:rPr>
        <w:t xml:space="preserve">, другая частичная &lt;...&gt; пралайя. Последняя </w:t>
      </w:r>
      <w:r w:rsidRPr="00442586">
        <w:rPr>
          <w:rFonts w:ascii="Times New Roman CYR" w:hAnsi="Times New Roman CYR" w:cs="Times New Roman CYR"/>
          <w:color w:val="000099"/>
          <w:position w:val="6"/>
          <w:sz w:val="20"/>
          <w:szCs w:val="16"/>
        </w:rPr>
        <w:t xml:space="preserve">(частичная пралайя) </w:t>
      </w:r>
      <w:r w:rsidRPr="00442586">
        <w:rPr>
          <w:rFonts w:ascii="Times New Roman CYR" w:hAnsi="Times New Roman CYR" w:cs="Times New Roman CYR"/>
          <w:sz w:val="24"/>
          <w:szCs w:val="20"/>
        </w:rPr>
        <w:t xml:space="preserve">не имеет отношения </w:t>
      </w:r>
      <w:r w:rsidRPr="00442586">
        <w:rPr>
          <w:rFonts w:ascii="Times New Roman CYR" w:hAnsi="Times New Roman CYR" w:cs="Times New Roman CYR"/>
          <w:sz w:val="24"/>
          <w:szCs w:val="20"/>
        </w:rPr>
        <w:lastRenderedPageBreak/>
        <w:t xml:space="preserve">ко всеобщему растворению [планеты], которое наступает в конце каждого «Дня Брахмы» </w:t>
      </w:r>
      <w:r w:rsidRPr="00442586">
        <w:rPr>
          <w:rFonts w:ascii="Times New Roman CYR" w:hAnsi="Times New Roman CYR" w:cs="Times New Roman CYR"/>
          <w:color w:val="000099"/>
          <w:position w:val="6"/>
          <w:sz w:val="20"/>
          <w:szCs w:val="16"/>
        </w:rPr>
        <w:t>(в конце Большого Круга планеты)</w:t>
      </w:r>
      <w:r w:rsidRPr="00442586">
        <w:rPr>
          <w:rFonts w:ascii="Times New Roman CYR" w:hAnsi="Times New Roman CYR" w:cs="Times New Roman CYR"/>
          <w:sz w:val="24"/>
          <w:szCs w:val="20"/>
        </w:rPr>
        <w:t>, но относится к геологическим катаклизмам в конце каждого малого цикла нашей планеты (</w:t>
      </w:r>
      <w:r w:rsidRPr="00442586">
        <w:rPr>
          <w:rFonts w:ascii="Times New Roman CYR" w:hAnsi="Times New Roman CYR" w:cs="Times New Roman CYR"/>
          <w:i/>
          <w:iCs/>
          <w:sz w:val="24"/>
          <w:szCs w:val="20"/>
        </w:rPr>
        <w:t>А.В.</w:t>
      </w:r>
      <w:r w:rsidRPr="00442586">
        <w:rPr>
          <w:rFonts w:ascii="Times New Roman CYR" w:hAnsi="Times New Roman CYR" w:cs="Times New Roman CYR"/>
          <w:sz w:val="24"/>
          <w:szCs w:val="20"/>
        </w:rPr>
        <w:t>: каждого малого круга-ring одного Большого Круга планеты. Таковых в нашем Четвёртом планетарном Круге было уже несколько, и последний привёл к гибели Атлантиды) &lt;...&gt;</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По понятиям древнейших философов &lt;...&gt; земля, подобно змею, сбрасывает свою кожу и является после каждой из малых пралай обновлённой, а после великой пралайи воскресает или снова выявляется из своего субъективного состояния в объективное </w:t>
      </w:r>
      <w:r w:rsidRPr="00442586">
        <w:rPr>
          <w:rFonts w:ascii="Times New Roman CYR" w:hAnsi="Times New Roman CYR" w:cs="Times New Roman CYR"/>
          <w:color w:val="000099"/>
          <w:position w:val="6"/>
          <w:sz w:val="20"/>
          <w:szCs w:val="16"/>
        </w:rPr>
        <w:t>(рождается в новом теле)</w:t>
      </w:r>
      <w:r w:rsidRPr="00442586">
        <w:rPr>
          <w:rFonts w:ascii="Times New Roman CYR" w:hAnsi="Times New Roman CYR" w:cs="Times New Roman CYR"/>
          <w:sz w:val="24"/>
          <w:szCs w:val="20"/>
        </w:rPr>
        <w:t xml:space="preserve">. Подобно змею, она не только «сбрасывает свою старость, – говорит Санхуниафон, – но увеличивается в размере и силе»} </w:t>
      </w:r>
      <w:r w:rsidRPr="00442586">
        <w:rPr>
          <w:rStyle w:val="a5"/>
          <w:rFonts w:ascii="Times New Roman CYR" w:hAnsi="Times New Roman CYR"/>
          <w:color w:val="FF0000"/>
          <w:sz w:val="24"/>
          <w:szCs w:val="20"/>
        </w:rPr>
        <w:footnoteReference w:id="544"/>
      </w:r>
      <w:r w:rsidRPr="00442586">
        <w:rPr>
          <w:rFonts w:ascii="Times New Roman CYR" w:hAnsi="Times New Roman CYR" w:cs="Times New Roman CYR"/>
          <w:sz w:val="24"/>
          <w:szCs w:val="20"/>
        </w:rPr>
        <w:t>.</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4"/>
          <w:szCs w:val="10"/>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tabs>
          <w:tab w:val="left" w:pos="972"/>
        </w:tabs>
        <w:autoSpaceDE w:val="0"/>
        <w:autoSpaceDN w:val="0"/>
        <w:adjustRightInd w:val="0"/>
        <w:spacing w:after="0" w:line="240" w:lineRule="auto"/>
        <w:ind w:left="972" w:hanging="276"/>
        <w:jc w:val="center"/>
        <w:rPr>
          <w:rFonts w:ascii="Times New Roman CYR" w:hAnsi="Times New Roman CYR" w:cs="Times New Roman CYR"/>
          <w:b/>
          <w:bCs/>
          <w:sz w:val="26"/>
        </w:rPr>
      </w:pPr>
      <w:r w:rsidRPr="00442586">
        <w:rPr>
          <w:rFonts w:ascii="Times New Roman CYR" w:hAnsi="Times New Roman CYR" w:cs="Times New Roman CYR"/>
          <w:b/>
          <w:bCs/>
          <w:sz w:val="26"/>
        </w:rPr>
        <w:t>2.</w:t>
      </w:r>
      <w:r w:rsidRPr="00442586">
        <w:rPr>
          <w:rFonts w:ascii="Times New Roman CYR" w:hAnsi="Times New Roman CYR" w:cs="Times New Roman CYR"/>
          <w:b/>
          <w:bCs/>
          <w:sz w:val="26"/>
        </w:rPr>
        <w:tab/>
        <w:t>К</w:t>
      </w:r>
      <w:r w:rsidRPr="00442586">
        <w:rPr>
          <w:rFonts w:ascii="Times New Roman CYR" w:hAnsi="Times New Roman CYR" w:cs="Times New Roman CYR"/>
          <w:b/>
          <w:bCs/>
          <w:sz w:val="20"/>
          <w:szCs w:val="16"/>
        </w:rPr>
        <w:t xml:space="preserve">ОММЕНТАРИЙ </w:t>
      </w:r>
      <w:r w:rsidRPr="00442586">
        <w:rPr>
          <w:rFonts w:ascii="Times New Roman CYR" w:hAnsi="Times New Roman CYR" w:cs="Times New Roman CYR"/>
          <w:b/>
          <w:bCs/>
          <w:sz w:val="26"/>
        </w:rPr>
        <w:t>Е.П.Б</w:t>
      </w:r>
      <w:r w:rsidRPr="00442586">
        <w:rPr>
          <w:rFonts w:ascii="Times New Roman CYR" w:hAnsi="Times New Roman CYR" w:cs="Times New Roman CYR"/>
          <w:b/>
          <w:bCs/>
          <w:sz w:val="20"/>
          <w:szCs w:val="16"/>
        </w:rPr>
        <w:t xml:space="preserve">ЛАВАТСКОЙ К </w:t>
      </w:r>
      <w:r w:rsidRPr="00442586">
        <w:rPr>
          <w:rFonts w:ascii="Times New Roman CYR" w:hAnsi="Times New Roman CYR" w:cs="Times New Roman CYR"/>
          <w:b/>
          <w:bCs/>
          <w:sz w:val="26"/>
        </w:rPr>
        <w:t>П</w:t>
      </w:r>
      <w:r w:rsidRPr="00442586">
        <w:rPr>
          <w:rFonts w:ascii="Times New Roman CYR" w:hAnsi="Times New Roman CYR" w:cs="Times New Roman CYR"/>
          <w:b/>
          <w:bCs/>
          <w:sz w:val="20"/>
          <w:szCs w:val="16"/>
        </w:rPr>
        <w:t xml:space="preserve">ИСЬМУ </w:t>
      </w:r>
      <w:r w:rsidRPr="00442586">
        <w:rPr>
          <w:rFonts w:ascii="Times New Roman CYR" w:hAnsi="Times New Roman CYR" w:cs="Times New Roman CYR"/>
          <w:b/>
          <w:bCs/>
          <w:sz w:val="26"/>
        </w:rPr>
        <w:t>№ 60</w:t>
      </w:r>
    </w:p>
    <w:p w:rsidR="00666C22" w:rsidRPr="00A1731C" w:rsidRDefault="00666C22" w:rsidP="00666C22">
      <w:pPr>
        <w:widowControl w:val="0"/>
        <w:autoSpaceDE w:val="0"/>
        <w:autoSpaceDN w:val="0"/>
        <w:adjustRightInd w:val="0"/>
        <w:spacing w:before="12" w:after="0" w:line="108" w:lineRule="exact"/>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40" w:lineRule="auto"/>
        <w:ind w:left="108" w:right="108" w:firstLine="396"/>
        <w:jc w:val="center"/>
        <w:rPr>
          <w:rFonts w:ascii="Times New Roman CYR" w:hAnsi="Times New Roman CYR" w:cs="Times New Roman CYR"/>
          <w:i/>
          <w:iCs/>
          <w:sz w:val="24"/>
          <w:szCs w:val="20"/>
        </w:rPr>
      </w:pPr>
      <w:r w:rsidRPr="00442586">
        <w:rPr>
          <w:rFonts w:ascii="Times New Roman CYR" w:hAnsi="Times New Roman CYR" w:cs="Times New Roman CYR"/>
          <w:i/>
          <w:iCs/>
          <w:sz w:val="24"/>
          <w:szCs w:val="20"/>
        </w:rPr>
        <w:t>(из «Тайной Доктрины», разъясняющей ошибочные трактовки положений Письма № 60 в теософской печати).</w:t>
      </w:r>
    </w:p>
    <w:p w:rsidR="00666C22" w:rsidRPr="00442586" w:rsidRDefault="00666C22" w:rsidP="00666C22">
      <w:pPr>
        <w:widowControl w:val="0"/>
        <w:autoSpaceDE w:val="0"/>
        <w:autoSpaceDN w:val="0"/>
        <w:adjustRightInd w:val="0"/>
        <w:spacing w:before="12" w:after="0" w:line="216" w:lineRule="exact"/>
        <w:rPr>
          <w:rFonts w:ascii="Times New Roman CYR" w:hAnsi="Times New Roman CYR" w:cs="Times New Roman CYR"/>
          <w:sz w:val="26"/>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{Когда настоящий труд </w:t>
      </w:r>
      <w:r w:rsidRPr="00442586">
        <w:rPr>
          <w:rFonts w:ascii="Times New Roman CYR" w:hAnsi="Times New Roman CYR" w:cs="Times New Roman CYR"/>
          <w:color w:val="000099"/>
          <w:position w:val="6"/>
          <w:sz w:val="20"/>
          <w:szCs w:val="16"/>
        </w:rPr>
        <w:t xml:space="preserve">(«Тайная Доктрина») </w:t>
      </w:r>
      <w:r w:rsidRPr="00442586">
        <w:rPr>
          <w:rFonts w:ascii="Times New Roman CYR" w:hAnsi="Times New Roman CYR" w:cs="Times New Roman CYR"/>
          <w:sz w:val="24"/>
          <w:szCs w:val="20"/>
        </w:rPr>
        <w:t xml:space="preserve">был начат, то пишущая его, будучи уверена, что теории относительно Марса и Меркурия </w:t>
      </w:r>
      <w:r w:rsidRPr="00442586">
        <w:rPr>
          <w:rFonts w:ascii="Times New Roman CYR" w:hAnsi="Times New Roman CYR" w:cs="Times New Roman CYR"/>
          <w:color w:val="000099"/>
          <w:position w:val="6"/>
          <w:sz w:val="20"/>
          <w:szCs w:val="16"/>
        </w:rPr>
        <w:t>(что они являются якобы Глобусами Земли)</w:t>
      </w:r>
      <w:r w:rsidRPr="00442586">
        <w:rPr>
          <w:rFonts w:ascii="Times New Roman CYR" w:hAnsi="Times New Roman CYR" w:cs="Times New Roman CYR"/>
          <w:sz w:val="24"/>
          <w:szCs w:val="20"/>
        </w:rPr>
        <w:t xml:space="preserve"> были ошибочны, обратилась к Учителям письменно за объяснением и авторитетным толкованием. Всё пришло в надлежащее время, и выдержки из этих ответов ниже прилагаются:</w:t>
      </w:r>
    </w:p>
    <w:p w:rsidR="00666C22" w:rsidRPr="00A1731C" w:rsidRDefault="00666C22" w:rsidP="00666C22">
      <w:pPr>
        <w:widowControl w:val="0"/>
        <w:autoSpaceDE w:val="0"/>
        <w:autoSpaceDN w:val="0"/>
        <w:adjustRightInd w:val="0"/>
        <w:spacing w:before="12" w:after="0" w:line="108" w:lineRule="exact"/>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40" w:lineRule="auto"/>
        <w:ind w:left="504"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«...Совершенно правильно, что Марс находится в настоящее время в состоянии обскурации, а Меркурий только что начинает выходить из неё. Вы можете прибавить, что Венера находится в своём последнем Круге </w:t>
      </w:r>
      <w:r w:rsidRPr="00442586">
        <w:rPr>
          <w:rStyle w:val="a5"/>
          <w:rFonts w:ascii="Times New Roman CYR" w:hAnsi="Times New Roman CYR"/>
          <w:color w:val="FF0000"/>
          <w:sz w:val="24"/>
          <w:szCs w:val="20"/>
        </w:rPr>
        <w:footnoteReference w:id="545"/>
      </w:r>
      <w:r w:rsidRPr="00442586">
        <w:rPr>
          <w:rFonts w:ascii="Times New Roman CYR" w:hAnsi="Times New Roman CYR" w:cs="Times New Roman CYR"/>
          <w:sz w:val="24"/>
          <w:szCs w:val="20"/>
        </w:rPr>
        <w:t xml:space="preserve">... Если ни Меркурий, ни Венера не имеют спутников, то это в силу причин..... и также потому, что Марс имеет два спутника, на которые он не имеет права... Феб </w:t>
      </w:r>
      <w:r w:rsidRPr="00442586">
        <w:rPr>
          <w:rFonts w:ascii="Times New Roman CYR" w:hAnsi="Times New Roman CYR" w:cs="Times New Roman CYR"/>
          <w:color w:val="000099"/>
          <w:position w:val="6"/>
          <w:sz w:val="20"/>
          <w:szCs w:val="16"/>
        </w:rPr>
        <w:t>(Фобос)</w:t>
      </w:r>
      <w:r w:rsidRPr="00442586">
        <w:rPr>
          <w:rFonts w:ascii="Times New Roman CYR" w:hAnsi="Times New Roman CYR" w:cs="Times New Roman CYR"/>
          <w:sz w:val="24"/>
          <w:szCs w:val="20"/>
        </w:rPr>
        <w:t>, предполагаемый “внутренний” спутник [Марса], вовсе не спутник.&lt;...&gt; Циклический период, приписываемый наукою Фебу, слишком короток, и потому “должен существовать какой-то недостаток в основной идее этой теории”, как это правильно замечает Файе... Кроме того, оба (Марс и Меркурий) являются семеричными Цепями, такими же независимыми от сидеральных владык и иерархов нашей Земли. &lt;...&gt;»</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Приводим ещё несколько выдержек из другого письма, написанного тем же Авторитетом. На этот раз оно является ответом на некоторые возражения, представленные Учителям. Эти возражения &lt;...&gt; были написаны молодым теософом как предостережение против «Тайной Доктрины» и касались настоящего вопроса. Он объявил, что если бы подобные спутники – собратья Земли существовали, то «они должны были бы быть в очень незначительной степени менее материальны, нежели наш Глобус». Почему же тогда они не могут быть видимы? Приводим ответ:</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40" w:lineRule="auto"/>
        <w:ind w:left="504"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«&lt;...&gt; Наш Глобус, как говорилось с самого начала, находится в самом низу нисходящей дуги, где материя наших познаваний выявляется в своей наигрубейшей форме... Следовательно, здравый рассудок требует, чтобы [прочие, более тонкие] Глобусы, осеняющие нашу Землю, находились на других и высших планах. Короче говоря, как Глобусы, они ВОЕДИНЫ (в CO</w:t>
      </w:r>
      <w:r w:rsidRPr="00442586">
        <w:rPr>
          <w:rFonts w:ascii="Times New Roman" w:hAnsi="Times New Roman"/>
          <w:sz w:val="24"/>
          <w:szCs w:val="20"/>
        </w:rPr>
        <w:t>Ä</w:t>
      </w:r>
      <w:r w:rsidRPr="00442586">
        <w:rPr>
          <w:rFonts w:ascii="Times New Roman CYR" w:hAnsi="Times New Roman CYR" w:cs="Times New Roman CYR"/>
          <w:sz w:val="24"/>
          <w:szCs w:val="20"/>
        </w:rPr>
        <w:t xml:space="preserve">DUNITION), но не единосущны с нашей Землёю и, таким образом, принадлежат к совершенно другому состоянию сознания. </w:t>
      </w:r>
      <w:r w:rsidRPr="00442586">
        <w:rPr>
          <w:rFonts w:ascii="Times New Roman CYR" w:hAnsi="Times New Roman CYR" w:cs="Times New Roman CYR"/>
          <w:sz w:val="24"/>
          <w:szCs w:val="20"/>
        </w:rPr>
        <w:lastRenderedPageBreak/>
        <w:t>Наша планета (так же как и все видимые нами) приспособлена к особому состоянию её человечества, состоянию, которое позволяет нам видеть невооружённым глазом небесные тела, единосущные с нашим земным планом и субстанцией, так же как их соответствующие обитатели, обитатели Юпитера, Марса и других, могут видеть наш маленький мир; потому что наши планы сознания, хотя и различаясь в степени, но будучи однородными, находятся в том же слое дифференцированной материи... То, что я писал, было следующее: “minor Пралайя</w:t>
      </w:r>
      <w:r w:rsidRPr="00442586">
        <w:rPr>
          <w:rFonts w:ascii="Times New Roman CYR" w:hAnsi="Times New Roman CYR" w:cs="Times New Roman CYR"/>
          <w:position w:val="-6"/>
          <w:sz w:val="24"/>
          <w:szCs w:val="20"/>
        </w:rPr>
        <w:t xml:space="preserve"> </w:t>
      </w:r>
      <w:r w:rsidRPr="00442586">
        <w:rPr>
          <w:rFonts w:ascii="Times New Roman CYR" w:hAnsi="Times New Roman CYR" w:cs="Times New Roman CYR"/>
          <w:color w:val="000099"/>
          <w:position w:val="6"/>
          <w:sz w:val="20"/>
          <w:szCs w:val="16"/>
        </w:rPr>
        <w:t xml:space="preserve">(т.е. не пралайя солнечной системы со всеми её планетами) </w:t>
      </w:r>
      <w:r w:rsidRPr="00442586">
        <w:rPr>
          <w:rFonts w:ascii="Times New Roman CYR" w:hAnsi="Times New Roman CYR" w:cs="Times New Roman CYR"/>
          <w:sz w:val="24"/>
          <w:szCs w:val="20"/>
        </w:rPr>
        <w:t xml:space="preserve">касается лишь нашего маленького Ожерелья [земных] Глобусов... К подобному Ожерелью принадлежит наша Земля </w:t>
      </w:r>
      <w:r w:rsidRPr="00442586">
        <w:rPr>
          <w:rFonts w:ascii="Times New Roman CYR" w:hAnsi="Times New Roman CYR" w:cs="Times New Roman CYR"/>
          <w:color w:val="000099"/>
          <w:position w:val="6"/>
          <w:sz w:val="20"/>
          <w:szCs w:val="16"/>
        </w:rPr>
        <w:t>(globe Земля)</w:t>
      </w:r>
      <w:r w:rsidRPr="00442586">
        <w:rPr>
          <w:rFonts w:ascii="Times New Roman CYR" w:hAnsi="Times New Roman CYR" w:cs="Times New Roman CYR"/>
          <w:sz w:val="24"/>
          <w:szCs w:val="20"/>
        </w:rPr>
        <w:t>”. Это должно было ясно показать, что другие планеты были также “Ожерельями” или же ЦЕПЯМИ... Если бы он (возражатель) хотел усмотреть хотя бы тусклый силуэт одной из таких “планет” на высших планах, он должен был бы сначала отбросить даже тончайшие облака [низшей] астральной материи, стоящие между ним и следующим планом».</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Таким образом, становится ясным, почему мы не можем видеть даже с помощью лучших телескопов то, что находится вне нашего мира материи. Только те, кого мы называем Адептами, знающие, как направить своё ментальное зрение и перенести своё сознание – физическое и психическое – на другие планы существования, могут говорить авторитетно на подобные темы} </w:t>
      </w:r>
      <w:r w:rsidRPr="00442586">
        <w:rPr>
          <w:rStyle w:val="a5"/>
          <w:rFonts w:ascii="Times New Roman CYR" w:hAnsi="Times New Roman CYR"/>
          <w:color w:val="FF0000"/>
          <w:sz w:val="24"/>
          <w:szCs w:val="20"/>
        </w:rPr>
        <w:footnoteReference w:id="546"/>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before="12" w:after="0" w:line="144" w:lineRule="exact"/>
        <w:rPr>
          <w:rFonts w:ascii="Times New Roman CYR" w:hAnsi="Times New Roman CYR" w:cs="Times New Roman CYR"/>
          <w:sz w:val="20"/>
          <w:szCs w:val="16"/>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372" w:lineRule="auto"/>
        <w:ind w:left="358" w:right="108" w:firstLine="1250"/>
        <w:jc w:val="center"/>
        <w:rPr>
          <w:rFonts w:ascii="Times New Roman CYR" w:hAnsi="Times New Roman CYR" w:cs="Times New Roman CYR"/>
          <w:b/>
          <w:bCs/>
          <w:sz w:val="26"/>
        </w:rPr>
      </w:pPr>
      <w:r w:rsidRPr="00442586">
        <w:rPr>
          <w:rFonts w:ascii="Times New Roman CYR" w:hAnsi="Times New Roman CYR" w:cs="Times New Roman CYR"/>
          <w:b/>
          <w:bCs/>
          <w:sz w:val="26"/>
        </w:rPr>
        <w:t>IV. П</w:t>
      </w:r>
      <w:r w:rsidRPr="00442586">
        <w:rPr>
          <w:rFonts w:ascii="Times New Roman CYR" w:hAnsi="Times New Roman CYR" w:cs="Times New Roman CYR"/>
          <w:b/>
          <w:bCs/>
          <w:sz w:val="20"/>
          <w:szCs w:val="16"/>
        </w:rPr>
        <w:t xml:space="preserve">РИЛОЖЕНИЕ К </w:t>
      </w:r>
      <w:r w:rsidRPr="00442586">
        <w:rPr>
          <w:rFonts w:ascii="Times New Roman CYR" w:hAnsi="Times New Roman CYR" w:cs="Times New Roman CYR"/>
          <w:b/>
          <w:bCs/>
          <w:sz w:val="26"/>
        </w:rPr>
        <w:t>П</w:t>
      </w:r>
      <w:r w:rsidRPr="00442586">
        <w:rPr>
          <w:rFonts w:ascii="Times New Roman CYR" w:hAnsi="Times New Roman CYR" w:cs="Times New Roman CYR"/>
          <w:b/>
          <w:bCs/>
          <w:sz w:val="20"/>
          <w:szCs w:val="16"/>
        </w:rPr>
        <w:t xml:space="preserve">ИСЬМУ </w:t>
      </w:r>
      <w:r w:rsidRPr="00442586">
        <w:rPr>
          <w:rFonts w:ascii="Times New Roman CYR" w:hAnsi="Times New Roman CYR" w:cs="Times New Roman CYR"/>
          <w:b/>
          <w:bCs/>
          <w:sz w:val="26"/>
        </w:rPr>
        <w:t xml:space="preserve">№ 65 </w:t>
      </w:r>
    </w:p>
    <w:p w:rsidR="00666C22" w:rsidRPr="00442586" w:rsidRDefault="00666C22" w:rsidP="00666C22">
      <w:pPr>
        <w:widowControl w:val="0"/>
        <w:autoSpaceDE w:val="0"/>
        <w:autoSpaceDN w:val="0"/>
        <w:adjustRightInd w:val="0"/>
        <w:spacing w:after="0" w:line="372" w:lineRule="auto"/>
        <w:ind w:left="358" w:right="108" w:firstLine="1250"/>
        <w:jc w:val="center"/>
        <w:rPr>
          <w:rFonts w:ascii="Times New Roman CYR" w:hAnsi="Times New Roman CYR" w:cs="Times New Roman CYR"/>
          <w:b/>
          <w:bCs/>
          <w:sz w:val="26"/>
        </w:rPr>
      </w:pPr>
      <w:r w:rsidRPr="00442586">
        <w:rPr>
          <w:rFonts w:ascii="Times New Roman CYR" w:hAnsi="Times New Roman CYR" w:cs="Times New Roman CYR"/>
          <w:b/>
          <w:bCs/>
          <w:sz w:val="26"/>
        </w:rPr>
        <w:t>(Д</w:t>
      </w:r>
      <w:r w:rsidRPr="00442586">
        <w:rPr>
          <w:rFonts w:ascii="Times New Roman CYR" w:hAnsi="Times New Roman CYR" w:cs="Times New Roman CYR"/>
          <w:b/>
          <w:bCs/>
          <w:sz w:val="20"/>
          <w:szCs w:val="16"/>
        </w:rPr>
        <w:t xml:space="preserve">ОПОЛНИТЕЛЬНЫЕ МАТЕРИАЛЫ О </w:t>
      </w:r>
      <w:r w:rsidRPr="00442586">
        <w:rPr>
          <w:rFonts w:ascii="Times New Roman CYR" w:hAnsi="Times New Roman CYR" w:cs="Times New Roman CYR"/>
          <w:b/>
          <w:bCs/>
          <w:sz w:val="26"/>
        </w:rPr>
        <w:t>«</w:t>
      </w:r>
      <w:r w:rsidRPr="00442586">
        <w:rPr>
          <w:rFonts w:ascii="Times New Roman CYR" w:hAnsi="Times New Roman CYR" w:cs="Times New Roman CYR"/>
          <w:b/>
          <w:bCs/>
          <w:sz w:val="20"/>
          <w:szCs w:val="16"/>
        </w:rPr>
        <w:t>СУБЪЕКТИВНОМ ПЛАНЕ</w:t>
      </w:r>
      <w:r w:rsidRPr="00442586">
        <w:rPr>
          <w:rFonts w:ascii="Times New Roman CYR" w:hAnsi="Times New Roman CYR" w:cs="Times New Roman CYR"/>
          <w:b/>
          <w:bCs/>
          <w:sz w:val="26"/>
        </w:rPr>
        <w:t>»)</w:t>
      </w:r>
    </w:p>
    <w:p w:rsidR="00666C22" w:rsidRPr="00442586" w:rsidRDefault="00666C22" w:rsidP="00666C22">
      <w:pPr>
        <w:widowControl w:val="0"/>
        <w:tabs>
          <w:tab w:val="left" w:pos="756"/>
        </w:tabs>
        <w:autoSpaceDE w:val="0"/>
        <w:autoSpaceDN w:val="0"/>
        <w:adjustRightInd w:val="0"/>
        <w:spacing w:after="0" w:line="240" w:lineRule="auto"/>
        <w:ind w:left="756" w:hanging="252"/>
        <w:rPr>
          <w:rFonts w:ascii="Times New Roman CYR" w:hAnsi="Times New Roman CYR" w:cs="Times New Roman CYR"/>
          <w:sz w:val="24"/>
          <w:szCs w:val="20"/>
        </w:rPr>
      </w:pPr>
      <w:r w:rsidRPr="00442586">
        <w:rPr>
          <w:rFonts w:ascii="Times New Roman CYR" w:hAnsi="Times New Roman CYR" w:cs="Times New Roman CYR"/>
          <w:sz w:val="24"/>
          <w:szCs w:val="20"/>
        </w:rPr>
        <w:t>1)</w:t>
      </w:r>
      <w:r w:rsidRPr="00442586">
        <w:rPr>
          <w:rFonts w:ascii="Times New Roman CYR" w:hAnsi="Times New Roman CYR" w:cs="Times New Roman CYR"/>
          <w:sz w:val="24"/>
          <w:szCs w:val="20"/>
        </w:rPr>
        <w:tab/>
        <w:t xml:space="preserve">На вопрос Синнетта о чисто духовном, нематериальном Дэва-чане, как он его понимал, о Дэва-чане было сказано: «Его божественный цветок Удумбара </w:t>
      </w:r>
      <w:r w:rsidRPr="00442586">
        <w:rPr>
          <w:rStyle w:val="a5"/>
          <w:rFonts w:ascii="Times New Roman CYR" w:hAnsi="Times New Roman CYR"/>
          <w:color w:val="FF0000"/>
          <w:sz w:val="24"/>
          <w:szCs w:val="20"/>
        </w:rPr>
        <w:footnoteReference w:id="547"/>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пускает корень в тени </w:t>
      </w:r>
      <w:r w:rsidRPr="00442586">
        <w:rPr>
          <w:rFonts w:ascii="Times New Roman CYR" w:hAnsi="Times New Roman CYR" w:cs="Times New Roman CYR"/>
          <w:color w:val="000099"/>
          <w:position w:val="6"/>
          <w:sz w:val="20"/>
          <w:szCs w:val="16"/>
        </w:rPr>
        <w:t xml:space="preserve">(как отражение, как следствие) </w:t>
      </w:r>
      <w:r w:rsidRPr="00442586">
        <w:rPr>
          <w:rFonts w:ascii="Times New Roman CYR" w:hAnsi="Times New Roman CYR" w:cs="Times New Roman CYR"/>
          <w:sz w:val="24"/>
          <w:szCs w:val="20"/>
        </w:rPr>
        <w:t>каждой земли и расцветает для всех тех, кто его достигает».</w:t>
      </w:r>
    </w:p>
    <w:p w:rsidR="00666C22" w:rsidRPr="00442586" w:rsidRDefault="00666C22" w:rsidP="00666C22">
      <w:pPr>
        <w:widowControl w:val="0"/>
        <w:autoSpaceDE w:val="0"/>
        <w:autoSpaceDN w:val="0"/>
        <w:adjustRightInd w:val="0"/>
        <w:spacing w:after="0" w:line="240" w:lineRule="auto"/>
        <w:ind w:left="108" w:right="108"/>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&lt;...&gt; Это есть “духовное состояние” лишь в силу контраста с нашим грубым материальным состоянием. &lt;...&gt; Каждое Эго, за исключением тех, кто, влекомый своим грубым магнетизмом, попадает в поток, затягивающий его на «планету Смерти» </w:t>
      </w:r>
      <w:r w:rsidRPr="00442586">
        <w:rPr>
          <w:rFonts w:ascii="Times New Roman CYR" w:hAnsi="Times New Roman CYR" w:cs="Times New Roman CYR"/>
          <w:color w:val="000099"/>
          <w:position w:val="6"/>
          <w:sz w:val="20"/>
          <w:szCs w:val="16"/>
        </w:rPr>
        <w:t xml:space="preserve">(“восьмая сфера”) </w:t>
      </w:r>
      <w:r w:rsidRPr="00442586">
        <w:rPr>
          <w:rFonts w:ascii="Times New Roman CYR" w:hAnsi="Times New Roman CYR" w:cs="Times New Roman CYR"/>
          <w:sz w:val="24"/>
          <w:szCs w:val="20"/>
        </w:rPr>
        <w:t>– ментальный, так же как и физический</w:t>
      </w:r>
      <w:r w:rsidRPr="00442586">
        <w:rPr>
          <w:rFonts w:ascii="Times New Roman CYR" w:hAnsi="Times New Roman CYR" w:cs="Times New Roman CYR"/>
          <w:position w:val="-6"/>
          <w:sz w:val="24"/>
          <w:szCs w:val="20"/>
        </w:rPr>
        <w:t xml:space="preserve"> </w:t>
      </w:r>
      <w:r w:rsidRPr="00442586">
        <w:rPr>
          <w:rFonts w:ascii="Times New Roman CYR" w:hAnsi="Times New Roman CYR" w:cs="Times New Roman CYR"/>
          <w:color w:val="000099"/>
          <w:position w:val="6"/>
          <w:sz w:val="20"/>
          <w:szCs w:val="16"/>
        </w:rPr>
        <w:t>(т.е. вполне материально-объективный)</w:t>
      </w:r>
      <w:r w:rsidRPr="00442586">
        <w:rPr>
          <w:rFonts w:ascii="Times New Roman CYR" w:hAnsi="Times New Roman CYR" w:cs="Times New Roman CYR"/>
          <w:sz w:val="20"/>
          <w:szCs w:val="16"/>
        </w:rPr>
        <w:t xml:space="preserve"> </w:t>
      </w:r>
      <w:r w:rsidRPr="00442586">
        <w:rPr>
          <w:rFonts w:ascii="Times New Roman CYR" w:hAnsi="Times New Roman CYR" w:cs="Times New Roman CYR"/>
          <w:sz w:val="24"/>
          <w:szCs w:val="20"/>
        </w:rPr>
        <w:t xml:space="preserve">спутник нашей Земли, – </w:t>
      </w:r>
      <w:r w:rsidRPr="00442586">
        <w:rPr>
          <w:rFonts w:ascii="Times New Roman CYR" w:hAnsi="Times New Roman CYR" w:cs="Times New Roman CYR"/>
          <w:i/>
          <w:iCs/>
          <w:sz w:val="24"/>
          <w:szCs w:val="20"/>
        </w:rPr>
        <w:t xml:space="preserve">пригодно </w:t>
      </w:r>
      <w:r w:rsidRPr="00442586">
        <w:rPr>
          <w:rFonts w:ascii="Times New Roman CYR" w:hAnsi="Times New Roman CYR" w:cs="Times New Roman CYR"/>
          <w:sz w:val="24"/>
          <w:szCs w:val="20"/>
        </w:rPr>
        <w:t>к переходу в относительно “духовное” состояние [Дэва-чана]» (Письмо 70, вопрос 1 и 5).</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8"/>
          <w:szCs w:val="24"/>
        </w:rPr>
      </w:pPr>
    </w:p>
    <w:p w:rsidR="00666C22" w:rsidRPr="00442586" w:rsidRDefault="00666C22" w:rsidP="00666C22">
      <w:pPr>
        <w:widowControl w:val="0"/>
        <w:tabs>
          <w:tab w:val="left" w:pos="756"/>
        </w:tabs>
        <w:autoSpaceDE w:val="0"/>
        <w:autoSpaceDN w:val="0"/>
        <w:adjustRightInd w:val="0"/>
        <w:spacing w:after="0" w:line="240" w:lineRule="auto"/>
        <w:ind w:left="756" w:hanging="252"/>
        <w:rPr>
          <w:rFonts w:ascii="Times New Roman CYR" w:hAnsi="Times New Roman CYR" w:cs="Times New Roman CYR"/>
          <w:i/>
          <w:iCs/>
          <w:sz w:val="24"/>
          <w:szCs w:val="20"/>
        </w:rPr>
      </w:pPr>
      <w:r w:rsidRPr="00442586">
        <w:rPr>
          <w:rFonts w:ascii="Times New Roman CYR" w:hAnsi="Times New Roman CYR" w:cs="Times New Roman CYR"/>
          <w:iCs/>
          <w:sz w:val="24"/>
          <w:szCs w:val="20"/>
        </w:rPr>
        <w:t>2)</w:t>
      </w:r>
      <w:r w:rsidRPr="00442586">
        <w:rPr>
          <w:rFonts w:ascii="Times New Roman CYR" w:hAnsi="Times New Roman CYR" w:cs="Times New Roman CYR"/>
          <w:i/>
          <w:iCs/>
          <w:sz w:val="24"/>
          <w:szCs w:val="20"/>
        </w:rPr>
        <w:tab/>
        <w:t>Из Комментариев Е.П.Блаватской к «Тайной Доктрине»</w:t>
      </w:r>
    </w:p>
    <w:p w:rsidR="00666C22" w:rsidRPr="00442586" w:rsidRDefault="00666C22" w:rsidP="00666C22">
      <w:pPr>
        <w:widowControl w:val="0"/>
        <w:autoSpaceDE w:val="0"/>
        <w:autoSpaceDN w:val="0"/>
        <w:adjustRightInd w:val="0"/>
        <w:spacing w:before="12" w:after="0" w:line="240" w:lineRule="exact"/>
        <w:rPr>
          <w:rFonts w:ascii="Times New Roman CYR" w:hAnsi="Times New Roman CYR" w:cs="Times New Roman CYR"/>
          <w:sz w:val="28"/>
          <w:szCs w:val="24"/>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«Используя словосочетание “планы небытия”, необходимо помнить, что эти планы являются сферами небытия только для нас, но для разумных существ выше нас это планы бытия и материи.</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before="12"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ВОПРОС – Но разве планы “небытия” тоже семеричны?</w:t>
      </w:r>
    </w:p>
    <w:p w:rsidR="00666C22" w:rsidRPr="00442586" w:rsidRDefault="00666C22" w:rsidP="00666C22">
      <w:pPr>
        <w:widowControl w:val="0"/>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ОТВЕТ – Несомненно. То, о чём Тайная Доктрина говорит как о непроявленных планах, является непроявленными планами небытия только с точки зрения конечного интеллекта; для Высших Разумных Сущностей это проявленные планы. И так далее до бесконечности по </w:t>
      </w:r>
      <w:r w:rsidRPr="00442586">
        <w:rPr>
          <w:rFonts w:ascii="Times New Roman CYR" w:hAnsi="Times New Roman CYR" w:cs="Times New Roman CYR"/>
          <w:sz w:val="24"/>
          <w:szCs w:val="20"/>
        </w:rPr>
        <w:lastRenderedPageBreak/>
        <w:t xml:space="preserve">аналогии, которая применима всегда» </w:t>
      </w:r>
      <w:r w:rsidRPr="00442586">
        <w:rPr>
          <w:rStyle w:val="a5"/>
          <w:rFonts w:ascii="Times New Roman CYR" w:hAnsi="Times New Roman CYR"/>
          <w:color w:val="FF0000"/>
          <w:sz w:val="24"/>
          <w:szCs w:val="20"/>
        </w:rPr>
        <w:footnoteReference w:id="548"/>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before="12" w:after="0" w:line="144" w:lineRule="exact"/>
        <w:rPr>
          <w:rFonts w:ascii="Times New Roman CYR" w:hAnsi="Times New Roman CYR" w:cs="Times New Roman CYR"/>
          <w:sz w:val="20"/>
          <w:szCs w:val="16"/>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ind w:left="1212" w:right="1212"/>
        <w:jc w:val="center"/>
        <w:rPr>
          <w:rFonts w:ascii="Times New Roman CYR" w:hAnsi="Times New Roman CYR" w:cs="Times New Roman CYR"/>
          <w:b/>
          <w:bCs/>
          <w:sz w:val="26"/>
        </w:rPr>
      </w:pPr>
      <w:r w:rsidRPr="00442586">
        <w:rPr>
          <w:rFonts w:ascii="Times New Roman CYR" w:hAnsi="Times New Roman CYR" w:cs="Times New Roman CYR"/>
          <w:b/>
          <w:bCs/>
          <w:sz w:val="26"/>
        </w:rPr>
        <w:t>ПРОЧИЕ МАТЕРИАЛЫ К КНИГЕ III</w:t>
      </w:r>
    </w:p>
    <w:p w:rsidR="00666C22" w:rsidRPr="00442586" w:rsidRDefault="00666C22" w:rsidP="00666C22">
      <w:pPr>
        <w:widowControl w:val="0"/>
        <w:tabs>
          <w:tab w:val="left" w:pos="3192"/>
        </w:tabs>
        <w:autoSpaceDE w:val="0"/>
        <w:autoSpaceDN w:val="0"/>
        <w:adjustRightInd w:val="0"/>
        <w:spacing w:after="0" w:line="240" w:lineRule="auto"/>
        <w:ind w:left="3192" w:hanging="264"/>
        <w:jc w:val="center"/>
        <w:rPr>
          <w:rFonts w:ascii="Times New Roman CYR" w:hAnsi="Times New Roman CYR" w:cs="Times New Roman CYR"/>
          <w:b/>
          <w:bCs/>
          <w:sz w:val="26"/>
        </w:rPr>
      </w:pPr>
    </w:p>
    <w:p w:rsidR="00666C22" w:rsidRPr="00442586" w:rsidRDefault="00666C22" w:rsidP="00666C22">
      <w:pPr>
        <w:widowControl w:val="0"/>
        <w:tabs>
          <w:tab w:val="left" w:pos="3192"/>
        </w:tabs>
        <w:autoSpaceDE w:val="0"/>
        <w:autoSpaceDN w:val="0"/>
        <w:adjustRightInd w:val="0"/>
        <w:spacing w:after="0" w:line="240" w:lineRule="auto"/>
        <w:ind w:hanging="60"/>
        <w:jc w:val="center"/>
        <w:rPr>
          <w:rFonts w:ascii="Times New Roman CYR" w:hAnsi="Times New Roman CYR" w:cs="Times New Roman CYR"/>
          <w:b/>
          <w:bCs/>
          <w:sz w:val="20"/>
          <w:szCs w:val="16"/>
        </w:rPr>
      </w:pPr>
      <w:r w:rsidRPr="00442586">
        <w:rPr>
          <w:rFonts w:ascii="Times New Roman CYR" w:hAnsi="Times New Roman CYR" w:cs="Times New Roman CYR"/>
          <w:b/>
          <w:bCs/>
          <w:sz w:val="26"/>
        </w:rPr>
        <w:t>1. М</w:t>
      </w:r>
      <w:r w:rsidRPr="00442586">
        <w:rPr>
          <w:rFonts w:ascii="Times New Roman CYR" w:hAnsi="Times New Roman CYR" w:cs="Times New Roman CYR"/>
          <w:b/>
          <w:bCs/>
          <w:sz w:val="20"/>
          <w:szCs w:val="16"/>
        </w:rPr>
        <w:t>АНУ</w:t>
      </w:r>
    </w:p>
    <w:p w:rsidR="00666C22" w:rsidRPr="00442586" w:rsidRDefault="00666C22" w:rsidP="00666C22">
      <w:pPr>
        <w:widowControl w:val="0"/>
        <w:autoSpaceDE w:val="0"/>
        <w:autoSpaceDN w:val="0"/>
        <w:adjustRightInd w:val="0"/>
        <w:spacing w:before="12" w:after="0" w:line="144" w:lineRule="exact"/>
        <w:rPr>
          <w:rFonts w:ascii="Times New Roman CYR" w:hAnsi="Times New Roman CYR" w:cs="Times New Roman CYR"/>
          <w:sz w:val="20"/>
          <w:szCs w:val="16"/>
        </w:rPr>
      </w:pPr>
    </w:p>
    <w:p w:rsidR="00666C22" w:rsidRPr="00442586" w:rsidRDefault="00666C22" w:rsidP="00666C22">
      <w:pPr>
        <w:widowControl w:val="0"/>
        <w:autoSpaceDE w:val="0"/>
        <w:autoSpaceDN w:val="0"/>
        <w:adjustRightInd w:val="0"/>
        <w:spacing w:after="0" w:line="240" w:lineRule="auto"/>
        <w:ind w:left="252" w:right="252"/>
        <w:jc w:val="center"/>
        <w:rPr>
          <w:rFonts w:ascii="Times New Roman CYR" w:hAnsi="Times New Roman CYR" w:cs="Times New Roman CYR"/>
          <w:sz w:val="24"/>
          <w:szCs w:val="20"/>
        </w:rPr>
      </w:pPr>
      <w:r w:rsidRPr="00442586">
        <w:rPr>
          <w:rFonts w:ascii="Times New Roman CYR" w:hAnsi="Times New Roman CYR" w:cs="Times New Roman CYR"/>
          <w:sz w:val="24"/>
          <w:szCs w:val="20"/>
        </w:rPr>
        <w:t>(</w:t>
      </w:r>
      <w:r w:rsidRPr="00A1731C">
        <w:rPr>
          <w:rFonts w:ascii="Times New Roman CYR" w:hAnsi="Times New Roman CYR" w:cs="Times New Roman CYR"/>
          <w:sz w:val="18"/>
          <w:szCs w:val="14"/>
        </w:rPr>
        <w:t xml:space="preserve">ИЗ </w:t>
      </w:r>
      <w:r w:rsidRPr="00442586">
        <w:rPr>
          <w:rFonts w:ascii="Times New Roman CYR" w:hAnsi="Times New Roman CYR" w:cs="Times New Roman CYR"/>
          <w:sz w:val="24"/>
          <w:szCs w:val="20"/>
        </w:rPr>
        <w:t>А</w:t>
      </w:r>
      <w:r w:rsidRPr="00A1731C">
        <w:rPr>
          <w:rFonts w:ascii="Times New Roman CYR" w:hAnsi="Times New Roman CYR" w:cs="Times New Roman CYR"/>
          <w:sz w:val="18"/>
          <w:szCs w:val="14"/>
        </w:rPr>
        <w:t xml:space="preserve">ГНИ </w:t>
      </w:r>
      <w:r w:rsidRPr="00442586">
        <w:rPr>
          <w:rFonts w:ascii="Times New Roman CYR" w:hAnsi="Times New Roman CYR" w:cs="Times New Roman CYR"/>
          <w:sz w:val="24"/>
          <w:szCs w:val="20"/>
        </w:rPr>
        <w:t>Й</w:t>
      </w:r>
      <w:r w:rsidRPr="00A1731C">
        <w:rPr>
          <w:rFonts w:ascii="Times New Roman CYR" w:hAnsi="Times New Roman CYR" w:cs="Times New Roman CYR"/>
          <w:sz w:val="18"/>
          <w:szCs w:val="14"/>
        </w:rPr>
        <w:t>ОГИ</w:t>
      </w:r>
      <w:r w:rsidRPr="00442586">
        <w:rPr>
          <w:rFonts w:ascii="Times New Roman CYR" w:hAnsi="Times New Roman CYR" w:cs="Times New Roman CYR"/>
          <w:sz w:val="24"/>
          <w:szCs w:val="20"/>
        </w:rPr>
        <w:t>)</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6"/>
          <w:szCs w:val="12"/>
        </w:rPr>
      </w:pPr>
    </w:p>
    <w:p w:rsidR="00666C22" w:rsidRPr="00442586" w:rsidRDefault="00666C22" w:rsidP="00666C22">
      <w:pPr>
        <w:widowControl w:val="0"/>
        <w:tabs>
          <w:tab w:val="left" w:pos="900"/>
        </w:tabs>
        <w:autoSpaceDE w:val="0"/>
        <w:autoSpaceDN w:val="0"/>
        <w:adjustRightInd w:val="0"/>
        <w:spacing w:after="0" w:line="240" w:lineRule="auto"/>
        <w:ind w:left="900" w:hanging="288"/>
        <w:rPr>
          <w:rFonts w:ascii="Times New Roman CYR" w:hAnsi="Times New Roman CYR" w:cs="Times New Roman CYR"/>
          <w:sz w:val="24"/>
          <w:szCs w:val="20"/>
        </w:rPr>
      </w:pPr>
      <w:r w:rsidRPr="00442586">
        <w:rPr>
          <w:rFonts w:ascii="Times New Roman CYR" w:hAnsi="Times New Roman CYR" w:cs="Times New Roman CYR"/>
          <w:sz w:val="24"/>
          <w:szCs w:val="20"/>
        </w:rPr>
        <w:t>–</w:t>
      </w:r>
      <w:r w:rsidRPr="00442586">
        <w:rPr>
          <w:rFonts w:ascii="Times New Roman CYR" w:hAnsi="Times New Roman CYR" w:cs="Times New Roman CYR"/>
          <w:sz w:val="24"/>
          <w:szCs w:val="20"/>
        </w:rPr>
        <w:tab/>
        <w:t>Вл[адыка], какая разница между Дхиан-Коганом и Ману?</w:t>
      </w:r>
    </w:p>
    <w:p w:rsidR="00666C22" w:rsidRPr="00442586" w:rsidRDefault="00666C22" w:rsidP="00666C22">
      <w:pPr>
        <w:widowControl w:val="0"/>
        <w:tabs>
          <w:tab w:val="left" w:pos="900"/>
        </w:tabs>
        <w:autoSpaceDE w:val="0"/>
        <w:autoSpaceDN w:val="0"/>
        <w:adjustRightInd w:val="0"/>
        <w:spacing w:before="12" w:after="0" w:line="240" w:lineRule="auto"/>
        <w:ind w:left="900" w:right="108" w:hanging="288"/>
        <w:jc w:val="both"/>
        <w:rPr>
          <w:rFonts w:ascii="Times New Roman CYR" w:hAnsi="Times New Roman CYR" w:cs="Times New Roman CYR"/>
          <w:sz w:val="24"/>
          <w:szCs w:val="20"/>
        </w:rPr>
      </w:pPr>
      <w:r w:rsidRPr="00442586">
        <w:rPr>
          <w:rFonts w:ascii="Times New Roman CYR" w:hAnsi="Times New Roman CYR" w:cs="Times New Roman CYR"/>
          <w:sz w:val="24"/>
          <w:szCs w:val="20"/>
        </w:rPr>
        <w:t>–</w:t>
      </w:r>
      <w:r w:rsidRPr="00442586">
        <w:rPr>
          <w:rFonts w:ascii="Times New Roman CYR" w:hAnsi="Times New Roman CYR" w:cs="Times New Roman CYR"/>
          <w:sz w:val="24"/>
          <w:szCs w:val="20"/>
        </w:rPr>
        <w:tab/>
        <w:t xml:space="preserve">Иерархия Дх[иан] К[оганов] имеет различные степени и функции. – Так, Ману дух особой насыщенности огня. Ману имеет особые огненные функции и может проникать за пределы нашей Солнечной системы </w:t>
      </w:r>
      <w:r w:rsidRPr="00442586">
        <w:rPr>
          <w:rStyle w:val="a5"/>
          <w:rFonts w:ascii="Times New Roman CYR" w:hAnsi="Times New Roman CYR"/>
          <w:color w:val="FF0000"/>
          <w:sz w:val="24"/>
          <w:szCs w:val="20"/>
        </w:rPr>
        <w:footnoteReference w:id="549"/>
      </w:r>
      <w:r w:rsidRPr="00442586">
        <w:rPr>
          <w:rFonts w:ascii="Times New Roman CYR" w:hAnsi="Times New Roman CYR" w:cs="Times New Roman CYR"/>
          <w:sz w:val="24"/>
          <w:szCs w:val="20"/>
        </w:rPr>
        <w:t>.</w:t>
      </w:r>
    </w:p>
    <w:p w:rsidR="00666C22" w:rsidRPr="00442586" w:rsidRDefault="00666C22" w:rsidP="00666C22">
      <w:pPr>
        <w:widowControl w:val="0"/>
        <w:tabs>
          <w:tab w:val="left" w:pos="900"/>
        </w:tabs>
        <w:autoSpaceDE w:val="0"/>
        <w:autoSpaceDN w:val="0"/>
        <w:adjustRightInd w:val="0"/>
        <w:spacing w:after="0" w:line="240" w:lineRule="auto"/>
        <w:ind w:left="900" w:right="108" w:hanging="288"/>
        <w:rPr>
          <w:rFonts w:ascii="Times New Roman CYR" w:hAnsi="Times New Roman CYR" w:cs="Times New Roman CYR"/>
          <w:sz w:val="24"/>
          <w:szCs w:val="20"/>
        </w:rPr>
      </w:pPr>
      <w:r w:rsidRPr="00442586">
        <w:rPr>
          <w:rFonts w:ascii="Times New Roman CYR" w:hAnsi="Times New Roman CYR" w:cs="Times New Roman CYR"/>
          <w:sz w:val="24"/>
          <w:szCs w:val="20"/>
        </w:rPr>
        <w:t>–</w:t>
      </w:r>
      <w:r w:rsidRPr="00442586">
        <w:rPr>
          <w:rFonts w:ascii="Times New Roman CYR" w:hAnsi="Times New Roman CYR" w:cs="Times New Roman CYR"/>
          <w:sz w:val="24"/>
          <w:szCs w:val="20"/>
        </w:rPr>
        <w:tab/>
        <w:t>Вл[адыка], почему указано у Блав[атской], что Майтрейя – последний Аватар седьмой расы?</w:t>
      </w:r>
    </w:p>
    <w:p w:rsidR="00666C22" w:rsidRPr="00442586" w:rsidRDefault="00666C22" w:rsidP="00666C22">
      <w:pPr>
        <w:widowControl w:val="0"/>
        <w:tabs>
          <w:tab w:val="left" w:pos="900"/>
        </w:tabs>
        <w:autoSpaceDE w:val="0"/>
        <w:autoSpaceDN w:val="0"/>
        <w:adjustRightInd w:val="0"/>
        <w:spacing w:after="0" w:line="240" w:lineRule="auto"/>
        <w:ind w:left="900" w:right="108" w:hanging="288"/>
        <w:rPr>
          <w:rFonts w:ascii="Times New Roman CYR" w:hAnsi="Times New Roman CYR" w:cs="Times New Roman CYR"/>
          <w:sz w:val="24"/>
          <w:szCs w:val="20"/>
        </w:rPr>
      </w:pPr>
      <w:r w:rsidRPr="00442586">
        <w:rPr>
          <w:rFonts w:ascii="Times New Roman CYR" w:hAnsi="Times New Roman CYR" w:cs="Times New Roman CYR"/>
          <w:sz w:val="24"/>
          <w:szCs w:val="20"/>
        </w:rPr>
        <w:t>–</w:t>
      </w:r>
      <w:r w:rsidRPr="00442586">
        <w:rPr>
          <w:rFonts w:ascii="Times New Roman CYR" w:hAnsi="Times New Roman CYR" w:cs="Times New Roman CYR"/>
          <w:sz w:val="24"/>
          <w:szCs w:val="20"/>
        </w:rPr>
        <w:tab/>
        <w:t>Ошибка. – Я собираю шестую расу. – Символ новой планеты.</w:t>
      </w:r>
    </w:p>
    <w:p w:rsidR="00666C22" w:rsidRPr="00442586" w:rsidRDefault="00666C22" w:rsidP="00666C22">
      <w:pPr>
        <w:widowControl w:val="0"/>
        <w:tabs>
          <w:tab w:val="left" w:pos="900"/>
        </w:tabs>
        <w:autoSpaceDE w:val="0"/>
        <w:autoSpaceDN w:val="0"/>
        <w:adjustRightInd w:val="0"/>
        <w:spacing w:after="0" w:line="240" w:lineRule="auto"/>
        <w:ind w:left="900" w:hanging="288"/>
        <w:rPr>
          <w:rFonts w:ascii="Times New Roman CYR" w:hAnsi="Times New Roman CYR" w:cs="Times New Roman CYR"/>
          <w:sz w:val="24"/>
          <w:szCs w:val="20"/>
        </w:rPr>
      </w:pPr>
      <w:r w:rsidRPr="00442586">
        <w:rPr>
          <w:rFonts w:ascii="Times New Roman CYR" w:hAnsi="Times New Roman CYR" w:cs="Times New Roman CYR"/>
          <w:sz w:val="24"/>
          <w:szCs w:val="20"/>
        </w:rPr>
        <w:t>–</w:t>
      </w:r>
      <w:r w:rsidRPr="00442586">
        <w:rPr>
          <w:rFonts w:ascii="Times New Roman CYR" w:hAnsi="Times New Roman CYR" w:cs="Times New Roman CYR"/>
          <w:sz w:val="24"/>
          <w:szCs w:val="20"/>
        </w:rPr>
        <w:tab/>
        <w:t>Как могли вкрасться такие ошибки?</w:t>
      </w:r>
    </w:p>
    <w:p w:rsidR="00666C22" w:rsidRPr="00442586" w:rsidRDefault="00666C22" w:rsidP="00666C22">
      <w:pPr>
        <w:widowControl w:val="0"/>
        <w:tabs>
          <w:tab w:val="left" w:pos="900"/>
        </w:tabs>
        <w:autoSpaceDE w:val="0"/>
        <w:autoSpaceDN w:val="0"/>
        <w:adjustRightInd w:val="0"/>
        <w:spacing w:before="12" w:after="0" w:line="240" w:lineRule="auto"/>
        <w:ind w:left="900" w:hanging="288"/>
        <w:rPr>
          <w:rFonts w:ascii="Times New Roman CYR" w:hAnsi="Times New Roman CYR" w:cs="Times New Roman CYR"/>
          <w:sz w:val="24"/>
          <w:szCs w:val="20"/>
        </w:rPr>
      </w:pPr>
      <w:r w:rsidRPr="00442586">
        <w:rPr>
          <w:rFonts w:ascii="Times New Roman CYR" w:hAnsi="Times New Roman CYR" w:cs="Times New Roman CYR"/>
          <w:sz w:val="24"/>
          <w:szCs w:val="20"/>
        </w:rPr>
        <w:t>–</w:t>
      </w:r>
      <w:r w:rsidRPr="00442586">
        <w:rPr>
          <w:rFonts w:ascii="Times New Roman CYR" w:hAnsi="Times New Roman CYR" w:cs="Times New Roman CYR"/>
          <w:sz w:val="24"/>
          <w:szCs w:val="20"/>
        </w:rPr>
        <w:tab/>
        <w:t xml:space="preserve">В </w:t>
      </w:r>
      <w:r w:rsidRPr="00442586">
        <w:rPr>
          <w:rFonts w:ascii="Times New Roman CYR" w:hAnsi="Times New Roman CYR" w:cs="Times New Roman CYR"/>
          <w:i/>
          <w:iCs/>
          <w:sz w:val="24"/>
          <w:szCs w:val="20"/>
        </w:rPr>
        <w:t xml:space="preserve">Изиде </w:t>
      </w:r>
      <w:r w:rsidRPr="00442586">
        <w:rPr>
          <w:rFonts w:ascii="Times New Roman CYR" w:hAnsi="Times New Roman CYR" w:cs="Times New Roman CYR"/>
          <w:sz w:val="24"/>
          <w:szCs w:val="20"/>
        </w:rPr>
        <w:t>тоже много ошибок.</w:t>
      </w:r>
    </w:p>
    <w:p w:rsidR="00666C22" w:rsidRPr="00442586" w:rsidRDefault="00666C22" w:rsidP="00666C22">
      <w:pPr>
        <w:widowControl w:val="0"/>
        <w:tabs>
          <w:tab w:val="left" w:pos="900"/>
        </w:tabs>
        <w:autoSpaceDE w:val="0"/>
        <w:autoSpaceDN w:val="0"/>
        <w:adjustRightInd w:val="0"/>
        <w:spacing w:before="12" w:after="0" w:line="240" w:lineRule="auto"/>
        <w:ind w:left="900" w:hanging="288"/>
        <w:rPr>
          <w:rFonts w:ascii="Times New Roman CYR" w:hAnsi="Times New Roman CYR" w:cs="Times New Roman CYR"/>
          <w:sz w:val="24"/>
          <w:szCs w:val="20"/>
        </w:rPr>
      </w:pPr>
      <w:r w:rsidRPr="00442586">
        <w:rPr>
          <w:rFonts w:ascii="Times New Roman CYR" w:hAnsi="Times New Roman CYR" w:cs="Times New Roman CYR"/>
          <w:sz w:val="24"/>
          <w:szCs w:val="20"/>
        </w:rPr>
        <w:t>–</w:t>
      </w:r>
      <w:r w:rsidRPr="00442586">
        <w:rPr>
          <w:rFonts w:ascii="Times New Roman CYR" w:hAnsi="Times New Roman CYR" w:cs="Times New Roman CYR"/>
          <w:sz w:val="24"/>
          <w:szCs w:val="20"/>
        </w:rPr>
        <w:tab/>
        <w:t>Но почему Вл[адыка] не указывал на эти ошибки?</w:t>
      </w:r>
    </w:p>
    <w:p w:rsidR="00666C22" w:rsidRPr="00442586" w:rsidRDefault="00666C22" w:rsidP="00666C22">
      <w:pPr>
        <w:widowControl w:val="0"/>
        <w:autoSpaceDE w:val="0"/>
        <w:autoSpaceDN w:val="0"/>
        <w:adjustRightInd w:val="0"/>
        <w:spacing w:before="12" w:after="0" w:line="240" w:lineRule="auto"/>
        <w:ind w:left="900" w:hanging="288"/>
        <w:rPr>
          <w:rFonts w:ascii="Times New Roman CYR" w:hAnsi="Times New Roman CYR" w:cs="Times New Roman CYR"/>
          <w:sz w:val="24"/>
          <w:szCs w:val="20"/>
        </w:rPr>
      </w:pPr>
      <w:r w:rsidRPr="00442586">
        <w:rPr>
          <w:rFonts w:ascii="Times New Roman CYR" w:hAnsi="Times New Roman CYR" w:cs="Times New Roman CYR"/>
          <w:sz w:val="24"/>
          <w:szCs w:val="20"/>
        </w:rPr>
        <w:t>–</w:t>
      </w:r>
      <w:r w:rsidRPr="00442586">
        <w:rPr>
          <w:rFonts w:ascii="Times New Roman CYR" w:hAnsi="Times New Roman CYR" w:cs="Times New Roman CYR"/>
          <w:sz w:val="24"/>
          <w:szCs w:val="20"/>
        </w:rPr>
        <w:tab/>
        <w:t>Указывал – но трудно перерождать инструмент.</w:t>
      </w:r>
    </w:p>
    <w:p w:rsidR="00666C22" w:rsidRPr="00442586" w:rsidRDefault="00666C22" w:rsidP="00666C22">
      <w:pPr>
        <w:widowControl w:val="0"/>
        <w:tabs>
          <w:tab w:val="left" w:pos="900"/>
        </w:tabs>
        <w:autoSpaceDE w:val="0"/>
        <w:autoSpaceDN w:val="0"/>
        <w:adjustRightInd w:val="0"/>
        <w:spacing w:before="12" w:after="0" w:line="240" w:lineRule="auto"/>
        <w:ind w:left="900" w:right="108" w:hanging="288"/>
        <w:rPr>
          <w:rFonts w:ascii="Times New Roman CYR" w:hAnsi="Times New Roman CYR" w:cs="Times New Roman CYR"/>
          <w:sz w:val="24"/>
          <w:szCs w:val="20"/>
        </w:rPr>
      </w:pPr>
      <w:r w:rsidRPr="00442586">
        <w:rPr>
          <w:rFonts w:ascii="Times New Roman CYR" w:hAnsi="Times New Roman CYR" w:cs="Times New Roman CYR"/>
          <w:sz w:val="24"/>
          <w:szCs w:val="20"/>
        </w:rPr>
        <w:t>–</w:t>
      </w:r>
      <w:r w:rsidRPr="00442586">
        <w:rPr>
          <w:rFonts w:ascii="Times New Roman CYR" w:hAnsi="Times New Roman CYR" w:cs="Times New Roman CYR"/>
          <w:sz w:val="24"/>
          <w:szCs w:val="20"/>
        </w:rPr>
        <w:tab/>
        <w:t>Но Вл[адыка] всегда мог исправить, так же как при наших сообщениях.</w:t>
      </w:r>
    </w:p>
    <w:p w:rsidR="00666C22" w:rsidRPr="00442586" w:rsidRDefault="00666C22" w:rsidP="00666C22">
      <w:pPr>
        <w:widowControl w:val="0"/>
        <w:tabs>
          <w:tab w:val="left" w:pos="900"/>
        </w:tabs>
        <w:autoSpaceDE w:val="0"/>
        <w:autoSpaceDN w:val="0"/>
        <w:adjustRightInd w:val="0"/>
        <w:spacing w:after="0" w:line="240" w:lineRule="auto"/>
        <w:ind w:left="900" w:right="108" w:hanging="288"/>
        <w:rPr>
          <w:rFonts w:ascii="Times New Roman CYR" w:hAnsi="Times New Roman CYR" w:cs="Times New Roman CYR"/>
          <w:sz w:val="24"/>
          <w:szCs w:val="20"/>
        </w:rPr>
      </w:pPr>
      <w:r w:rsidRPr="00442586">
        <w:rPr>
          <w:rFonts w:ascii="Times New Roman CYR" w:hAnsi="Times New Roman CYR" w:cs="Times New Roman CYR"/>
          <w:sz w:val="24"/>
          <w:szCs w:val="20"/>
        </w:rPr>
        <w:t>–</w:t>
      </w:r>
      <w:r w:rsidRPr="00442586">
        <w:rPr>
          <w:rFonts w:ascii="Times New Roman CYR" w:hAnsi="Times New Roman CYR" w:cs="Times New Roman CYR"/>
          <w:sz w:val="24"/>
          <w:szCs w:val="20"/>
        </w:rPr>
        <w:tab/>
        <w:t xml:space="preserve">Нет сравнения, трудно бывало исправить. – Сказал, что указывал </w:t>
      </w:r>
      <w:r w:rsidRPr="00442586">
        <w:rPr>
          <w:rStyle w:val="a5"/>
          <w:rFonts w:ascii="Times New Roman CYR" w:hAnsi="Times New Roman CYR"/>
          <w:color w:val="FF0000"/>
          <w:sz w:val="24"/>
          <w:szCs w:val="20"/>
        </w:rPr>
        <w:footnoteReference w:id="550"/>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tabs>
          <w:tab w:val="left" w:pos="2316"/>
        </w:tabs>
        <w:autoSpaceDE w:val="0"/>
        <w:autoSpaceDN w:val="0"/>
        <w:adjustRightInd w:val="0"/>
        <w:spacing w:after="0" w:line="240" w:lineRule="auto"/>
        <w:ind w:left="2316" w:hanging="276"/>
        <w:jc w:val="center"/>
        <w:rPr>
          <w:rFonts w:ascii="Times New Roman CYR" w:hAnsi="Times New Roman CYR" w:cs="Times New Roman CYR"/>
          <w:b/>
          <w:bCs/>
          <w:sz w:val="20"/>
          <w:szCs w:val="16"/>
        </w:rPr>
      </w:pPr>
      <w:r w:rsidRPr="00442586">
        <w:rPr>
          <w:rFonts w:ascii="Times New Roman CYR" w:hAnsi="Times New Roman CYR" w:cs="Times New Roman CYR"/>
          <w:b/>
          <w:bCs/>
          <w:sz w:val="26"/>
        </w:rPr>
        <w:t>2.</w:t>
      </w:r>
      <w:r w:rsidRPr="00442586">
        <w:rPr>
          <w:rFonts w:ascii="Times New Roman CYR" w:hAnsi="Times New Roman CYR" w:cs="Times New Roman CYR"/>
          <w:b/>
          <w:bCs/>
          <w:sz w:val="26"/>
        </w:rPr>
        <w:tab/>
        <w:t>А</w:t>
      </w:r>
      <w:r w:rsidRPr="00442586">
        <w:rPr>
          <w:rFonts w:ascii="Times New Roman CYR" w:hAnsi="Times New Roman CYR" w:cs="Times New Roman CYR"/>
          <w:b/>
          <w:bCs/>
          <w:sz w:val="20"/>
          <w:szCs w:val="16"/>
        </w:rPr>
        <w:t xml:space="preserve">ГНИ </w:t>
      </w:r>
      <w:r w:rsidRPr="00442586">
        <w:rPr>
          <w:rFonts w:ascii="Times New Roman CYR" w:hAnsi="Times New Roman CYR" w:cs="Times New Roman CYR"/>
          <w:b/>
          <w:bCs/>
          <w:sz w:val="26"/>
        </w:rPr>
        <w:t>Й</w:t>
      </w:r>
      <w:r w:rsidRPr="00442586">
        <w:rPr>
          <w:rFonts w:ascii="Times New Roman CYR" w:hAnsi="Times New Roman CYR" w:cs="Times New Roman CYR"/>
          <w:b/>
          <w:bCs/>
          <w:sz w:val="20"/>
          <w:szCs w:val="16"/>
        </w:rPr>
        <w:t xml:space="preserve">ОГА О </w:t>
      </w:r>
      <w:r w:rsidRPr="00442586">
        <w:rPr>
          <w:rFonts w:ascii="Times New Roman CYR" w:hAnsi="Times New Roman CYR" w:cs="Times New Roman CYR"/>
          <w:b/>
          <w:bCs/>
          <w:sz w:val="26"/>
        </w:rPr>
        <w:t>М</w:t>
      </w:r>
      <w:r w:rsidRPr="00442586">
        <w:rPr>
          <w:rFonts w:ascii="Times New Roman CYR" w:hAnsi="Times New Roman CYR" w:cs="Times New Roman CYR"/>
          <w:b/>
          <w:bCs/>
          <w:sz w:val="20"/>
          <w:szCs w:val="16"/>
        </w:rPr>
        <w:t>АТЕРИИ</w:t>
      </w:r>
    </w:p>
    <w:p w:rsidR="00666C22" w:rsidRPr="00A1731C" w:rsidRDefault="00666C22" w:rsidP="00666C22">
      <w:pPr>
        <w:widowControl w:val="0"/>
        <w:autoSpaceDE w:val="0"/>
        <w:autoSpaceDN w:val="0"/>
        <w:adjustRightInd w:val="0"/>
        <w:spacing w:before="12" w:after="0" w:line="108" w:lineRule="exact"/>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«13. Вы заметили, что каждый Великий Учитель говорил о непрерывности жизни. Также можно заметить, как именно это указание из каждого учения истреблено, ибо материализм должен защищаться. На Земле это условие особо значительное.</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Надо знать, что земная материя очень плотная. На планетах, стоящих ниже Земли, материя очень груба, на стоящих выше Земли материя гармонизируется с духом, потому Земля является поворотным пунктом.</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На высших планетах есть несовершенства, но нет упорства материи. Там легче искать, не теряя сил на ненужную борьбу. Материя там становится неразрывно с духом без противоположения.</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Никто не отрицает ценности материи, но нельзя понять, зачем колеса и паровой котёл должны спорить в паровозе? Кажется, чем лучше работает паровой котёл, тем лучше колёсам. Но заведующий колёсами думает, что они – самая важная часть организма, и приглашает всех кататься на колёсах, умалчивая, что колеса без двигателя могут катиться лишь под гору.</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Построение материи и духа не заключает в основе вражды. Зачем останавливать движение в прекрасную Беспредельность? И зачем нагромождать призрачные запруды около Земли?</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Жаль ненужно задержанных путников, ибо эти земные станции им всё-таки не пригодятся дальше известного срока.</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К чему сотня воплощений, если десятью можно перешагнуть порог?</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lastRenderedPageBreak/>
        <w:t>Как можно вспомнить последнего Великого Учителя, принявшего позорную смерть за то, что казалось уже давно известным человечеству!</w:t>
      </w:r>
    </w:p>
    <w:p w:rsidR="00666C22" w:rsidRPr="00442586" w:rsidRDefault="00666C22" w:rsidP="00666C22">
      <w:pPr>
        <w:widowControl w:val="0"/>
        <w:tabs>
          <w:tab w:val="left" w:pos="852"/>
        </w:tabs>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14.</w:t>
      </w:r>
      <w:r w:rsidRPr="00442586">
        <w:rPr>
          <w:rFonts w:ascii="Times New Roman CYR" w:hAnsi="Times New Roman CYR" w:cs="Times New Roman CYR"/>
          <w:sz w:val="24"/>
          <w:szCs w:val="20"/>
        </w:rPr>
        <w:tab/>
        <w:t xml:space="preserve">Надо иметь в виду, что изощрённая материя имеет поглощающее качество. Когда кто-нибудь приближается к материи ради её настоящего состояния, он не получает иммунитет духа и погружается в так называемую </w:t>
      </w:r>
      <w:r w:rsidRPr="00442586">
        <w:rPr>
          <w:rFonts w:ascii="Times New Roman CYR" w:hAnsi="Times New Roman CYR" w:cs="Times New Roman CYR"/>
          <w:i/>
          <w:iCs/>
          <w:sz w:val="24"/>
          <w:szCs w:val="20"/>
        </w:rPr>
        <w:t>майю</w:t>
      </w:r>
      <w:r w:rsidRPr="00442586">
        <w:rPr>
          <w:rFonts w:ascii="Times New Roman CYR" w:hAnsi="Times New Roman CYR" w:cs="Times New Roman CYR"/>
          <w:sz w:val="24"/>
          <w:szCs w:val="20"/>
        </w:rPr>
        <w:t>, ибо без совершенствования сущности вещей их оболочка становится ядовитой.</w:t>
      </w:r>
    </w:p>
    <w:p w:rsidR="00666C22" w:rsidRPr="00442586" w:rsidRDefault="00666C22" w:rsidP="00666C22">
      <w:pPr>
        <w:widowControl w:val="0"/>
        <w:tabs>
          <w:tab w:val="left" w:pos="888"/>
        </w:tabs>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15.</w:t>
      </w:r>
      <w:r w:rsidRPr="00442586">
        <w:rPr>
          <w:rFonts w:ascii="Times New Roman CYR" w:hAnsi="Times New Roman CYR" w:cs="Times New Roman CYR"/>
          <w:sz w:val="24"/>
          <w:szCs w:val="20"/>
        </w:rPr>
        <w:tab/>
        <w:t xml:space="preserve">Рост понимания духа привлекает и сотрудничество малых образований, населяющих воздух </w:t>
      </w:r>
      <w:r w:rsidRPr="00442586">
        <w:rPr>
          <w:rFonts w:ascii="Times New Roman CYR" w:hAnsi="Times New Roman CYR" w:cs="Times New Roman CYR"/>
          <w:color w:val="000099"/>
          <w:position w:val="6"/>
          <w:sz w:val="20"/>
          <w:szCs w:val="16"/>
        </w:rPr>
        <w:t>(элементалы)</w:t>
      </w:r>
      <w:r w:rsidRPr="00442586">
        <w:rPr>
          <w:rFonts w:ascii="Times New Roman CYR" w:hAnsi="Times New Roman CYR" w:cs="Times New Roman CYR"/>
          <w:sz w:val="24"/>
          <w:szCs w:val="20"/>
        </w:rPr>
        <w:t>. Вот почему можно пожалеть о враждебности материи. Можно было раньше достичь сознательного сотрудничества с материей.</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Заманчиво получить немедленно материальные преимущества. Даже умный человек не прочь получить чин, не взвешивая его последствий. Кладбище полно высокими чинами; это памятник ограде обособленности материи.</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Конечно, материя очень значительна, но лишь при духе она получает своё священное значение. Так же как и высший почитатель материи без духа неграмотен, так и адепт без интеллекта. Но в духе можно всё-таки летать, но материя крыльев не имеет. Ибо духовность на Земле может открыть высокие Врата.</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И когда человек безопасен от страха, тогда он может знать происхождение действительности» </w:t>
      </w:r>
      <w:r w:rsidRPr="00442586">
        <w:rPr>
          <w:rStyle w:val="a5"/>
          <w:rFonts w:ascii="Times New Roman CYR" w:hAnsi="Times New Roman CYR"/>
          <w:color w:val="FF0000"/>
          <w:sz w:val="24"/>
          <w:szCs w:val="20"/>
        </w:rPr>
        <w:footnoteReference w:id="551"/>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before="12" w:after="0" w:line="144" w:lineRule="exact"/>
        <w:rPr>
          <w:rFonts w:ascii="Times New Roman CYR" w:hAnsi="Times New Roman CYR" w:cs="Times New Roman CYR"/>
          <w:sz w:val="20"/>
          <w:szCs w:val="16"/>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ind w:left="1092" w:right="1092"/>
        <w:jc w:val="center"/>
        <w:rPr>
          <w:rFonts w:ascii="Times New Roman CYR" w:hAnsi="Times New Roman CYR" w:cs="Times New Roman CYR"/>
          <w:b/>
          <w:bCs/>
          <w:sz w:val="26"/>
        </w:rPr>
      </w:pPr>
      <w:r w:rsidRPr="00442586">
        <w:rPr>
          <w:rFonts w:ascii="Times New Roman CYR" w:hAnsi="Times New Roman CYR" w:cs="Times New Roman CYR"/>
          <w:b/>
          <w:bCs/>
          <w:sz w:val="26"/>
        </w:rPr>
        <w:t>3. ЭЛЕМЕНТАЛЫ</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8"/>
          <w:szCs w:val="14"/>
        </w:rPr>
      </w:pPr>
    </w:p>
    <w:p w:rsidR="00666C22" w:rsidRPr="00442586" w:rsidRDefault="00666C22" w:rsidP="00666C22">
      <w:pPr>
        <w:widowControl w:val="0"/>
        <w:tabs>
          <w:tab w:val="left" w:pos="1068"/>
        </w:tabs>
        <w:autoSpaceDE w:val="0"/>
        <w:autoSpaceDN w:val="0"/>
        <w:adjustRightInd w:val="0"/>
        <w:spacing w:after="0" w:line="240" w:lineRule="auto"/>
        <w:ind w:left="1068" w:hanging="288"/>
        <w:jc w:val="center"/>
        <w:rPr>
          <w:rFonts w:ascii="Times New Roman CYR" w:hAnsi="Times New Roman CYR" w:cs="Times New Roman CYR"/>
          <w:b/>
          <w:bCs/>
          <w:sz w:val="20"/>
          <w:szCs w:val="16"/>
        </w:rPr>
      </w:pPr>
      <w:r w:rsidRPr="00442586">
        <w:rPr>
          <w:rFonts w:ascii="Times New Roman CYR" w:hAnsi="Times New Roman CYR" w:cs="Times New Roman CYR"/>
          <w:b/>
          <w:bCs/>
          <w:sz w:val="26"/>
        </w:rPr>
        <w:t>1)</w:t>
      </w:r>
      <w:r w:rsidRPr="00442586">
        <w:rPr>
          <w:rFonts w:ascii="Times New Roman CYR" w:hAnsi="Times New Roman CYR" w:cs="Times New Roman CYR"/>
          <w:b/>
          <w:bCs/>
          <w:sz w:val="26"/>
        </w:rPr>
        <w:tab/>
        <w:t>И</w:t>
      </w:r>
      <w:r w:rsidRPr="00442586">
        <w:rPr>
          <w:rFonts w:ascii="Times New Roman CYR" w:hAnsi="Times New Roman CYR" w:cs="Times New Roman CYR"/>
          <w:b/>
          <w:bCs/>
          <w:sz w:val="20"/>
          <w:szCs w:val="16"/>
        </w:rPr>
        <w:t xml:space="preserve">З </w:t>
      </w:r>
      <w:r w:rsidRPr="00442586">
        <w:rPr>
          <w:rFonts w:ascii="Times New Roman CYR" w:hAnsi="Times New Roman CYR" w:cs="Times New Roman CYR"/>
          <w:b/>
          <w:bCs/>
          <w:sz w:val="26"/>
        </w:rPr>
        <w:t>«Р</w:t>
      </w:r>
      <w:r w:rsidRPr="00442586">
        <w:rPr>
          <w:rFonts w:ascii="Times New Roman CYR" w:hAnsi="Times New Roman CYR" w:cs="Times New Roman CYR"/>
          <w:b/>
          <w:bCs/>
          <w:sz w:val="20"/>
          <w:szCs w:val="16"/>
        </w:rPr>
        <w:t xml:space="preserve">АЗОБЛАЧЁННОЙ </w:t>
      </w:r>
      <w:r w:rsidRPr="00442586">
        <w:rPr>
          <w:rFonts w:ascii="Times New Roman CYR" w:hAnsi="Times New Roman CYR" w:cs="Times New Roman CYR"/>
          <w:b/>
          <w:bCs/>
          <w:sz w:val="26"/>
        </w:rPr>
        <w:t>И</w:t>
      </w:r>
      <w:r w:rsidRPr="00442586">
        <w:rPr>
          <w:rFonts w:ascii="Times New Roman CYR" w:hAnsi="Times New Roman CYR" w:cs="Times New Roman CYR"/>
          <w:b/>
          <w:bCs/>
          <w:sz w:val="20"/>
          <w:szCs w:val="16"/>
        </w:rPr>
        <w:t>ЗИДЫ</w:t>
      </w:r>
      <w:r w:rsidRPr="00442586">
        <w:rPr>
          <w:rFonts w:ascii="Times New Roman CYR" w:hAnsi="Times New Roman CYR" w:cs="Times New Roman CYR"/>
          <w:b/>
          <w:bCs/>
          <w:sz w:val="26"/>
        </w:rPr>
        <w:t>» Е.П.Б</w:t>
      </w:r>
      <w:r w:rsidRPr="00442586">
        <w:rPr>
          <w:rFonts w:ascii="Times New Roman CYR" w:hAnsi="Times New Roman CYR" w:cs="Times New Roman CYR"/>
          <w:b/>
          <w:bCs/>
          <w:sz w:val="20"/>
          <w:szCs w:val="16"/>
        </w:rPr>
        <w:t>ЛАВАТСКОЙ</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4"/>
          <w:szCs w:val="10"/>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{В их глазах </w:t>
      </w:r>
      <w:r w:rsidRPr="00442586">
        <w:rPr>
          <w:rFonts w:ascii="Times New Roman CYR" w:hAnsi="Times New Roman CYR" w:cs="Times New Roman CYR"/>
          <w:color w:val="000099"/>
          <w:position w:val="6"/>
          <w:sz w:val="20"/>
          <w:szCs w:val="16"/>
        </w:rPr>
        <w:t xml:space="preserve">(древних мыслителей) </w:t>
      </w:r>
      <w:r w:rsidRPr="00442586">
        <w:rPr>
          <w:rFonts w:ascii="Times New Roman CYR" w:hAnsi="Times New Roman CYR" w:cs="Times New Roman CYR"/>
          <w:sz w:val="24"/>
          <w:szCs w:val="20"/>
        </w:rPr>
        <w:t xml:space="preserve">вселенский эфир не есть что-то пустое, простирающееся через всё небесное пространство, а это есть безграничный океан, населённый, как и известные нам моря, чудовищными и маленькими созданиями, в каждой молекуле которых имеется зерно жизни. Как океан, и более мелкие водоёмы кишат различными видами рыб, и каждый вид имеет </w:t>
      </w:r>
      <w:r w:rsidRPr="00442586">
        <w:rPr>
          <w:rFonts w:ascii="Times New Roman CYR" w:hAnsi="Times New Roman CYR" w:cs="Times New Roman CYR"/>
          <w:i/>
          <w:iCs/>
          <w:sz w:val="24"/>
          <w:szCs w:val="20"/>
        </w:rPr>
        <w:t xml:space="preserve">местожительство </w:t>
      </w:r>
      <w:r w:rsidRPr="00442586">
        <w:rPr>
          <w:rFonts w:ascii="Times New Roman CYR" w:hAnsi="Times New Roman CYR" w:cs="Times New Roman CYR"/>
          <w:sz w:val="24"/>
          <w:szCs w:val="20"/>
        </w:rPr>
        <w:t xml:space="preserve">в определённом месте, к которому он особо адаптировался, некоторые из них дружественны людям, другие враждебны, некоторые приятны, другие страшны на вид, некоторые ищут пристанища в тихих уголках и закрытых гаванях, другие пересекают обширные водные пространства. Они верили, что различные виды </w:t>
      </w:r>
      <w:r w:rsidRPr="00442586">
        <w:rPr>
          <w:rFonts w:ascii="Times New Roman CYR" w:hAnsi="Times New Roman CYR" w:cs="Times New Roman CYR"/>
          <w:i/>
          <w:iCs/>
          <w:sz w:val="24"/>
          <w:szCs w:val="20"/>
        </w:rPr>
        <w:t xml:space="preserve">элементальных </w:t>
      </w:r>
      <w:r w:rsidRPr="00442586">
        <w:rPr>
          <w:rFonts w:ascii="Times New Roman CYR" w:hAnsi="Times New Roman CYR" w:cs="Times New Roman CYR"/>
          <w:sz w:val="24"/>
          <w:szCs w:val="20"/>
        </w:rPr>
        <w:t>духов населяют различные области огромного эфирного океана и что все адаптированы к особым условиям этих областей.&lt;...&gt;</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Согласно древним доктринам, элементальные духи, не имеющие [личностной] души, возникли в результате непрестанного движения, присущего астральному свету. Свет есть сила, а последняя рождается </w:t>
      </w:r>
      <w:r w:rsidRPr="00442586">
        <w:rPr>
          <w:rFonts w:ascii="Times New Roman CYR" w:hAnsi="Times New Roman CYR" w:cs="Times New Roman CYR"/>
          <w:i/>
          <w:iCs/>
          <w:sz w:val="24"/>
          <w:szCs w:val="20"/>
        </w:rPr>
        <w:t xml:space="preserve">волей, </w:t>
      </w:r>
      <w:r w:rsidRPr="00442586">
        <w:rPr>
          <w:rFonts w:ascii="Times New Roman CYR" w:hAnsi="Times New Roman CYR" w:cs="Times New Roman CYR"/>
          <w:sz w:val="24"/>
          <w:szCs w:val="20"/>
        </w:rPr>
        <w:t xml:space="preserve">так как эта воля проистекает из разума, которому не свойственно ошибаться, ибо в нём нет никаких материальных органов </w:t>
      </w:r>
      <w:r w:rsidRPr="00442586">
        <w:rPr>
          <w:rFonts w:ascii="Times New Roman CYR" w:hAnsi="Times New Roman CYR" w:cs="Times New Roman CYR"/>
          <w:i/>
          <w:iCs/>
          <w:sz w:val="24"/>
          <w:szCs w:val="20"/>
        </w:rPr>
        <w:t xml:space="preserve">человеческого </w:t>
      </w:r>
      <w:r w:rsidRPr="00442586">
        <w:rPr>
          <w:rFonts w:ascii="Times New Roman CYR" w:hAnsi="Times New Roman CYR" w:cs="Times New Roman CYR"/>
          <w:sz w:val="24"/>
          <w:szCs w:val="20"/>
        </w:rPr>
        <w:t xml:space="preserve">мышления; будучи тончайшей, чистой эманацией высочайшего божества (платоновский «Отец») – она проистекает, согласно непреложным законам, чтобы создать элементарную материю, необходимую для последующих поколений, называемых нами человеческими расами. Всё последующее, независимо от того, принадлежит ли оно этой планете, или какой-то другой из мириадов планет в пространстве, имеет земные тела, получившие формы и развившиеся из тел определённого класса этих элементальных существ, исчезнувших в этих невидимых мирах! В древней философии не было недостающего звена&lt;...&gt; Наши &lt;...&gt; предки проследили закон эволюции, общий для всей вселенной. Закон этот остаётся незыблемый, как при постепенном развитии от звезды-облачка до физического тела человека, так и от универсального эфира до инкарнации человеческого духа; древние </w:t>
      </w:r>
      <w:r w:rsidRPr="00442586">
        <w:rPr>
          <w:rFonts w:ascii="Times New Roman CYR" w:hAnsi="Times New Roman CYR" w:cs="Times New Roman CYR"/>
          <w:sz w:val="24"/>
          <w:szCs w:val="20"/>
        </w:rPr>
        <w:lastRenderedPageBreak/>
        <w:t>усматривали одну непрерывную серию существований, эти эволюции происходили из духовного мира в мир плотной материи и через неё опять обратно к источнику всего.</w:t>
      </w:r>
    </w:p>
    <w:p w:rsidR="00666C22" w:rsidRPr="00442586" w:rsidRDefault="00666C22" w:rsidP="00666C22">
      <w:pPr>
        <w:widowControl w:val="0"/>
        <w:autoSpaceDE w:val="0"/>
        <w:autoSpaceDN w:val="0"/>
        <w:adjustRightInd w:val="0"/>
        <w:spacing w:after="0" w:line="240" w:lineRule="auto"/>
        <w:ind w:left="504" w:right="108"/>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«Элементалы» &lt;...&gt; занимают особую ступень на лестнице существ и по сравнению с другими более правильно могут быть названы духами природы или космическими агентами природы, причём каждое такое существо ограничено пределами своего элемента и никогда не нарушает границ других. Они те, кого Тертуллиан назвал «Князьями сил воздуха».</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Полагают, что этот класс обладает только одним из трёх атрибутов человека: у них нет ни бессмертного духа, ни осязаемых тел; у них только астральные формы</w:t>
      </w:r>
      <w:r w:rsidRPr="00442586">
        <w:rPr>
          <w:rFonts w:ascii="Times New Roman CYR" w:hAnsi="Times New Roman CYR" w:cs="Times New Roman CYR"/>
          <w:position w:val="-6"/>
          <w:sz w:val="24"/>
          <w:szCs w:val="20"/>
        </w:rPr>
        <w:t xml:space="preserve"> </w:t>
      </w:r>
      <w:r w:rsidRPr="00442586">
        <w:rPr>
          <w:rFonts w:ascii="Times New Roman CYR" w:hAnsi="Times New Roman CYR" w:cs="Times New Roman CYR"/>
          <w:color w:val="000099"/>
          <w:position w:val="6"/>
          <w:sz w:val="20"/>
          <w:szCs w:val="16"/>
        </w:rPr>
        <w:t>(аналог человеческой души, собственно, то, из чего души людей ли, животных и т.д. состоят)</w:t>
      </w:r>
      <w:r w:rsidRPr="00442586">
        <w:rPr>
          <w:rFonts w:ascii="Times New Roman CYR" w:hAnsi="Times New Roman CYR" w:cs="Times New Roman CYR"/>
          <w:sz w:val="24"/>
          <w:szCs w:val="20"/>
        </w:rPr>
        <w:t xml:space="preserve">, в которых в значительной степени присутствует тот элемент, к которому они принадлежат </w:t>
      </w:r>
      <w:r w:rsidRPr="00442586">
        <w:rPr>
          <w:rFonts w:ascii="Times New Roman CYR" w:hAnsi="Times New Roman CYR" w:cs="Times New Roman CYR"/>
          <w:color w:val="000099"/>
          <w:position w:val="6"/>
          <w:sz w:val="20"/>
          <w:szCs w:val="16"/>
        </w:rPr>
        <w:t>(земля, вода, воздух и огонь)</w:t>
      </w:r>
      <w:r w:rsidRPr="00442586">
        <w:rPr>
          <w:rFonts w:ascii="Times New Roman CYR" w:hAnsi="Times New Roman CYR" w:cs="Times New Roman CYR"/>
          <w:sz w:val="24"/>
          <w:szCs w:val="20"/>
        </w:rPr>
        <w:t>, а также эфир. Они представляют комбинацию из сублимированной материи и рудиментарного ума. Некоторые не изменяются, но всё же не имеют отдельной индивидуальности и действуют, так сказать, коллективно. Другие, принадлежащие определённым элементам и видам, применяют свою форму по установленным законам, которые каббалисты объясняют.</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Самые плотные тела их обычно настолько нематериальны, что не воспринимаются нашим физическим зрением, но и не настолько нематериальны, чтобы их нельзя было уловить внутренним зрением или ясновидением. Они не только существуют и могут жить в эфире, но и могут обращаться с эфиром и направлять его на производство физических явлений с таким же успехом, как мы можем сжимать компрессорами воздух или воду гидравлическими аппаратами; в этих занятиях им помогают «человеческие элементарии». Кроме того, они могут так уплотнить его, что могут сделать себе из него осязаемые тела, которые, благодаря их протейской </w:t>
      </w:r>
      <w:r w:rsidRPr="00442586">
        <w:rPr>
          <w:rFonts w:ascii="Times New Roman CYR" w:hAnsi="Times New Roman CYR" w:cs="Times New Roman CYR"/>
          <w:color w:val="000099"/>
          <w:position w:val="6"/>
          <w:sz w:val="20"/>
          <w:szCs w:val="16"/>
        </w:rPr>
        <w:t xml:space="preserve">(пластичной) </w:t>
      </w:r>
      <w:r w:rsidRPr="00442586">
        <w:rPr>
          <w:rFonts w:ascii="Times New Roman CYR" w:hAnsi="Times New Roman CYR" w:cs="Times New Roman CYR"/>
          <w:sz w:val="24"/>
          <w:szCs w:val="20"/>
        </w:rPr>
        <w:t xml:space="preserve">способности, могут принимать какой им угодно вид, пользуясь в качестве моделей теми портретами, которые они находят отпечатавшимися в памяти </w:t>
      </w:r>
      <w:r w:rsidRPr="00442586">
        <w:rPr>
          <w:rFonts w:ascii="Times New Roman CYR" w:hAnsi="Times New Roman CYR" w:cs="Times New Roman CYR"/>
          <w:color w:val="000099"/>
          <w:position w:val="6"/>
          <w:sz w:val="20"/>
          <w:szCs w:val="16"/>
        </w:rPr>
        <w:t xml:space="preserve">(у элементалов памяти) </w:t>
      </w:r>
      <w:r w:rsidRPr="00442586">
        <w:rPr>
          <w:rFonts w:ascii="Times New Roman CYR" w:hAnsi="Times New Roman CYR" w:cs="Times New Roman CYR"/>
          <w:sz w:val="24"/>
          <w:szCs w:val="20"/>
        </w:rPr>
        <w:t xml:space="preserve">присутствующих лиц. Совсем нет надобности для того, чтобы этот присутствующий в тот момент думал об лице, портрет которого в нём отпечатался. Его изображение могло давно уже быть забыто. Но человеческое сознание </w:t>
      </w:r>
      <w:r w:rsidRPr="00442586">
        <w:rPr>
          <w:rFonts w:ascii="Times New Roman CYR" w:hAnsi="Times New Roman CYR" w:cs="Times New Roman CYR"/>
          <w:color w:val="000099"/>
          <w:position w:val="6"/>
          <w:sz w:val="20"/>
          <w:szCs w:val="16"/>
        </w:rPr>
        <w:t xml:space="preserve">(элементалы сознания) </w:t>
      </w:r>
      <w:r w:rsidRPr="00442586">
        <w:rPr>
          <w:rFonts w:ascii="Times New Roman CYR" w:hAnsi="Times New Roman CYR" w:cs="Times New Roman CYR"/>
          <w:sz w:val="24"/>
          <w:szCs w:val="20"/>
        </w:rPr>
        <w:t>получает неизгладимые впечатления даже от случайного знакомства или лица, с которым вы встретились всего один раз. Так же, как чувствительной фотоплёнке достаточно лишь мгновения, чтобы запечатлеть изображение снимаемого, также этого достаточно и сознанию.</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Прокл верил, что четыре элемента </w:t>
      </w:r>
      <w:r w:rsidRPr="00442586">
        <w:rPr>
          <w:rFonts w:ascii="Times New Roman CYR" w:hAnsi="Times New Roman CYR" w:cs="Times New Roman CYR"/>
          <w:color w:val="000099"/>
          <w:position w:val="6"/>
          <w:sz w:val="20"/>
          <w:szCs w:val="16"/>
        </w:rPr>
        <w:t xml:space="preserve">(земля, вода, воздух и огонь) </w:t>
      </w:r>
      <w:r w:rsidRPr="00442586">
        <w:rPr>
          <w:rFonts w:ascii="Times New Roman CYR" w:hAnsi="Times New Roman CYR" w:cs="Times New Roman CYR"/>
          <w:sz w:val="24"/>
          <w:szCs w:val="20"/>
        </w:rPr>
        <w:t xml:space="preserve">все заполнены </w:t>
      </w:r>
      <w:r w:rsidRPr="00442586">
        <w:rPr>
          <w:rFonts w:ascii="Times New Roman CYR" w:hAnsi="Times New Roman CYR" w:cs="Times New Roman CYR"/>
          <w:i/>
          <w:iCs/>
          <w:sz w:val="24"/>
          <w:szCs w:val="20"/>
        </w:rPr>
        <w:t xml:space="preserve">даймонами, </w:t>
      </w:r>
      <w:r w:rsidRPr="00442586">
        <w:rPr>
          <w:rFonts w:ascii="Times New Roman CYR" w:hAnsi="Times New Roman CYR" w:cs="Times New Roman CYR"/>
          <w:sz w:val="24"/>
          <w:szCs w:val="20"/>
        </w:rPr>
        <w:t xml:space="preserve">утверждая &lt;...&gt;, что вселенная полна и природа не терпит пустоты. [По мнению Прокла] даймоны земли, воздуха, огня и воды состоят из эластической, эфирной, полутелесной субстанции. Это те классы, которые служат посредниками между богами и людьми. Хотя они ниже по разуму, чем </w:t>
      </w:r>
      <w:r w:rsidRPr="00442586">
        <w:rPr>
          <w:rFonts w:ascii="Times New Roman CYR" w:hAnsi="Times New Roman CYR" w:cs="Times New Roman CYR"/>
          <w:i/>
          <w:iCs/>
          <w:sz w:val="24"/>
          <w:szCs w:val="20"/>
        </w:rPr>
        <w:t xml:space="preserve">шестая </w:t>
      </w:r>
      <w:r w:rsidRPr="00442586">
        <w:rPr>
          <w:rFonts w:ascii="Times New Roman CYR" w:hAnsi="Times New Roman CYR" w:cs="Times New Roman CYR"/>
          <w:sz w:val="24"/>
          <w:szCs w:val="20"/>
        </w:rPr>
        <w:t xml:space="preserve">категория высших даймонов (в классификации Прокла), эти существа непосредственно владычествуют над [четырьмя] [перво]элементами </w:t>
      </w:r>
      <w:r w:rsidRPr="00442586">
        <w:rPr>
          <w:rFonts w:ascii="Times New Roman CYR" w:hAnsi="Times New Roman CYR" w:cs="Times New Roman CYR"/>
          <w:color w:val="000099"/>
          <w:position w:val="6"/>
          <w:sz w:val="20"/>
          <w:szCs w:val="16"/>
        </w:rPr>
        <w:t xml:space="preserve">(и их химическими выявлениями) </w:t>
      </w:r>
      <w:r w:rsidRPr="00442586">
        <w:rPr>
          <w:rFonts w:ascii="Times New Roman CYR" w:hAnsi="Times New Roman CYR" w:cs="Times New Roman CYR"/>
          <w:sz w:val="24"/>
          <w:szCs w:val="20"/>
        </w:rPr>
        <w:t>и органической жизнью. Они управляют ростом, цветением, свойствами и различными переменами в растениях. Они являются олицетворёнными идеями или силами, проливаемыми из</w:t>
      </w:r>
      <w:r w:rsidRPr="00442586">
        <w:rPr>
          <w:rFonts w:ascii="Times New Roman CYR" w:hAnsi="Times New Roman CYR" w:cs="Times New Roman CYR"/>
          <w:position w:val="-6"/>
          <w:sz w:val="24"/>
          <w:szCs w:val="20"/>
        </w:rPr>
        <w:t xml:space="preserve"> </w:t>
      </w:r>
      <w:r w:rsidRPr="00442586">
        <w:rPr>
          <w:rFonts w:ascii="Times New Roman CYR" w:hAnsi="Times New Roman CYR" w:cs="Times New Roman CYR"/>
          <w:sz w:val="24"/>
          <w:szCs w:val="20"/>
        </w:rPr>
        <w:t>небесного Гиле</w:t>
      </w:r>
      <w:r w:rsidRPr="00442586">
        <w:rPr>
          <w:rFonts w:ascii="Times New Roman CYR" w:hAnsi="Times New Roman CYR" w:cs="Times New Roman CYR"/>
          <w:position w:val="-6"/>
          <w:sz w:val="24"/>
          <w:szCs w:val="20"/>
        </w:rPr>
        <w:t xml:space="preserve"> </w:t>
      </w:r>
      <w:r w:rsidRPr="00442586">
        <w:rPr>
          <w:rFonts w:ascii="Times New Roman CYR" w:hAnsi="Times New Roman CYR" w:cs="Times New Roman CYR"/>
          <w:color w:val="000099"/>
          <w:position w:val="6"/>
          <w:sz w:val="20"/>
          <w:szCs w:val="16"/>
        </w:rPr>
        <w:t xml:space="preserve">(эктоплазматическая основа жидкого тонкоматериального галактического огня) </w:t>
      </w:r>
      <w:r w:rsidRPr="00442586">
        <w:rPr>
          <w:rFonts w:ascii="Times New Roman CYR" w:hAnsi="Times New Roman CYR" w:cs="Times New Roman CYR"/>
          <w:sz w:val="24"/>
          <w:szCs w:val="20"/>
        </w:rPr>
        <w:t xml:space="preserve">на неорганическую материю; а так как растительное царство на одну стадию выше, чем минеральное, эти эманации </w:t>
      </w:r>
      <w:r w:rsidRPr="00442586">
        <w:rPr>
          <w:rFonts w:ascii="Times New Roman CYR" w:hAnsi="Times New Roman CYR" w:cs="Times New Roman CYR"/>
          <w:color w:val="000099"/>
          <w:position w:val="6"/>
          <w:sz w:val="20"/>
          <w:szCs w:val="16"/>
        </w:rPr>
        <w:t xml:space="preserve">(то есть, элементалы) </w:t>
      </w:r>
      <w:r w:rsidRPr="00442586">
        <w:rPr>
          <w:rFonts w:ascii="Times New Roman CYR" w:hAnsi="Times New Roman CYR" w:cs="Times New Roman CYR"/>
          <w:sz w:val="24"/>
          <w:szCs w:val="20"/>
        </w:rPr>
        <w:t xml:space="preserve">от небесных богов принимают форму и, находясь в растении, они становятся </w:t>
      </w:r>
      <w:r w:rsidRPr="00442586">
        <w:rPr>
          <w:rFonts w:ascii="Times New Roman CYR" w:hAnsi="Times New Roman CYR" w:cs="Times New Roman CYR"/>
          <w:i/>
          <w:iCs/>
          <w:sz w:val="24"/>
          <w:szCs w:val="20"/>
        </w:rPr>
        <w:t xml:space="preserve">его душой. </w:t>
      </w:r>
      <w:r w:rsidRPr="00442586">
        <w:rPr>
          <w:rFonts w:ascii="Times New Roman CYR" w:hAnsi="Times New Roman CYR" w:cs="Times New Roman CYR"/>
          <w:sz w:val="24"/>
          <w:szCs w:val="20"/>
        </w:rPr>
        <w:t xml:space="preserve">&lt;...&gt; Его философия учит, что кроме подлинной материи необходим ещё другой принцип, чтобы завершить триединую природу каждой частицы, и это есть форма, невидимая, но всё же, в онтологическом смысле этого слова, реальная сущность, в самом деле отличающаяся от материи как таковой. &lt;...&gt; Таким образом, в животном или в растении, кроме костей, мяса </w:t>
      </w:r>
      <w:r w:rsidRPr="00442586">
        <w:rPr>
          <w:rFonts w:ascii="Times New Roman CYR" w:hAnsi="Times New Roman CYR" w:cs="Times New Roman CYR"/>
          <w:sz w:val="24"/>
          <w:szCs w:val="20"/>
        </w:rPr>
        <w:lastRenderedPageBreak/>
        <w:t xml:space="preserve">&lt;...&gt; (и пр.), – должна быть некая реальная форма, которую &lt;...&gt; средневековые философы назвали – </w:t>
      </w:r>
      <w:r w:rsidRPr="00442586">
        <w:rPr>
          <w:rFonts w:ascii="Times New Roman CYR" w:hAnsi="Times New Roman CYR" w:cs="Times New Roman CYR"/>
          <w:i/>
          <w:iCs/>
          <w:sz w:val="24"/>
          <w:szCs w:val="20"/>
        </w:rPr>
        <w:t xml:space="preserve">элементальными духами </w:t>
      </w:r>
      <w:r w:rsidRPr="00442586">
        <w:rPr>
          <w:rFonts w:ascii="Times New Roman CYR" w:hAnsi="Times New Roman CYR" w:cs="Times New Roman CYR"/>
          <w:sz w:val="24"/>
          <w:szCs w:val="20"/>
        </w:rPr>
        <w:t>четырёх царств.</w:t>
      </w:r>
    </w:p>
    <w:p w:rsidR="00666C22" w:rsidRPr="00442586" w:rsidRDefault="00666C22" w:rsidP="00666C22">
      <w:pPr>
        <w:widowControl w:val="0"/>
        <w:autoSpaceDE w:val="0"/>
        <w:autoSpaceDN w:val="0"/>
        <w:adjustRightInd w:val="0"/>
        <w:spacing w:after="0" w:line="240" w:lineRule="auto"/>
        <w:ind w:left="504" w:right="720"/>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before="12" w:after="0" w:line="240" w:lineRule="auto"/>
        <w:ind w:left="108" w:right="108" w:firstLine="396"/>
        <w:jc w:val="both"/>
        <w:rPr>
          <w:rFonts w:ascii="Times New Roman CYR" w:hAnsi="Times New Roman CYR" w:cs="Times New Roman CYR"/>
          <w:i/>
          <w:iCs/>
          <w:sz w:val="24"/>
          <w:szCs w:val="20"/>
        </w:rPr>
      </w:pPr>
      <w:r w:rsidRPr="00442586">
        <w:rPr>
          <w:rFonts w:ascii="Times New Roman CYR" w:hAnsi="Times New Roman CYR" w:cs="Times New Roman CYR"/>
          <w:sz w:val="24"/>
          <w:szCs w:val="20"/>
        </w:rPr>
        <w:t xml:space="preserve">В еврейской </w:t>
      </w:r>
      <w:r w:rsidRPr="00442586">
        <w:rPr>
          <w:rFonts w:ascii="Times New Roman CYR" w:hAnsi="Times New Roman CYR" w:cs="Times New Roman CYR"/>
          <w:i/>
          <w:iCs/>
          <w:sz w:val="24"/>
          <w:szCs w:val="20"/>
        </w:rPr>
        <w:t xml:space="preserve">Каббале </w:t>
      </w:r>
      <w:r w:rsidRPr="00442586">
        <w:rPr>
          <w:rFonts w:ascii="Times New Roman CYR" w:hAnsi="Times New Roman CYR" w:cs="Times New Roman CYR"/>
          <w:sz w:val="24"/>
          <w:szCs w:val="20"/>
        </w:rPr>
        <w:t xml:space="preserve">духи природы были известны под общим названием </w:t>
      </w:r>
      <w:r w:rsidRPr="00442586">
        <w:rPr>
          <w:rFonts w:ascii="Times New Roman CYR" w:hAnsi="Times New Roman CYR" w:cs="Times New Roman CYR"/>
          <w:i/>
          <w:iCs/>
          <w:sz w:val="24"/>
          <w:szCs w:val="20"/>
        </w:rPr>
        <w:t xml:space="preserve">Шедим </w:t>
      </w:r>
      <w:r w:rsidRPr="00442586">
        <w:rPr>
          <w:rFonts w:ascii="Times New Roman CYR" w:hAnsi="Times New Roman CYR" w:cs="Times New Roman CYR"/>
          <w:sz w:val="24"/>
          <w:szCs w:val="20"/>
        </w:rPr>
        <w:t xml:space="preserve">и разделялись на четыре класса. Персияне всех их называли </w:t>
      </w:r>
      <w:r w:rsidRPr="00442586">
        <w:rPr>
          <w:rFonts w:ascii="Times New Roman CYR" w:hAnsi="Times New Roman CYR" w:cs="Times New Roman CYR"/>
          <w:i/>
          <w:iCs/>
          <w:sz w:val="24"/>
          <w:szCs w:val="20"/>
        </w:rPr>
        <w:t xml:space="preserve">дэвы, </w:t>
      </w:r>
      <w:r w:rsidRPr="00442586">
        <w:rPr>
          <w:rFonts w:ascii="Times New Roman CYR" w:hAnsi="Times New Roman CYR" w:cs="Times New Roman CYR"/>
          <w:sz w:val="24"/>
          <w:szCs w:val="20"/>
        </w:rPr>
        <w:t xml:space="preserve">греки без разбору обозначали их как </w:t>
      </w:r>
      <w:r w:rsidRPr="00442586">
        <w:rPr>
          <w:rFonts w:ascii="Times New Roman CYR" w:hAnsi="Times New Roman CYR" w:cs="Times New Roman CYR"/>
          <w:i/>
          <w:iCs/>
          <w:sz w:val="24"/>
          <w:szCs w:val="20"/>
        </w:rPr>
        <w:t xml:space="preserve">даймоны, </w:t>
      </w:r>
      <w:r w:rsidRPr="00442586">
        <w:rPr>
          <w:rFonts w:ascii="Times New Roman CYR" w:hAnsi="Times New Roman CYR" w:cs="Times New Roman CYR"/>
          <w:sz w:val="24"/>
          <w:szCs w:val="20"/>
        </w:rPr>
        <w:t xml:space="preserve">египтяне знали их как </w:t>
      </w:r>
      <w:r w:rsidRPr="00442586">
        <w:rPr>
          <w:rFonts w:ascii="Times New Roman CYR" w:hAnsi="Times New Roman CYR" w:cs="Times New Roman CYR"/>
          <w:i/>
          <w:iCs/>
          <w:sz w:val="24"/>
          <w:szCs w:val="20"/>
        </w:rPr>
        <w:t>эфритов.</w:t>
      </w:r>
    </w:p>
    <w:p w:rsidR="00666C22" w:rsidRPr="00442586" w:rsidRDefault="00666C22" w:rsidP="00666C22">
      <w:pPr>
        <w:widowControl w:val="0"/>
        <w:autoSpaceDE w:val="0"/>
        <w:autoSpaceDN w:val="0"/>
        <w:adjustRightInd w:val="0"/>
        <w:spacing w:after="0" w:line="240" w:lineRule="auto"/>
        <w:ind w:left="504" w:right="108"/>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Полагают, что различные расы этих существ питают особую симпатию к определённым человеческим темпераментам и с большею готовностью оказывают на них влияние. Таким образом, желчные </w:t>
      </w:r>
      <w:r w:rsidRPr="00442586">
        <w:rPr>
          <w:rFonts w:ascii="Times New Roman CYR" w:hAnsi="Times New Roman CYR" w:cs="Times New Roman CYR"/>
          <w:color w:val="000099"/>
          <w:position w:val="6"/>
          <w:sz w:val="20"/>
          <w:szCs w:val="16"/>
        </w:rPr>
        <w:t>(холерики)</w:t>
      </w:r>
      <w:r w:rsidRPr="00442586">
        <w:rPr>
          <w:rFonts w:ascii="Times New Roman CYR" w:hAnsi="Times New Roman CYR" w:cs="Times New Roman CYR"/>
          <w:sz w:val="24"/>
          <w:szCs w:val="20"/>
        </w:rPr>
        <w:t>, лимфатические</w:t>
      </w:r>
      <w:r w:rsidRPr="00442586">
        <w:rPr>
          <w:rFonts w:ascii="Times New Roman CYR" w:hAnsi="Times New Roman CYR" w:cs="Times New Roman CYR"/>
          <w:position w:val="-6"/>
          <w:sz w:val="24"/>
          <w:szCs w:val="20"/>
        </w:rPr>
        <w:t xml:space="preserve"> </w:t>
      </w:r>
      <w:r w:rsidRPr="00442586">
        <w:rPr>
          <w:rFonts w:ascii="Times New Roman CYR" w:hAnsi="Times New Roman CYR" w:cs="Times New Roman CYR"/>
          <w:color w:val="000099"/>
          <w:position w:val="6"/>
          <w:sz w:val="20"/>
          <w:szCs w:val="16"/>
        </w:rPr>
        <w:t>(флегматики)</w:t>
      </w:r>
      <w:r w:rsidRPr="00442586">
        <w:rPr>
          <w:rFonts w:ascii="Times New Roman CYR" w:hAnsi="Times New Roman CYR" w:cs="Times New Roman CYR"/>
          <w:sz w:val="24"/>
          <w:szCs w:val="20"/>
        </w:rPr>
        <w:t xml:space="preserve">, нервные </w:t>
      </w:r>
      <w:r w:rsidRPr="00442586">
        <w:rPr>
          <w:rFonts w:ascii="Times New Roman CYR" w:hAnsi="Times New Roman CYR" w:cs="Times New Roman CYR"/>
          <w:color w:val="000099"/>
          <w:position w:val="6"/>
          <w:sz w:val="20"/>
          <w:szCs w:val="16"/>
        </w:rPr>
        <w:t>(меланхолики)</w:t>
      </w:r>
      <w:r w:rsidRPr="00442586">
        <w:rPr>
          <w:rFonts w:ascii="Times New Roman CYR" w:hAnsi="Times New Roman CYR" w:cs="Times New Roman CYR"/>
          <w:sz w:val="20"/>
          <w:szCs w:val="16"/>
        </w:rPr>
        <w:t xml:space="preserve"> </w:t>
      </w:r>
      <w:r w:rsidRPr="00442586">
        <w:rPr>
          <w:rFonts w:ascii="Times New Roman CYR" w:hAnsi="Times New Roman CYR" w:cs="Times New Roman CYR"/>
          <w:sz w:val="24"/>
          <w:szCs w:val="20"/>
        </w:rPr>
        <w:t>или сангвинические лица могут подвергаться условиям астрального света, проистекающим от различных аспектов планетных тел. Усвоив этот главный принцип и изучив записи наблюдений за многие годы или века, знающему астрологу требуется только узнать, каковы были планетные аспекты в день рождения данного лица, чтобы проследить с приблизительной точностью изменчивый ход судьбы этого лица и даже предсказать будущее.&lt;...&gt; При этом должна учитываться индивидуальная энергия лица, указывающая его способность побеждать трудности и подавлять предосудительные склонности и таким образом выковать своё счастье, или же пассивно ожидать, что принесёт ему слепая судьба (</w:t>
      </w:r>
      <w:r w:rsidRPr="00442586">
        <w:rPr>
          <w:rFonts w:ascii="Times New Roman CYR" w:hAnsi="Times New Roman CYR" w:cs="Times New Roman CYR"/>
          <w:i/>
          <w:iCs/>
          <w:sz w:val="24"/>
          <w:szCs w:val="20"/>
        </w:rPr>
        <w:t>А.В.</w:t>
      </w:r>
      <w:r w:rsidRPr="00442586">
        <w:rPr>
          <w:rFonts w:ascii="Times New Roman CYR" w:hAnsi="Times New Roman CYR" w:cs="Times New Roman CYR"/>
          <w:sz w:val="24"/>
          <w:szCs w:val="20"/>
        </w:rPr>
        <w:t>: ибо, чем менее силён в человеке дух и более сильны подсознательные влечения, тем человек более подвержен влиянию элементалов его животной души, а те, в свою очередь, обусловлены ближайшими астрологическими влияниями).</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В «Федре» Платон говорит, что когда человек закончил свою </w:t>
      </w:r>
      <w:r w:rsidRPr="00442586">
        <w:rPr>
          <w:rFonts w:ascii="Times New Roman CYR" w:hAnsi="Times New Roman CYR" w:cs="Times New Roman CYR"/>
          <w:i/>
          <w:iCs/>
          <w:sz w:val="24"/>
          <w:szCs w:val="20"/>
        </w:rPr>
        <w:t xml:space="preserve">первую </w:t>
      </w:r>
      <w:r w:rsidRPr="00442586">
        <w:rPr>
          <w:rFonts w:ascii="Times New Roman CYR" w:hAnsi="Times New Roman CYR" w:cs="Times New Roman CYR"/>
          <w:sz w:val="24"/>
          <w:szCs w:val="20"/>
        </w:rPr>
        <w:t xml:space="preserve">жизнь (на земле), некоторые идут в места наказания </w:t>
      </w:r>
      <w:r w:rsidRPr="00442586">
        <w:rPr>
          <w:rFonts w:ascii="Times New Roman CYR" w:hAnsi="Times New Roman CYR" w:cs="Times New Roman CYR"/>
          <w:i/>
          <w:iCs/>
          <w:sz w:val="24"/>
          <w:szCs w:val="20"/>
        </w:rPr>
        <w:t xml:space="preserve">под </w:t>
      </w:r>
      <w:r w:rsidRPr="00442586">
        <w:rPr>
          <w:rFonts w:ascii="Times New Roman CYR" w:hAnsi="Times New Roman CYR" w:cs="Times New Roman CYR"/>
          <w:sz w:val="24"/>
          <w:szCs w:val="20"/>
        </w:rPr>
        <w:t xml:space="preserve">землёй. Эту область </w:t>
      </w:r>
      <w:r w:rsidRPr="00442586">
        <w:rPr>
          <w:rFonts w:ascii="Times New Roman CYR" w:hAnsi="Times New Roman CYR" w:cs="Times New Roman CYR"/>
          <w:i/>
          <w:iCs/>
          <w:sz w:val="24"/>
          <w:szCs w:val="20"/>
        </w:rPr>
        <w:t xml:space="preserve">под </w:t>
      </w:r>
      <w:r w:rsidRPr="00442586">
        <w:rPr>
          <w:rFonts w:ascii="Times New Roman CYR" w:hAnsi="Times New Roman CYR" w:cs="Times New Roman CYR"/>
          <w:sz w:val="24"/>
          <w:szCs w:val="20"/>
        </w:rPr>
        <w:t>землёй каббалисты понимают не как место внутри нашей земли, но считают её сферой, гораздо более низкой в совершенстве по сравнению с землёй и гораздо более материальной.</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Эта геенна [огненная из Нового Завета], называемая каббалистами </w:t>
      </w:r>
      <w:r w:rsidRPr="00442586">
        <w:rPr>
          <w:rFonts w:ascii="Times New Roman CYR" w:hAnsi="Times New Roman CYR" w:cs="Times New Roman CYR"/>
          <w:i/>
          <w:iCs/>
          <w:sz w:val="24"/>
          <w:szCs w:val="20"/>
        </w:rPr>
        <w:t xml:space="preserve">восьмой сферой </w:t>
      </w:r>
      <w:r w:rsidRPr="00442586">
        <w:rPr>
          <w:rFonts w:ascii="Times New Roman CYR" w:hAnsi="Times New Roman CYR" w:cs="Times New Roman CYR"/>
          <w:sz w:val="24"/>
          <w:szCs w:val="20"/>
        </w:rPr>
        <w:t xml:space="preserve">(считая в обратном порядке </w:t>
      </w:r>
      <w:r w:rsidRPr="00442586">
        <w:rPr>
          <w:rStyle w:val="a5"/>
          <w:rFonts w:ascii="Times New Roman CYR" w:hAnsi="Times New Roman CYR"/>
          <w:color w:val="FF0000"/>
          <w:sz w:val="24"/>
          <w:szCs w:val="20"/>
        </w:rPr>
        <w:footnoteReference w:id="552"/>
      </w:r>
      <w:r w:rsidRPr="00442586">
        <w:rPr>
          <w:rFonts w:ascii="Times New Roman CYR" w:hAnsi="Times New Roman CYR" w:cs="Times New Roman CYR"/>
          <w:sz w:val="24"/>
          <w:szCs w:val="20"/>
        </w:rPr>
        <w:t xml:space="preserve">), есть просто планета, подобная нашей собственной, </w:t>
      </w:r>
      <w:r w:rsidRPr="00442586">
        <w:rPr>
          <w:rFonts w:ascii="Times New Roman CYR" w:hAnsi="Times New Roman CYR" w:cs="Times New Roman CYR"/>
          <w:i/>
          <w:iCs/>
          <w:sz w:val="24"/>
          <w:szCs w:val="20"/>
        </w:rPr>
        <w:t>прикреплённая к ней и следующая за ней в её полутени</w:t>
      </w:r>
      <w:r w:rsidRPr="00442586">
        <w:rPr>
          <w:rFonts w:ascii="Times New Roman CYR" w:hAnsi="Times New Roman CYR" w:cs="Times New Roman CYR"/>
          <w:sz w:val="24"/>
          <w:szCs w:val="20"/>
        </w:rPr>
        <w:t>; наподобие мусорного ящика, «где перерабатываются все отбросы и грязь»&lt;...&gt; и все отходы и шлаки космической материи, относящейся к нашей планете, находятся в состоянии беспрерывного преобразования.&lt;...&gt;}</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4"/>
          <w:szCs w:val="10"/>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tabs>
          <w:tab w:val="left" w:pos="2544"/>
        </w:tabs>
        <w:autoSpaceDE w:val="0"/>
        <w:autoSpaceDN w:val="0"/>
        <w:adjustRightInd w:val="0"/>
        <w:spacing w:after="0" w:line="240" w:lineRule="auto"/>
        <w:ind w:left="1068" w:hanging="60"/>
        <w:jc w:val="center"/>
        <w:rPr>
          <w:rFonts w:ascii="Times New Roman CYR" w:hAnsi="Times New Roman CYR" w:cs="Times New Roman CYR"/>
          <w:b/>
          <w:bCs/>
          <w:sz w:val="20"/>
          <w:szCs w:val="16"/>
        </w:rPr>
      </w:pPr>
      <w:r w:rsidRPr="00442586">
        <w:rPr>
          <w:rFonts w:ascii="Times New Roman CYR" w:hAnsi="Times New Roman CYR" w:cs="Times New Roman CYR"/>
          <w:b/>
          <w:bCs/>
          <w:sz w:val="26"/>
        </w:rPr>
        <w:t>2) И</w:t>
      </w:r>
      <w:r w:rsidRPr="00442586">
        <w:rPr>
          <w:rFonts w:ascii="Times New Roman CYR" w:hAnsi="Times New Roman CYR" w:cs="Times New Roman CYR"/>
          <w:b/>
          <w:bCs/>
          <w:sz w:val="20"/>
          <w:szCs w:val="16"/>
        </w:rPr>
        <w:t xml:space="preserve">З </w:t>
      </w:r>
      <w:r w:rsidRPr="00442586">
        <w:rPr>
          <w:rFonts w:ascii="Times New Roman CYR" w:hAnsi="Times New Roman CYR" w:cs="Times New Roman CYR"/>
          <w:b/>
          <w:bCs/>
          <w:sz w:val="26"/>
        </w:rPr>
        <w:t>У</w:t>
      </w:r>
      <w:r w:rsidRPr="00442586">
        <w:rPr>
          <w:rFonts w:ascii="Times New Roman CYR" w:hAnsi="Times New Roman CYR" w:cs="Times New Roman CYR"/>
          <w:b/>
          <w:bCs/>
          <w:sz w:val="20"/>
          <w:szCs w:val="16"/>
        </w:rPr>
        <w:t xml:space="preserve">ЧЕНИЯ </w:t>
      </w:r>
      <w:r w:rsidRPr="00442586">
        <w:rPr>
          <w:rFonts w:ascii="Times New Roman CYR" w:hAnsi="Times New Roman CYR" w:cs="Times New Roman CYR"/>
          <w:b/>
          <w:bCs/>
          <w:sz w:val="26"/>
        </w:rPr>
        <w:t>Х</w:t>
      </w:r>
      <w:r w:rsidRPr="00442586">
        <w:rPr>
          <w:rFonts w:ascii="Times New Roman CYR" w:hAnsi="Times New Roman CYR" w:cs="Times New Roman CYR"/>
          <w:b/>
          <w:bCs/>
          <w:sz w:val="20"/>
          <w:szCs w:val="16"/>
        </w:rPr>
        <w:t>РАМА</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8"/>
          <w:szCs w:val="14"/>
        </w:rPr>
      </w:pPr>
    </w:p>
    <w:p w:rsidR="00666C22" w:rsidRPr="00442586" w:rsidRDefault="00666C22" w:rsidP="00666C22">
      <w:pPr>
        <w:widowControl w:val="0"/>
        <w:autoSpaceDE w:val="0"/>
        <w:autoSpaceDN w:val="0"/>
        <w:adjustRightInd w:val="0"/>
        <w:spacing w:after="0" w:line="240" w:lineRule="auto"/>
        <w:ind w:left="1008" w:right="252"/>
        <w:jc w:val="center"/>
        <w:rPr>
          <w:rFonts w:ascii="Times New Roman CYR" w:hAnsi="Times New Roman CYR" w:cs="Times New Roman CYR"/>
          <w:b/>
          <w:bCs/>
          <w:sz w:val="20"/>
          <w:szCs w:val="16"/>
        </w:rPr>
      </w:pPr>
      <w:r w:rsidRPr="00442586">
        <w:rPr>
          <w:rFonts w:ascii="Times New Roman CYR" w:hAnsi="Times New Roman CYR" w:cs="Times New Roman CYR"/>
          <w:b/>
          <w:bCs/>
          <w:sz w:val="20"/>
          <w:szCs w:val="16"/>
        </w:rPr>
        <w:t>А</w:t>
      </w:r>
      <w:r w:rsidRPr="00442586">
        <w:rPr>
          <w:rFonts w:ascii="Times New Roman CYR" w:hAnsi="Times New Roman CYR" w:cs="Times New Roman CYR"/>
          <w:b/>
          <w:bCs/>
          <w:sz w:val="26"/>
        </w:rPr>
        <w:t>) О</w:t>
      </w:r>
      <w:r w:rsidRPr="00442586">
        <w:rPr>
          <w:rFonts w:ascii="Times New Roman CYR" w:hAnsi="Times New Roman CYR" w:cs="Times New Roman CYR"/>
          <w:b/>
          <w:bCs/>
          <w:sz w:val="20"/>
          <w:szCs w:val="16"/>
        </w:rPr>
        <w:t>ТРАЖЕНИЕ ФОРМ В МАТЕРИИ</w:t>
      </w:r>
    </w:p>
    <w:p w:rsidR="00666C22" w:rsidRPr="00A1731C" w:rsidRDefault="00666C22" w:rsidP="00666C22">
      <w:pPr>
        <w:widowControl w:val="0"/>
        <w:autoSpaceDE w:val="0"/>
        <w:autoSpaceDN w:val="0"/>
        <w:adjustRightInd w:val="0"/>
        <w:spacing w:before="12" w:after="0" w:line="108" w:lineRule="exact"/>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{Каждая мысль, каждое слово или поступок любого создания в проявленной Вселенной запечатлевается фохатической </w:t>
      </w:r>
      <w:r w:rsidRPr="00442586">
        <w:rPr>
          <w:rStyle w:val="a5"/>
          <w:rFonts w:ascii="Times New Roman CYR" w:hAnsi="Times New Roman CYR"/>
          <w:color w:val="FF0000"/>
          <w:sz w:val="24"/>
          <w:szCs w:val="20"/>
        </w:rPr>
        <w:footnoteReference w:id="553"/>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энергией в великом океане эфирной субстанции, которая в каком-то смысле может быть уподоблена фотоплёнке, запечатлевающей изображение благодаря своей способности улавливать и сохранять световое воздействие.</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Изучая геометрию, вы узнаете, что три великие силы – позитивная, негативная и нейтральная – проявляются во всём сущем. Позитивно-негативная – Отец, или великая созидательная сила Вселенной, даёт силу мысли (принцип Манаса); негативно-позитивный полюс </w:t>
      </w:r>
      <w:r w:rsidRPr="00442586">
        <w:rPr>
          <w:rFonts w:ascii="Times New Roman CYR" w:hAnsi="Times New Roman CYR" w:cs="Times New Roman CYR"/>
          <w:color w:val="000099"/>
          <w:position w:val="6"/>
          <w:sz w:val="20"/>
          <w:szCs w:val="16"/>
        </w:rPr>
        <w:t xml:space="preserve">(Мать) </w:t>
      </w:r>
      <w:r w:rsidRPr="00442586">
        <w:rPr>
          <w:rFonts w:ascii="Times New Roman CYR" w:hAnsi="Times New Roman CYR" w:cs="Times New Roman CYR"/>
          <w:sz w:val="24"/>
          <w:szCs w:val="20"/>
        </w:rPr>
        <w:t>проявляет мысль, облекая её в форму, или действие.</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lastRenderedPageBreak/>
        <w:t>Нейтральная, или центральная, точка «линии жизни» привлекает к себе обе силы – проецирующую и принимающую – и фиксирует образ мысли, слова или дела на этой эфирной субстанции, иллюстрируемой в Геометрии Квадратом, а в Арифметике – цифрой четыре. Здесь этот отпечаток сохраняется на протяжении всего цикла манифестации. Это и есть Божественная «Книга Жизни», и посредством описанного процесса все наши ошибки, прегрешения и добродетели заносятся в неё и могут предстать перед нами, когда мы получим доступ к Астральному Свету, или Эфиру.</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Много путаницы относительно высшего плана сознания возникает из-за необдуманного и неосмотрительного употребления термина «Астральный Свет» теми, кто берётся разъяснять его законы и проявления.</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Астральный Свет имеет два аспекта, или плана, сознания. Его высший аспект несёт созидательную и предохранительную функции, и от него отражаются, или проецируются, все запечатлённые в нём принципы совершенных форм или видов; а обратно к нему возвращаются те же самые принципы плюс всё то, что каждая душа приобрела в течение планетарной жизни. Это план проявления души.</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Низший аспект Астрального Света есть план хаоса и разложения формы. Именно отсюда к нам приходят призраки ужасных или причудливых форм, а обратно в этот хаос отражается всё то, что известно нам как зло, – все отбросы природы. Этот план является первой остановкой души при её возвращении в Дева-чан, или Небеса. Это также место очищения, где оседают последние остатки того, что мы знали как физическую материю. Без понимания этих двух аспектов Астрального Света невозможно его правильное постижение.</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С первой манифестацией принципа формы появился и грех (то есть оковы, или ограничение), а вместе с ним импульс освободиться от этих ограничений, ибо дух, заключённый в оковы материи, есть дух, обречённый на страдания. Несмотря на то что сама борьба воплощённого духа за своё освобождение лишь способствует увеличению силы и укреплению субстанции этих уз, тем не менее свойственная ему природа принуждает его бороться и тем самым ещё сильнее проявляет его изначальную сущность.</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В умах некоторых экзотерических учёных появляются смутные догадки о том, что существует среда, в которую и через которую они проходят лично, подобно тому как капля масла просачивается сквозь прожилки или молекулы камня, – среда настолько более плотная и твёрдая, чем та материя, о которой они сегодня осведомлены, что между ними не может быть никакого сравнения. Однако эфирная среда, которая проникает или, точнее, пронизывает каждый атом материи, и есть именно такая среда. Она не может быть видима, осязаема или слышима физическими чувствами, однако душа начинает очень хорошо осознавать её существование после смерти, когда она переходит в другую фазу бытия – в низший астрал – и обретает способность беспрепятственно передвигаться по путям, пересекающим этот эфир и аналогичным прожилкам или расщелинам вышеупомянутого камня, и там она уже ощущает и вес, и тяжесть, и плотность, которые были ей недоступны в то время, когда она была заключена в [земном физическом] проводнике, допускавшем лишь одну форму передвижения.</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Птица может летать не потому, что она легче эфирной основы воздуха, а благодаря большей своей упругости и малым размерам. Если бы не сила притяжения, которая удерживает на земной поверхности все неэластичные, неупругие формы материи при движении Земли вокруг своей оси и по орбите, человек также мог бы с такой же лёгкостью летать по воздуху, используя воздушные течения, которые соответствуют эфирным путям.</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Будучи уже не в такой степени подверженным воздействию того же полюса силы тяготения, что притягивает и удерживает на поверхности земли другие формы физической жизни, просвещённый ученик тайноведения может обратить действие этого полюса </w:t>
      </w:r>
      <w:r w:rsidRPr="00442586">
        <w:rPr>
          <w:rFonts w:ascii="Times New Roman CYR" w:hAnsi="Times New Roman CYR" w:cs="Times New Roman CYR"/>
          <w:sz w:val="24"/>
          <w:szCs w:val="20"/>
        </w:rPr>
        <w:lastRenderedPageBreak/>
        <w:t>гравитации в своём собственном астральном теле и передвигаться в астрале, или в эфирной среде, по своей воле. И в этом никакого секрета нет, но человек со средним сознанием не поверит даже в одну такую возможность. Он настолько стал рабом веками господствующей в человеческой расе мысли о невозможности оторваться от земли, что просто не может заставить своё астральное тело сознательно покинуть тело физическое.</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Подобно тому как эфир является основным принципом воздуха и всех более грубых форм материи, так и Акаша [в свою очередь] есть основной принцип эфира. Но ни то, ни другое не доступно тому, кто ещё не обрёл знания о том, что стоит за тайнами отражения или отбрасывания тени.</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Однако сила воображения позволяет пролить немного света на природу каждого из этих принципов.</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Если бы воплощённое в физическом теле </w:t>
      </w:r>
      <w:r w:rsidRPr="00442586">
        <w:rPr>
          <w:rFonts w:ascii="Times New Roman CYR" w:hAnsi="Times New Roman CYR" w:cs="Times New Roman CYR"/>
          <w:i/>
          <w:iCs/>
          <w:sz w:val="24"/>
          <w:szCs w:val="20"/>
        </w:rPr>
        <w:t xml:space="preserve">эго </w:t>
      </w:r>
      <w:r w:rsidRPr="00442586">
        <w:rPr>
          <w:rFonts w:ascii="Times New Roman CYR" w:hAnsi="Times New Roman CYR" w:cs="Times New Roman CYR"/>
          <w:sz w:val="24"/>
          <w:szCs w:val="20"/>
        </w:rPr>
        <w:t>могло бы наделить жизнью, разумом, бытием каждый атом отражения, отбрасываемого в зеркале его физическим телом, и если бы свет, пребывающий в нём самом (посредством которого это отражение было отброшено), также просочился сквозь щели и сделался видимым между атомами этого физического тела, вызвав тем самым давление, которое связало бы вместе атомы отражённого образа, то произведённый таким образом феномен служил бы примером взаимоотношения Акаши и Эфира. Последний как раз и является той основой, на которую или, точнее, в которую Акаша – духовная Воля – отбрасывает свои отражения посредством присущего ей света, и эти отражения становятся в конце концов различными формами жизни на видимых планах Вселенной}</w:t>
      </w:r>
      <w:r w:rsidRPr="00442586">
        <w:rPr>
          <w:rStyle w:val="a5"/>
          <w:rFonts w:ascii="Times New Roman CYR" w:hAnsi="Times New Roman CYR"/>
          <w:color w:val="FF0000"/>
          <w:sz w:val="24"/>
          <w:szCs w:val="20"/>
        </w:rPr>
        <w:footnoteReference w:id="554"/>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ind w:left="252" w:right="252"/>
        <w:jc w:val="center"/>
        <w:rPr>
          <w:rFonts w:ascii="Times New Roman CYR" w:hAnsi="Times New Roman CYR" w:cs="Times New Roman CYR"/>
          <w:b/>
          <w:bCs/>
          <w:sz w:val="20"/>
          <w:szCs w:val="16"/>
        </w:rPr>
      </w:pPr>
      <w:r w:rsidRPr="00442586">
        <w:rPr>
          <w:rFonts w:ascii="Times New Roman CYR" w:hAnsi="Times New Roman CYR" w:cs="Times New Roman CYR"/>
          <w:b/>
          <w:bCs/>
          <w:sz w:val="20"/>
          <w:szCs w:val="16"/>
        </w:rPr>
        <w:t>Б</w:t>
      </w:r>
      <w:r w:rsidRPr="00442586">
        <w:rPr>
          <w:rFonts w:ascii="Times New Roman CYR" w:hAnsi="Times New Roman CYR" w:cs="Times New Roman CYR"/>
          <w:b/>
          <w:bCs/>
          <w:sz w:val="26"/>
        </w:rPr>
        <w:t>) В</w:t>
      </w:r>
      <w:r w:rsidRPr="00442586">
        <w:rPr>
          <w:rFonts w:ascii="Times New Roman CYR" w:hAnsi="Times New Roman CYR" w:cs="Times New Roman CYR"/>
          <w:b/>
          <w:bCs/>
          <w:sz w:val="20"/>
          <w:szCs w:val="16"/>
        </w:rPr>
        <w:t>НУТРЕННИЕ ЦАРСТВА</w:t>
      </w:r>
    </w:p>
    <w:p w:rsidR="00666C22" w:rsidRPr="00A1731C" w:rsidRDefault="00666C22" w:rsidP="00666C22">
      <w:pPr>
        <w:widowControl w:val="0"/>
        <w:autoSpaceDE w:val="0"/>
        <w:autoSpaceDN w:val="0"/>
        <w:adjustRightInd w:val="0"/>
        <w:spacing w:before="12" w:after="0" w:line="108" w:lineRule="exact"/>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{&lt;...&gt;Если вы вбиваете гвоздь в дерево или вырезаете кусок из какого-либо твёрдого тела, то используемые вами инструменты вонзаются уже в новое царство, – в то, которое наука называет </w:t>
      </w:r>
      <w:r w:rsidRPr="00442586">
        <w:rPr>
          <w:rFonts w:ascii="Times New Roman CYR" w:hAnsi="Times New Roman CYR" w:cs="Times New Roman CYR"/>
          <w:b/>
          <w:bCs/>
          <w:sz w:val="24"/>
          <w:szCs w:val="20"/>
        </w:rPr>
        <w:t xml:space="preserve">межмолекулярным </w:t>
      </w:r>
      <w:r w:rsidRPr="00442586">
        <w:rPr>
          <w:rFonts w:ascii="Times New Roman CYR" w:hAnsi="Times New Roman CYR" w:cs="Times New Roman CYR"/>
          <w:color w:val="000099"/>
          <w:position w:val="6"/>
          <w:sz w:val="20"/>
          <w:szCs w:val="16"/>
        </w:rPr>
        <w:t>(астральный план оккультизма)</w:t>
      </w:r>
      <w:r w:rsidRPr="00442586">
        <w:rPr>
          <w:rFonts w:ascii="Times New Roman CYR" w:hAnsi="Times New Roman CYR" w:cs="Times New Roman CYR"/>
          <w:sz w:val="24"/>
          <w:szCs w:val="20"/>
        </w:rPr>
        <w:t xml:space="preserve">. Если же при помощи силы воли, используя воображаемый гвоздь, вы смогли бы заставить его проникнуть в самую сердцевину этого царства, он вошёл бы в ещё более тонкое царство субстанции – </w:t>
      </w:r>
      <w:r w:rsidRPr="00442586">
        <w:rPr>
          <w:rFonts w:ascii="Times New Roman CYR" w:hAnsi="Times New Roman CYR" w:cs="Times New Roman CYR"/>
          <w:b/>
          <w:bCs/>
          <w:sz w:val="24"/>
          <w:szCs w:val="20"/>
        </w:rPr>
        <w:t>межатомное</w:t>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Межмолекулярное царство науки фактически есть низшее астральное царство оккультизма. Межатомное, или эфирное, царство – это царство высшего астрала. Вам редко приходит в голову, что вы постоянно проходите через эти царства, задерживаясь в них и возвращаясь обратно равно как во сне, так и в часы бодрствования, но это действительно так. И такие же волнообразные движения, как и те, что переносят ваши вести по [известному вам] беспроволочному телеграфу в этом царстве плотной материи, могут перенести и ваше сознание из одного царства в другое.</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...Плотная материя, в которую вы погружены </w:t>
      </w:r>
      <w:r w:rsidRPr="00442586">
        <w:rPr>
          <w:rFonts w:ascii="Times New Roman CYR" w:hAnsi="Times New Roman CYR" w:cs="Times New Roman CYR"/>
          <w:color w:val="000099"/>
          <w:position w:val="6"/>
          <w:sz w:val="20"/>
          <w:szCs w:val="16"/>
        </w:rPr>
        <w:t>(живёте в мире из этой материи, имеете физическое тело из этой материи)</w:t>
      </w:r>
      <w:r w:rsidRPr="00442586">
        <w:rPr>
          <w:rFonts w:ascii="Times New Roman CYR" w:hAnsi="Times New Roman CYR" w:cs="Times New Roman CYR"/>
          <w:position w:val="-6"/>
          <w:sz w:val="24"/>
          <w:szCs w:val="20"/>
        </w:rPr>
        <w:t xml:space="preserve">, </w:t>
      </w:r>
      <w:r w:rsidRPr="00442586">
        <w:rPr>
          <w:rFonts w:ascii="Times New Roman CYR" w:hAnsi="Times New Roman CYR" w:cs="Times New Roman CYR"/>
          <w:sz w:val="24"/>
          <w:szCs w:val="20"/>
        </w:rPr>
        <w:t>[с точки зрения последовательности развития и иерархии миров] представляет собой лишь сброшенную оболочку межатомной и межмолекулярной субстанции, в которую [воплощающаяся] душа облекается для приобретения опыта, когда нисходит из царства духа, высшего полюса жизни, в материю – низший полюс.</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Во время сна, транса и духовного откровения вы освобождаетесь от уз молекул и действуете в тех высших межатомных царствах субстанции. И поскольку в это время вы обнаруживаете себя вне границ времени и пространства, в вашем [земном] понимании, и </w:t>
      </w:r>
      <w:r w:rsidRPr="00442586">
        <w:rPr>
          <w:rFonts w:ascii="Times New Roman CYR" w:hAnsi="Times New Roman CYR" w:cs="Times New Roman CYR"/>
          <w:sz w:val="24"/>
          <w:szCs w:val="20"/>
        </w:rPr>
        <w:lastRenderedPageBreak/>
        <w:t>подчиняетесь уже иным законам, то обычно считаете, что именно эти царства иллюзорны, а то, которое вы оставили, есть единственная реальность.</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[Для проникновения в эти миры] научитесь растворяться в той вещи, человеке или состоянии, на которых вы концентрируетесь, и делайте это с конкретной [осознаваемой] целью, которая и будет, так сказать, руководящей силой [данного проникновения]. Человек обладает более проникающим лучом, нежели любые недавно открытые элементы, а также более существенным средством для определения строения материи, нежели спектроскоп. Но недостаток терпения в исследованиях, постоянная подверженность иллюзиям чувств, а также нежелание или неспособность претерпеть вызванные своими действиями следствия, когда они оборачиваются низвергающейся ратью элементалов, охраняющих врата каждого внутреннего плана, – и есть препятствия для возвращения человеку той силы, которой он некогда обладал.</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Как раз на грани таких открытий ученики один за другим теряют свои возможности по причине временного затемнения их внутреннего видения в результате совершения какого-либо деяния, к которому побудили их охраняющие врата элементалы. Порою эти возможности теряются из-за отказа исполнить некую обязанность, назначенную им как испытание их силы или интуиции, и тогда трудный подъём начинается снова. Истинно сказано: «Кого Бог хочет наказать, того Он лишает ума»} </w:t>
      </w:r>
      <w:r w:rsidRPr="00442586">
        <w:rPr>
          <w:rStyle w:val="a5"/>
          <w:rFonts w:ascii="Times New Roman CYR" w:hAnsi="Times New Roman CYR"/>
          <w:color w:val="FF0000"/>
          <w:sz w:val="24"/>
          <w:szCs w:val="20"/>
        </w:rPr>
        <w:footnoteReference w:id="555"/>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8"/>
          <w:szCs w:val="24"/>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i/>
          <w:iCs/>
          <w:sz w:val="24"/>
          <w:szCs w:val="20"/>
        </w:rPr>
        <w:t>Е.П.Блаватская о внутреннем царстве</w:t>
      </w:r>
      <w:r w:rsidRPr="00442586">
        <w:rPr>
          <w:rFonts w:ascii="Times New Roman CYR" w:hAnsi="Times New Roman CYR" w:cs="Times New Roman CYR"/>
          <w:sz w:val="24"/>
          <w:szCs w:val="20"/>
        </w:rPr>
        <w:t xml:space="preserve">: «&lt;...&gt;Пураны говорят нам, что «Земля и Махат </w:t>
      </w:r>
      <w:r w:rsidRPr="00442586">
        <w:rPr>
          <w:rFonts w:ascii="Times New Roman CYR" w:hAnsi="Times New Roman CYR" w:cs="Times New Roman CYR"/>
          <w:color w:val="000099"/>
          <w:position w:val="6"/>
          <w:sz w:val="20"/>
          <w:szCs w:val="16"/>
        </w:rPr>
        <w:t xml:space="preserve">(физический план и Буддхи-Манас) </w:t>
      </w:r>
      <w:r w:rsidRPr="00442586">
        <w:rPr>
          <w:rFonts w:ascii="Times New Roman CYR" w:hAnsi="Times New Roman CYR" w:cs="Times New Roman CYR"/>
          <w:sz w:val="24"/>
          <w:szCs w:val="20"/>
        </w:rPr>
        <w:t xml:space="preserve">суть внешние и внутренние пределы Вселенной» или, на нашем языке, отрицательный и положительный полюсы дуалистической Природы (абстрактной и конкретной) &lt;...&gt;» </w:t>
      </w:r>
      <w:r w:rsidRPr="00442586">
        <w:rPr>
          <w:rStyle w:val="a5"/>
          <w:rFonts w:ascii="Times New Roman CYR" w:hAnsi="Times New Roman CYR"/>
          <w:color w:val="FF0000"/>
          <w:sz w:val="24"/>
          <w:szCs w:val="20"/>
        </w:rPr>
        <w:footnoteReference w:id="556"/>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tabs>
          <w:tab w:val="left" w:pos="2736"/>
        </w:tabs>
        <w:autoSpaceDE w:val="0"/>
        <w:autoSpaceDN w:val="0"/>
        <w:adjustRightInd w:val="0"/>
        <w:spacing w:after="0" w:line="240" w:lineRule="auto"/>
        <w:ind w:left="1068" w:hanging="60"/>
        <w:jc w:val="center"/>
        <w:rPr>
          <w:rFonts w:ascii="Times New Roman CYR" w:hAnsi="Times New Roman CYR" w:cs="Times New Roman CYR"/>
          <w:b/>
          <w:bCs/>
          <w:sz w:val="20"/>
          <w:szCs w:val="16"/>
        </w:rPr>
      </w:pPr>
      <w:r w:rsidRPr="00442586">
        <w:rPr>
          <w:rFonts w:ascii="Times New Roman CYR" w:hAnsi="Times New Roman CYR" w:cs="Times New Roman CYR"/>
          <w:b/>
          <w:bCs/>
          <w:sz w:val="26"/>
        </w:rPr>
        <w:t>3)  И</w:t>
      </w:r>
      <w:r w:rsidRPr="00442586">
        <w:rPr>
          <w:rFonts w:ascii="Times New Roman CYR" w:hAnsi="Times New Roman CYR" w:cs="Times New Roman CYR"/>
          <w:b/>
          <w:bCs/>
          <w:sz w:val="20"/>
          <w:szCs w:val="16"/>
        </w:rPr>
        <w:t xml:space="preserve">З </w:t>
      </w:r>
      <w:r w:rsidRPr="00442586">
        <w:rPr>
          <w:rFonts w:ascii="Times New Roman CYR" w:hAnsi="Times New Roman CYR" w:cs="Times New Roman CYR"/>
          <w:b/>
          <w:bCs/>
          <w:sz w:val="26"/>
        </w:rPr>
        <w:t>А</w:t>
      </w:r>
      <w:r w:rsidRPr="00442586">
        <w:rPr>
          <w:rFonts w:ascii="Times New Roman CYR" w:hAnsi="Times New Roman CYR" w:cs="Times New Roman CYR"/>
          <w:b/>
          <w:bCs/>
          <w:sz w:val="20"/>
          <w:szCs w:val="16"/>
        </w:rPr>
        <w:t xml:space="preserve">ГНИ </w:t>
      </w:r>
      <w:r w:rsidRPr="00442586">
        <w:rPr>
          <w:rFonts w:ascii="Times New Roman CYR" w:hAnsi="Times New Roman CYR" w:cs="Times New Roman CYR"/>
          <w:b/>
          <w:bCs/>
          <w:sz w:val="26"/>
        </w:rPr>
        <w:t>Й</w:t>
      </w:r>
      <w:r w:rsidRPr="00442586">
        <w:rPr>
          <w:rFonts w:ascii="Times New Roman CYR" w:hAnsi="Times New Roman CYR" w:cs="Times New Roman CYR"/>
          <w:b/>
          <w:bCs/>
          <w:sz w:val="20"/>
          <w:szCs w:val="16"/>
        </w:rPr>
        <w:t>ОГИ</w:t>
      </w:r>
    </w:p>
    <w:p w:rsidR="00666C22" w:rsidRPr="00A1731C" w:rsidRDefault="00666C22" w:rsidP="00666C22">
      <w:pPr>
        <w:widowControl w:val="0"/>
        <w:autoSpaceDE w:val="0"/>
        <w:autoSpaceDN w:val="0"/>
        <w:adjustRightInd w:val="0"/>
        <w:spacing w:before="12" w:after="0" w:line="108" w:lineRule="exact"/>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«Стихия есть пространственное вещество, невесомое и несоизмеримое, полуаморфные кристаллы в виде так называемых стихийных проявлений </w:t>
      </w:r>
      <w:r w:rsidRPr="00442586">
        <w:rPr>
          <w:rFonts w:ascii="Times New Roman CYR" w:hAnsi="Times New Roman CYR" w:cs="Times New Roman CYR"/>
          <w:color w:val="000099"/>
          <w:position w:val="6"/>
          <w:sz w:val="20"/>
          <w:szCs w:val="16"/>
        </w:rPr>
        <w:t>(в виде элементалов)</w:t>
      </w:r>
      <w:r w:rsidRPr="00442586">
        <w:rPr>
          <w:rFonts w:ascii="Times New Roman CYR" w:hAnsi="Times New Roman CYR" w:cs="Times New Roman CYR"/>
          <w:sz w:val="24"/>
          <w:szCs w:val="20"/>
        </w:rPr>
        <w:t xml:space="preserve">. Субстанция непроявленного духа напитывает вещество пространства. Про человека говорят – рождается и умирает. Про стихийного духа можно сказать – вспыхнет и угаснет. Как стрела вонзается сознание проявленного духа в вещество стихий и как магнит собирает расплавленную субстанцию. Рождение стихийного духа обусловлено касанием проявленного сознания. Поистине необозрима кооперация! И качество, и внешность, и динамичность духа зависят от духа создателя. Потому зломыслие осуждается как прародитель безобразия. И сила сознания производит соответственный рефлекс в веществе пространства. И вспыхнувшие фокусы пространства остаются близкими создавшему. Ничтожное сознание породит гаснущие искры, но сознание потенциально растущее может производить гигантов. Фабрика добра и зла, почему так ценно качество мысли. Так вырубили мы картину эволюции жизни пространства и можем просить человечество – будьте лучше и не грязните волны прекрасного света. Сферы стихий ослепляюще прекрасны, и загрязнить их подобно уничтожению прекрасного цветка» </w:t>
      </w:r>
      <w:r w:rsidRPr="00442586">
        <w:rPr>
          <w:rStyle w:val="a5"/>
          <w:rFonts w:ascii="Times New Roman CYR" w:hAnsi="Times New Roman CYR"/>
          <w:color w:val="FF0000"/>
          <w:sz w:val="24"/>
          <w:szCs w:val="20"/>
        </w:rPr>
        <w:footnoteReference w:id="557"/>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8"/>
          <w:szCs w:val="24"/>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«Каждая мысль, отвечающая действительности, образует жилище элементалу. Всё </w:t>
      </w:r>
      <w:r w:rsidRPr="00442586">
        <w:rPr>
          <w:rFonts w:ascii="Times New Roman CYR" w:hAnsi="Times New Roman CYR" w:cs="Times New Roman CYR"/>
          <w:sz w:val="24"/>
          <w:szCs w:val="20"/>
        </w:rPr>
        <w:lastRenderedPageBreak/>
        <w:t>достойное, строгое, жизненное собирается к мыслям творческим и будет благотворно поддерживать своего создателя. Но измышления клеветы призовут к себе блуждающих элементалов и, не найдя жизненного основания, обрушатся на клеветника. Потому, когда предупреждаю людей не поддаваться мерзости клеветы, опять-таки не даю совет морали, но указываю на очень болезненные последствия. Неприятно очутиться в Тонком Мире среди буйных элементалов. Ужасен такой водоворот, наполненный обрывками своих злобных мыслей! Все эти твари цепляются, висят, приобретая чисто физическую тягость.</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Мысли, как капли энергии, притягивают к себе малых элементалов. Качества этих зародышей духа очень различны; следуя за сущностью мысли, могут от зародыша, почти неощутимого, достигать под питанием мыслью разных уявлений. Они могут составить основу минералов и даже растений, но особенно ясно можно себе представить, как эти, лишённые жизненного основания, мысли могут засорять низшие слои земли. Пыль метеорная недоступна глазу, но даёт очень существенные осадки. Можно представить, как велика пыль мыслей и, будучи следствием энергии, как существенна. Следствия этих отбросов мысли производят заболевание планеты. Сеятели зла и клеветы, можете ли понять, какую душную темницу готовите себе?! Мысли зла найдут своего хозяина. Такому тёмному хозяину не укрыться от своих порождений. Кто-то всё-таки подумает о пугале придуманном, ибо он не допускает, что мысль есть вечная энергия…</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i/>
          <w:iCs/>
          <w:sz w:val="24"/>
          <w:szCs w:val="20"/>
        </w:rPr>
        <w:t xml:space="preserve">Есть ли разница между зерном духа и элементалом? </w:t>
      </w:r>
      <w:r w:rsidRPr="00442586">
        <w:rPr>
          <w:rFonts w:ascii="Times New Roman CYR" w:hAnsi="Times New Roman CYR" w:cs="Times New Roman CYR"/>
          <w:sz w:val="24"/>
          <w:szCs w:val="20"/>
        </w:rPr>
        <w:t xml:space="preserve">Зерно духа почти есть элементал. Говорю, почти, ибо и зерно различно, но, выражаясь грубо, можно сказать, зерно духа есть элементал. </w:t>
      </w:r>
      <w:r w:rsidRPr="00442586">
        <w:rPr>
          <w:rFonts w:ascii="Times New Roman CYR" w:hAnsi="Times New Roman CYR" w:cs="Times New Roman CYR"/>
          <w:i/>
          <w:iCs/>
          <w:sz w:val="24"/>
          <w:szCs w:val="20"/>
        </w:rPr>
        <w:t xml:space="preserve">Неужели элементал может исполнять разумно сложные поручения? </w:t>
      </w:r>
      <w:r w:rsidRPr="00442586">
        <w:rPr>
          <w:rFonts w:ascii="Times New Roman CYR" w:hAnsi="Times New Roman CYR" w:cs="Times New Roman CYR"/>
          <w:sz w:val="24"/>
          <w:szCs w:val="20"/>
        </w:rPr>
        <w:t xml:space="preserve">До известной степени они могут оживляться мыслью. </w:t>
      </w:r>
      <w:r w:rsidRPr="00442586">
        <w:rPr>
          <w:rFonts w:ascii="Times New Roman CYR" w:hAnsi="Times New Roman CYR" w:cs="Times New Roman CYR"/>
          <w:i/>
          <w:iCs/>
          <w:sz w:val="24"/>
          <w:szCs w:val="20"/>
        </w:rPr>
        <w:t>Но элемент, сильно насыщенный мыслью, может значительно развиться</w:t>
      </w:r>
      <w:r w:rsidRPr="00442586">
        <w:rPr>
          <w:rFonts w:ascii="Times New Roman CYR" w:hAnsi="Times New Roman CYR" w:cs="Times New Roman CYR"/>
          <w:sz w:val="24"/>
          <w:szCs w:val="20"/>
        </w:rPr>
        <w:t xml:space="preserve">. Если бы люди поняли значение мысли, они приблизили бы себя к лучшей эпохе» </w:t>
      </w:r>
      <w:r w:rsidRPr="00442586">
        <w:rPr>
          <w:rStyle w:val="a5"/>
          <w:rFonts w:ascii="Times New Roman CYR" w:hAnsi="Times New Roman CYR"/>
          <w:color w:val="FF0000"/>
          <w:sz w:val="24"/>
          <w:szCs w:val="20"/>
        </w:rPr>
        <w:footnoteReference w:id="558"/>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before="12" w:after="0" w:line="216" w:lineRule="exact"/>
        <w:rPr>
          <w:rFonts w:ascii="Times New Roman CYR" w:hAnsi="Times New Roman CYR" w:cs="Times New Roman CYR"/>
          <w:sz w:val="26"/>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«Монада </w:t>
      </w:r>
      <w:r w:rsidRPr="00442586">
        <w:rPr>
          <w:rFonts w:ascii="Times New Roman CYR" w:hAnsi="Times New Roman CYR" w:cs="Times New Roman CYR"/>
          <w:color w:val="000099"/>
          <w:position w:val="6"/>
          <w:sz w:val="20"/>
          <w:szCs w:val="16"/>
        </w:rPr>
        <w:t xml:space="preserve">(зерно духа) </w:t>
      </w:r>
      <w:r w:rsidRPr="00442586">
        <w:rPr>
          <w:rFonts w:ascii="Times New Roman CYR" w:hAnsi="Times New Roman CYR" w:cs="Times New Roman CYR"/>
          <w:sz w:val="24"/>
          <w:szCs w:val="20"/>
        </w:rPr>
        <w:t xml:space="preserve">есть одушевлённый Атом. Лейбниц учил, что “мир состоит из бестелесных, непротяжённых, простых, представляющих и обнаруживающих стремление Монад. Монады вечны, они не могут прекратить существования, ибо просты. Они неспособны к изменению и взаимодействию. Им свойственно лишь чисто внутреннее развитие. Различие Монад состоит из различной степени представления. Все Монады между собою различны, и они представляют возрастающую градацию от низшей до высшей, что есть Бог. Монада духа господствует над монадой тела”. Платон Монады называл Идеями» </w:t>
      </w:r>
      <w:r w:rsidRPr="00442586">
        <w:rPr>
          <w:rStyle w:val="a5"/>
          <w:rFonts w:ascii="Times New Roman CYR" w:hAnsi="Times New Roman CYR"/>
          <w:color w:val="FF0000"/>
          <w:sz w:val="24"/>
          <w:szCs w:val="20"/>
        </w:rPr>
        <w:footnoteReference w:id="559"/>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8"/>
          <w:szCs w:val="24"/>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i/>
          <w:iCs/>
          <w:sz w:val="24"/>
          <w:szCs w:val="20"/>
        </w:rPr>
        <w:t>А.В.</w:t>
      </w:r>
      <w:r w:rsidRPr="00442586">
        <w:rPr>
          <w:rFonts w:ascii="Times New Roman CYR" w:hAnsi="Times New Roman CYR" w:cs="Times New Roman CYR"/>
          <w:sz w:val="24"/>
          <w:szCs w:val="20"/>
        </w:rPr>
        <w:t xml:space="preserve">: Более крупные элементалы, или, точнее, элементалы нижестоящего уровня образуются элементалами вышестоящего уровня. Физические тела должны из чего-то состоять, и первокирпичиками, или квантами физического плана (минерального царства) выступают межмолекулярные элементалы. Тела низшего астрального плана (так называемого эфирно-пранического плана), сами межмолекулярные элементалы строятся межатомными элементалами – мир одухотворённых элементарных частиц квантовой физики. Высший астральный план, высшие чувства, а также переходный ментальный план явлены элементалами межэфирного (межакашного) плана. Именно они лежат в корне встречающихся у людей отложений кристаллов высшей психической энергии (оджас, рингсэ). Ещё выше, на уровне материи шестого и седьмого уровня – </w:t>
      </w:r>
      <w:r w:rsidRPr="00442586">
        <w:rPr>
          <w:rFonts w:ascii="Times New Roman CYR" w:hAnsi="Times New Roman CYR" w:cs="Times New Roman CYR"/>
          <w:i/>
          <w:iCs/>
          <w:sz w:val="24"/>
          <w:szCs w:val="20"/>
        </w:rPr>
        <w:t xml:space="preserve">внепространственного огня </w:t>
      </w:r>
      <w:r w:rsidRPr="00442586">
        <w:rPr>
          <w:rFonts w:ascii="Times New Roman CYR" w:hAnsi="Times New Roman CYR" w:cs="Times New Roman CYR"/>
          <w:sz w:val="24"/>
          <w:szCs w:val="20"/>
        </w:rPr>
        <w:t xml:space="preserve">и </w:t>
      </w:r>
      <w:r w:rsidRPr="00442586">
        <w:rPr>
          <w:rFonts w:ascii="Times New Roman CYR" w:hAnsi="Times New Roman CYR" w:cs="Times New Roman CYR"/>
          <w:i/>
          <w:iCs/>
          <w:sz w:val="24"/>
          <w:szCs w:val="20"/>
        </w:rPr>
        <w:t>энергии самозачинающей</w:t>
      </w:r>
      <w:r w:rsidRPr="00442586">
        <w:rPr>
          <w:rFonts w:ascii="Times New Roman CYR" w:hAnsi="Times New Roman CYR" w:cs="Times New Roman CYR"/>
          <w:sz w:val="24"/>
          <w:szCs w:val="20"/>
        </w:rPr>
        <w:t xml:space="preserve">, – имеются свои аналоги элементального царства, свои </w:t>
      </w:r>
      <w:r w:rsidRPr="00442586">
        <w:rPr>
          <w:rFonts w:ascii="Times New Roman CYR" w:hAnsi="Times New Roman CYR" w:cs="Times New Roman CYR"/>
          <w:sz w:val="24"/>
          <w:szCs w:val="20"/>
        </w:rPr>
        <w:lastRenderedPageBreak/>
        <w:t>агенты бытия. Говорится, что монада, человеческий дух – с телесной точки зрения, то есть в смысле отделённости от прочих монад, есть зерно духа, и грубо, это есть элементал. Само зерно духа имеет ядро (атма-план), являет в действии две духовные половины, и на этой абсолютной стадии элементальная дифференциация выходит за рамки человеческого понимания.</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tabs>
          <w:tab w:val="left" w:pos="2208"/>
        </w:tabs>
        <w:autoSpaceDE w:val="0"/>
        <w:autoSpaceDN w:val="0"/>
        <w:adjustRightInd w:val="0"/>
        <w:spacing w:after="0" w:line="240" w:lineRule="auto"/>
        <w:ind w:left="2208" w:hanging="288"/>
        <w:jc w:val="center"/>
        <w:rPr>
          <w:rFonts w:ascii="Times New Roman CYR" w:hAnsi="Times New Roman CYR" w:cs="Times New Roman CYR"/>
          <w:b/>
          <w:bCs/>
          <w:sz w:val="26"/>
        </w:rPr>
      </w:pPr>
      <w:r w:rsidRPr="00442586">
        <w:rPr>
          <w:rFonts w:ascii="Times New Roman CYR" w:hAnsi="Times New Roman CYR" w:cs="Times New Roman CYR"/>
          <w:b/>
          <w:bCs/>
          <w:sz w:val="26"/>
        </w:rPr>
        <w:t>4)</w:t>
      </w:r>
      <w:r w:rsidRPr="00442586">
        <w:rPr>
          <w:rFonts w:ascii="Times New Roman CYR" w:hAnsi="Times New Roman CYR" w:cs="Times New Roman CYR"/>
          <w:b/>
          <w:bCs/>
          <w:sz w:val="26"/>
        </w:rPr>
        <w:tab/>
        <w:t>И</w:t>
      </w:r>
      <w:r w:rsidRPr="00442586">
        <w:rPr>
          <w:rFonts w:ascii="Times New Roman CYR" w:hAnsi="Times New Roman CYR" w:cs="Times New Roman CYR"/>
          <w:b/>
          <w:bCs/>
          <w:sz w:val="20"/>
          <w:szCs w:val="16"/>
        </w:rPr>
        <w:t xml:space="preserve">З </w:t>
      </w:r>
      <w:r w:rsidRPr="00442586">
        <w:rPr>
          <w:rFonts w:ascii="Times New Roman CYR" w:hAnsi="Times New Roman CYR" w:cs="Times New Roman CYR"/>
          <w:b/>
          <w:bCs/>
          <w:sz w:val="26"/>
        </w:rPr>
        <w:t>«Т</w:t>
      </w:r>
      <w:r w:rsidRPr="00442586">
        <w:rPr>
          <w:rFonts w:ascii="Times New Roman CYR" w:hAnsi="Times New Roman CYR" w:cs="Times New Roman CYR"/>
          <w:b/>
          <w:bCs/>
          <w:sz w:val="20"/>
          <w:szCs w:val="16"/>
        </w:rPr>
        <w:t xml:space="preserve">АЙНОЙ </w:t>
      </w:r>
      <w:r w:rsidRPr="00442586">
        <w:rPr>
          <w:rFonts w:ascii="Times New Roman CYR" w:hAnsi="Times New Roman CYR" w:cs="Times New Roman CYR"/>
          <w:b/>
          <w:bCs/>
          <w:sz w:val="26"/>
        </w:rPr>
        <w:t>Д</w:t>
      </w:r>
      <w:r w:rsidRPr="00442586">
        <w:rPr>
          <w:rFonts w:ascii="Times New Roman CYR" w:hAnsi="Times New Roman CYR" w:cs="Times New Roman CYR"/>
          <w:b/>
          <w:bCs/>
          <w:sz w:val="20"/>
          <w:szCs w:val="16"/>
        </w:rPr>
        <w:t>ОКТРИНЫ</w:t>
      </w:r>
      <w:r w:rsidRPr="00442586">
        <w:rPr>
          <w:rFonts w:ascii="Times New Roman CYR" w:hAnsi="Times New Roman CYR" w:cs="Times New Roman CYR"/>
          <w:b/>
          <w:bCs/>
          <w:sz w:val="26"/>
        </w:rPr>
        <w:t>»</w:t>
      </w:r>
    </w:p>
    <w:p w:rsidR="00666C22" w:rsidRPr="00A1731C" w:rsidRDefault="00666C22" w:rsidP="00666C22">
      <w:pPr>
        <w:widowControl w:val="0"/>
        <w:autoSpaceDE w:val="0"/>
        <w:autoSpaceDN w:val="0"/>
        <w:adjustRightInd w:val="0"/>
        <w:spacing w:before="12" w:after="0" w:line="108" w:lineRule="exact"/>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«...Может быть, неправильно с точки зрения метафизики называть Атма-Буддхи Монадою </w:t>
      </w:r>
      <w:r w:rsidRPr="00442586">
        <w:rPr>
          <w:rFonts w:ascii="Times New Roman CYR" w:hAnsi="Times New Roman CYR" w:cs="Times New Roman CYR"/>
          <w:color w:val="000099"/>
          <w:position w:val="6"/>
          <w:sz w:val="20"/>
          <w:szCs w:val="16"/>
        </w:rPr>
        <w:t>(Единичностью)</w:t>
      </w:r>
      <w:r w:rsidRPr="00442586">
        <w:rPr>
          <w:rFonts w:ascii="Times New Roman CYR" w:hAnsi="Times New Roman CYR" w:cs="Times New Roman CYR"/>
          <w:sz w:val="24"/>
          <w:szCs w:val="20"/>
        </w:rPr>
        <w:t>, раз с материальной точки Атма-Буддхи является двойственною и, следовательно, сложною. Но так как Материя есть Дух и vice versa (наоборот); и раз Вселенная и Божество, одухотворяющее её, немыслимы отдельно одно от другого, то и в случае Атма-Буддхи происходит то же самое. Буддхи является проводником Атмы, Буддхи находится в том же соотношении с Атмою, как &lt;...&gt; Мулапракрити с Парабраманом.&lt;...&gt;</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...Эти “Монады”... из которых каждая есть живое зеркало Вселенной, ибо каждая Монада отражает каждую другую. Можно сравнить этот взгляд [Лейбница] и определение с некоторыми санскритскими стихами, переведёнными сэром Уильямом Джонсоном, в которых сказано, что творческий источник Божественного Разума,</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52" w:lineRule="auto"/>
        <w:ind w:left="504" w:right="504" w:firstLine="396"/>
        <w:jc w:val="both"/>
        <w:rPr>
          <w:rFonts w:ascii="Times New Roman CYR" w:hAnsi="Times New Roman CYR" w:cs="Times New Roman CYR"/>
          <w:szCs w:val="18"/>
        </w:rPr>
      </w:pPr>
      <w:r w:rsidRPr="00442586">
        <w:rPr>
          <w:rFonts w:ascii="Times New Roman CYR" w:hAnsi="Times New Roman CYR" w:cs="Times New Roman CYR"/>
          <w:szCs w:val="18"/>
        </w:rPr>
        <w:t>“Сокрытый покровом плотной тьмы, создал зеркала атомов мира и отбросил отображение своего собственного лика в каждом атоме”.</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Монады Лейбница </w:t>
      </w:r>
      <w:r w:rsidRPr="00442586">
        <w:rPr>
          <w:rFonts w:ascii="Times New Roman CYR" w:hAnsi="Times New Roman CYR" w:cs="Times New Roman CYR"/>
          <w:color w:val="000099"/>
          <w:position w:val="6"/>
          <w:sz w:val="20"/>
          <w:szCs w:val="16"/>
        </w:rPr>
        <w:t xml:space="preserve">(зёрна духа) </w:t>
      </w:r>
      <w:r w:rsidRPr="00442586">
        <w:rPr>
          <w:rFonts w:ascii="Times New Roman CYR" w:hAnsi="Times New Roman CYR" w:cs="Times New Roman CYR"/>
          <w:sz w:val="24"/>
          <w:szCs w:val="20"/>
        </w:rPr>
        <w:t xml:space="preserve">отличаются от атомов </w:t>
      </w:r>
      <w:r w:rsidRPr="00442586">
        <w:rPr>
          <w:rFonts w:ascii="Times New Roman CYR" w:hAnsi="Times New Roman CYR" w:cs="Times New Roman CYR"/>
          <w:color w:val="000099"/>
          <w:position w:val="6"/>
          <w:sz w:val="20"/>
          <w:szCs w:val="16"/>
        </w:rPr>
        <w:t xml:space="preserve">[материалистической философии] </w:t>
      </w:r>
      <w:r w:rsidRPr="00442586">
        <w:rPr>
          <w:rFonts w:ascii="Times New Roman CYR" w:hAnsi="Times New Roman CYR" w:cs="Times New Roman CYR"/>
          <w:sz w:val="24"/>
          <w:szCs w:val="20"/>
        </w:rPr>
        <w:t>следующими особенностями, которые очень важно для нас запомнить, иначе мы не будем в состоянии усмотреть разницу между Элементалами и простой материей [материалистов]. Атомы [материалистической философии] неразличимы один от другого, они качественно одинаковы, но каждая монада отличается от другой качественно; и каждая из них является своим особым миром. Не так обстоит дело с [абстрактными] атомами [материалистической философии]: они абсолютно одинаковы количественно и качественно и не обладают никакой личной индивидуальностью. Кроме того, атомы (вернее, молекулы) материалистической философии могут быть рассматриваемы как имеющие протяжённость и делимые, тогда как монады являются просто «метафизическими точками» и неделимы. Наконец, и это является пунктом, где эти монады Лейбница близко походят на Элементалы мистической философии, эти монады являются прообразами существ. Каждая монада отражает другую.</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Каждая монада есть живое зеркало Вселенной в пределах своей собственной сферы </w:t>
      </w:r>
      <w:r w:rsidRPr="00442586">
        <w:rPr>
          <w:rFonts w:ascii="Times New Roman CYR" w:hAnsi="Times New Roman CYR" w:cs="Times New Roman CYR"/>
          <w:color w:val="000099"/>
          <w:position w:val="6"/>
          <w:sz w:val="20"/>
          <w:szCs w:val="16"/>
        </w:rPr>
        <w:t>(плана)</w:t>
      </w:r>
      <w:r w:rsidRPr="00442586">
        <w:rPr>
          <w:rFonts w:ascii="Times New Roman CYR" w:hAnsi="Times New Roman CYR" w:cs="Times New Roman CYR"/>
          <w:sz w:val="24"/>
          <w:szCs w:val="20"/>
        </w:rPr>
        <w:t xml:space="preserve">. И заметьте это, ибо от этого зависит мощь, обладаемая этими монадами, так же как и та работа, которую они могут совершить для нас. Отражая мир, монады не просто пассивные отображающие посредники, но они произвольно самодеятельны: они производят образы произвольно, как душа сны. Потому в каждой монаде Адепт может прочесть всё, даже будущее </w:t>
      </w:r>
      <w:r w:rsidRPr="00442586">
        <w:rPr>
          <w:rStyle w:val="a5"/>
          <w:rFonts w:ascii="Times New Roman CYR" w:hAnsi="Times New Roman CYR"/>
          <w:color w:val="FF0000"/>
          <w:sz w:val="24"/>
          <w:szCs w:val="20"/>
        </w:rPr>
        <w:footnoteReference w:id="560"/>
      </w:r>
      <w:r w:rsidRPr="00442586">
        <w:rPr>
          <w:rFonts w:ascii="Times New Roman CYR" w:hAnsi="Times New Roman CYR" w:cs="Times New Roman CYR"/>
          <w:sz w:val="24"/>
          <w:szCs w:val="20"/>
        </w:rPr>
        <w:t>.</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52" w:lineRule="auto"/>
        <w:ind w:left="504" w:right="192" w:firstLine="396"/>
        <w:rPr>
          <w:rFonts w:ascii="Times New Roman CYR" w:hAnsi="Times New Roman CYR" w:cs="Times New Roman CYR"/>
          <w:szCs w:val="18"/>
        </w:rPr>
      </w:pPr>
      <w:r w:rsidRPr="00442586">
        <w:rPr>
          <w:rFonts w:ascii="Times New Roman CYR" w:hAnsi="Times New Roman CYR" w:cs="Times New Roman CYR"/>
          <w:szCs w:val="18"/>
        </w:rPr>
        <w:t>“Каждая монада – или Элементал – является зеркалом, могущим говорить”.</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Адепт может прочесть будущее в Элементальной Монаде, но он должен для этой цели привлечь большое количество их, ибо каждая Монада представляет лишь часть царства, к </w:t>
      </w:r>
      <w:r w:rsidRPr="00442586">
        <w:rPr>
          <w:rFonts w:ascii="Times New Roman CYR" w:hAnsi="Times New Roman CYR" w:cs="Times New Roman CYR"/>
          <w:sz w:val="24"/>
          <w:szCs w:val="20"/>
        </w:rPr>
        <w:lastRenderedPageBreak/>
        <w:t>которому она принадлежит.</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&lt;...&gt;</w:t>
      </w:r>
    </w:p>
    <w:p w:rsidR="00666C22" w:rsidRPr="00442586" w:rsidRDefault="00666C22" w:rsidP="00666C22">
      <w:pPr>
        <w:widowControl w:val="0"/>
        <w:autoSpaceDE w:val="0"/>
        <w:autoSpaceDN w:val="0"/>
        <w:adjustRightInd w:val="0"/>
        <w:spacing w:before="12"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И как поясняет Лейбниц:</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52" w:lineRule="auto"/>
        <w:ind w:left="504" w:right="504" w:firstLine="396"/>
        <w:rPr>
          <w:rFonts w:ascii="Times New Roman CYR" w:hAnsi="Times New Roman CYR" w:cs="Times New Roman CYR"/>
          <w:szCs w:val="18"/>
        </w:rPr>
      </w:pPr>
      <w:r w:rsidRPr="00442586">
        <w:rPr>
          <w:rFonts w:ascii="Times New Roman CYR" w:hAnsi="Times New Roman CYR" w:cs="Times New Roman CYR"/>
          <w:szCs w:val="18"/>
        </w:rPr>
        <w:t>“Все части Вселенной чётко представлены в монадах, но одни отображены в одной монаде, другие в другой”.</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Известное число Монад могло бы явить одновременно мысли двух миллионов обитателей Парижа.</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Но что говорят на это Оккультные Науки и что добавляют они?</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Они говорят, что то, что Лейбниц называет коллективно Монадами – беря обще и выключая на это время каждое подразделение из обсуждения, – может быть разделено на три определённых Воинства </w:t>
      </w:r>
      <w:r w:rsidRPr="00442586">
        <w:rPr>
          <w:rStyle w:val="a5"/>
          <w:rFonts w:ascii="Times New Roman CYR" w:hAnsi="Times New Roman CYR"/>
          <w:color w:val="FF0000"/>
          <w:sz w:val="24"/>
          <w:szCs w:val="20"/>
        </w:rPr>
        <w:footnoteReference w:id="561"/>
      </w:r>
      <w:r w:rsidRPr="00442586">
        <w:rPr>
          <w:rFonts w:ascii="Times New Roman CYR" w:hAnsi="Times New Roman CYR" w:cs="Times New Roman CYR"/>
          <w:sz w:val="24"/>
          <w:szCs w:val="20"/>
        </w:rPr>
        <w:t>, которые, считая от самых высоких планов, суть прежде всего “Боги” или сознательные духовные Ego; разумные Зодчие, вырабатывающие план Божественного Разума. Затем идут Элементалы или “Монады”, составляющие коллективно и бессознательно великие Мировые Зеркала всего связанного с их соответствующими царствами. Наконец, “Атомы” или материальные молекулы, в свою очередь, одушевлённые своими “познающими” Монадами, так же как и каждая клеточка в человеческом теле. Существуют массы таких одушевлённых атомов, которые, в свою очередь, одушевляют молекулы; и бесчисленность Монад или, так сказать, Элементалов, и бесчисленность духовных Сил – не имеющих [проявленных] Монад, ибо они являются совершенными бестелесностями</w:t>
      </w:r>
      <w:r w:rsidRPr="00442586">
        <w:rPr>
          <w:rFonts w:ascii="Times New Roman CYR" w:hAnsi="Times New Roman CYR" w:cs="Times New Roman CYR"/>
          <w:position w:val="-6"/>
          <w:sz w:val="24"/>
          <w:szCs w:val="20"/>
        </w:rPr>
        <w:t xml:space="preserve"> </w:t>
      </w:r>
      <w:r w:rsidRPr="00442586">
        <w:rPr>
          <w:rFonts w:ascii="Times New Roman CYR" w:hAnsi="Times New Roman CYR" w:cs="Times New Roman CYR"/>
          <w:color w:val="000099"/>
          <w:position w:val="6"/>
          <w:sz w:val="20"/>
          <w:szCs w:val="16"/>
        </w:rPr>
        <w:t>(непроявленного, так называемого «субъективного» плана)</w:t>
      </w:r>
      <w:r w:rsidRPr="00442586">
        <w:rPr>
          <w:rFonts w:ascii="Times New Roman CYR" w:hAnsi="Times New Roman CYR" w:cs="Times New Roman CYR"/>
          <w:sz w:val="24"/>
          <w:szCs w:val="20"/>
        </w:rPr>
        <w:t>, исключая те случаи, когда, в силу известных законов, они принимают форму, которая не является неизбежно человеческой.</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Откуда субстанция, облекающая их, – тот видимый организм, который они развивают вокруг своих центров? Лишённые Формы (Арупа) Излучения, существуя в гармонии Вселенской Воли и составляя то, что мы называем коллективностью или агрегатом Космической Воли на плане субъективной Вселенной, объединяют бесконечность Монад – каждая, будучи зеркалом своей собственной Вселенной – и, таким образом, индивидуализируют на время независимый Разум, всеведующий и вездесущий. И тем же самым процессом магнетической агрегации они создают себе объективные, видимые тела из междупланетных Атомов (элементалов).</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Ибо [элементальные] Атомы и Монады, соединённые или разъединённые, простые или сложные, с момента первой дифференциации являются лишь телесными, психическими и духовными «принципами» Богов, которые сами являются Излучениями Первозданной Природы. Таким образом, для взора Ясновидца высшие Планетные Силы являются под двумя аспектами: субъективным – как воздействия и объективным – как мистические формы, которые в силу Кармического Закона становятся Присутствием, Дух и Материя, будучи Едины, как уже неоднократно утверждалось. Материя есть Дух на седьмом плане; Дух есть Материя на низшей точке своей деятельности» </w:t>
      </w:r>
      <w:r w:rsidRPr="003F693B">
        <w:rPr>
          <w:rStyle w:val="a5"/>
          <w:rFonts w:ascii="Times New Roman CYR" w:hAnsi="Times New Roman CYR"/>
          <w:color w:val="FF0000"/>
          <w:sz w:val="24"/>
          <w:szCs w:val="20"/>
        </w:rPr>
        <w:footnoteReference w:id="562"/>
      </w:r>
      <w:r w:rsidRPr="00442586">
        <w:rPr>
          <w:rFonts w:ascii="Times New Roman CYR" w:hAnsi="Times New Roman CYR" w:cs="Times New Roman CYR"/>
          <w:sz w:val="24"/>
          <w:szCs w:val="20"/>
        </w:rPr>
        <w:t>.</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4"/>
          <w:szCs w:val="10"/>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ind w:left="2496" w:right="2508"/>
        <w:jc w:val="center"/>
        <w:rPr>
          <w:rFonts w:ascii="Times New Roman CYR" w:hAnsi="Times New Roman CYR" w:cs="Times New Roman CYR"/>
          <w:b/>
          <w:bCs/>
          <w:sz w:val="20"/>
          <w:szCs w:val="16"/>
        </w:rPr>
      </w:pPr>
      <w:r w:rsidRPr="00442586">
        <w:rPr>
          <w:rFonts w:ascii="Times New Roman CYR" w:hAnsi="Times New Roman CYR" w:cs="Times New Roman CYR"/>
          <w:b/>
          <w:bCs/>
          <w:sz w:val="26"/>
        </w:rPr>
        <w:t>4. С</w:t>
      </w:r>
      <w:r w:rsidRPr="00442586">
        <w:rPr>
          <w:rFonts w:ascii="Times New Roman CYR" w:hAnsi="Times New Roman CYR" w:cs="Times New Roman CYR"/>
          <w:b/>
          <w:bCs/>
          <w:sz w:val="20"/>
          <w:szCs w:val="16"/>
        </w:rPr>
        <w:t>ОКРОВЕННОЕ</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8"/>
          <w:szCs w:val="14"/>
        </w:rPr>
      </w:pPr>
    </w:p>
    <w:p w:rsidR="00666C22" w:rsidRPr="00442586" w:rsidRDefault="00666C22" w:rsidP="00666C22">
      <w:pPr>
        <w:widowControl w:val="0"/>
        <w:tabs>
          <w:tab w:val="left" w:pos="1356"/>
        </w:tabs>
        <w:autoSpaceDE w:val="0"/>
        <w:autoSpaceDN w:val="0"/>
        <w:adjustRightInd w:val="0"/>
        <w:spacing w:after="0" w:line="240" w:lineRule="auto"/>
        <w:ind w:left="1356" w:hanging="288"/>
        <w:jc w:val="center"/>
        <w:rPr>
          <w:rFonts w:ascii="Times New Roman CYR" w:hAnsi="Times New Roman CYR" w:cs="Times New Roman CYR"/>
          <w:b/>
          <w:bCs/>
          <w:sz w:val="20"/>
          <w:szCs w:val="16"/>
        </w:rPr>
      </w:pPr>
      <w:r w:rsidRPr="00442586">
        <w:rPr>
          <w:rFonts w:ascii="Times New Roman CYR" w:hAnsi="Times New Roman CYR" w:cs="Times New Roman CYR"/>
          <w:b/>
          <w:bCs/>
          <w:sz w:val="26"/>
        </w:rPr>
        <w:t>1)</w:t>
      </w:r>
      <w:r w:rsidRPr="00442586">
        <w:rPr>
          <w:rFonts w:ascii="Times New Roman CYR" w:hAnsi="Times New Roman CYR" w:cs="Times New Roman CYR"/>
          <w:b/>
          <w:bCs/>
          <w:sz w:val="26"/>
        </w:rPr>
        <w:tab/>
        <w:t>П</w:t>
      </w:r>
      <w:r w:rsidRPr="00442586">
        <w:rPr>
          <w:rFonts w:ascii="Times New Roman CYR" w:hAnsi="Times New Roman CYR" w:cs="Times New Roman CYR"/>
          <w:b/>
          <w:bCs/>
          <w:sz w:val="20"/>
          <w:szCs w:val="16"/>
        </w:rPr>
        <w:t xml:space="preserve">РОИСХОЖДЕНИЕ ЧЕЛОВЕЧЕСТВА НА </w:t>
      </w:r>
      <w:r w:rsidRPr="00442586">
        <w:rPr>
          <w:rFonts w:ascii="Times New Roman CYR" w:hAnsi="Times New Roman CYR" w:cs="Times New Roman CYR"/>
          <w:b/>
          <w:bCs/>
          <w:sz w:val="26"/>
        </w:rPr>
        <w:t>З</w:t>
      </w:r>
      <w:r w:rsidRPr="00442586">
        <w:rPr>
          <w:rFonts w:ascii="Times New Roman CYR" w:hAnsi="Times New Roman CYR" w:cs="Times New Roman CYR"/>
          <w:b/>
          <w:bCs/>
          <w:sz w:val="20"/>
          <w:szCs w:val="16"/>
        </w:rPr>
        <w:t>ЕМЛЕ</w:t>
      </w:r>
    </w:p>
    <w:p w:rsidR="00666C22" w:rsidRPr="00A1731C" w:rsidRDefault="00666C22" w:rsidP="00666C22">
      <w:pPr>
        <w:widowControl w:val="0"/>
        <w:autoSpaceDE w:val="0"/>
        <w:autoSpaceDN w:val="0"/>
        <w:adjustRightInd w:val="0"/>
        <w:spacing w:before="12" w:after="0" w:line="108" w:lineRule="exact"/>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«Как широко гласят Комментарии:</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40" w:lineRule="auto"/>
        <w:ind w:left="504"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&lt;...&gt; </w:t>
      </w:r>
      <w:r w:rsidRPr="00442586">
        <w:rPr>
          <w:rFonts w:ascii="Times New Roman CYR" w:hAnsi="Times New Roman CYR" w:cs="Times New Roman CYR"/>
          <w:i/>
          <w:iCs/>
          <w:sz w:val="24"/>
          <w:szCs w:val="20"/>
        </w:rPr>
        <w:t xml:space="preserve">Дхиани (Питри) есть те, кто развили свои Бхута (Двойники) из себя самих... Тогда они </w:t>
      </w:r>
      <w:r w:rsidRPr="00442586">
        <w:rPr>
          <w:rFonts w:ascii="Times New Roman CYR" w:hAnsi="Times New Roman CYR" w:cs="Times New Roman CYR"/>
          <w:color w:val="000099"/>
          <w:position w:val="6"/>
          <w:sz w:val="20"/>
          <w:szCs w:val="16"/>
        </w:rPr>
        <w:t xml:space="preserve">(Астральные Двойники) </w:t>
      </w:r>
      <w:r w:rsidRPr="00442586">
        <w:rPr>
          <w:rFonts w:ascii="Times New Roman CYR" w:hAnsi="Times New Roman CYR" w:cs="Times New Roman CYR"/>
          <w:i/>
          <w:iCs/>
          <w:sz w:val="24"/>
          <w:szCs w:val="20"/>
        </w:rPr>
        <w:t xml:space="preserve">стали людьми первой Человеческой Расы этого </w:t>
      </w:r>
      <w:r w:rsidRPr="00442586">
        <w:rPr>
          <w:rFonts w:ascii="Times New Roman CYR" w:hAnsi="Times New Roman CYR" w:cs="Times New Roman CYR"/>
          <w:color w:val="000099"/>
          <w:position w:val="6"/>
          <w:sz w:val="20"/>
          <w:szCs w:val="16"/>
        </w:rPr>
        <w:t xml:space="preserve">[Четвёртого] </w:t>
      </w:r>
      <w:r w:rsidRPr="00442586">
        <w:rPr>
          <w:rFonts w:ascii="Times New Roman CYR" w:hAnsi="Times New Roman CYR" w:cs="Times New Roman CYR"/>
          <w:i/>
          <w:iCs/>
          <w:sz w:val="24"/>
          <w:szCs w:val="20"/>
        </w:rPr>
        <w:t>Круга. Но они были не закончены и не обладали рассудком</w:t>
      </w:r>
      <w:r w:rsidRPr="00442586">
        <w:rPr>
          <w:rFonts w:ascii="Times New Roman CYR" w:hAnsi="Times New Roman CYR" w:cs="Times New Roman CYR"/>
          <w:sz w:val="24"/>
          <w:szCs w:val="20"/>
        </w:rPr>
        <w:t>».</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Это будет объяснено в порядке последовательности. Пока же скажем, что человек – или скорее его Монада – существовал на Земле с самого начала этого [Большого Четвёртого] Круга. Но вплоть до нашей [нынешней] Пятой Расы внешние облики, облекавшие эти божественные Астральные Двойники, изменялись и уплотнялись с каждой суб-расою; одновременно изменялась форма и физическое строение фауны, так как они должны были приспособляться к постоянно сменяющимся условиям жизни на этом Глобусе [«D»], в течение геологических периодов его цикла формирования» </w:t>
      </w:r>
      <w:r w:rsidRPr="00442586">
        <w:rPr>
          <w:rStyle w:val="a5"/>
          <w:rFonts w:ascii="Times New Roman CYR" w:hAnsi="Times New Roman CYR"/>
          <w:color w:val="FF0000"/>
          <w:sz w:val="24"/>
          <w:szCs w:val="20"/>
        </w:rPr>
        <w:footnoteReference w:id="563"/>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8"/>
          <w:szCs w:val="24"/>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«Животное царство, через которое прошло наше человечество, мало походило на современных животных, оно было менее плотно. (</w:t>
      </w:r>
      <w:r w:rsidRPr="00442586">
        <w:rPr>
          <w:rFonts w:ascii="Times New Roman CYR" w:hAnsi="Times New Roman CYR" w:cs="Times New Roman CYR"/>
          <w:i/>
          <w:iCs/>
          <w:sz w:val="24"/>
          <w:szCs w:val="20"/>
        </w:rPr>
        <w:t>Е.И.Р.</w:t>
      </w:r>
      <w:r w:rsidRPr="00442586">
        <w:rPr>
          <w:rFonts w:ascii="Times New Roman CYR" w:hAnsi="Times New Roman CYR" w:cs="Times New Roman CYR"/>
          <w:sz w:val="24"/>
          <w:szCs w:val="20"/>
        </w:rPr>
        <w:t xml:space="preserve">) </w:t>
      </w:r>
      <w:r w:rsidRPr="00442586">
        <w:rPr>
          <w:rFonts w:ascii="Times New Roman CYR" w:hAnsi="Times New Roman CYR" w:cs="Times New Roman CYR"/>
          <w:i/>
          <w:iCs/>
          <w:sz w:val="24"/>
          <w:szCs w:val="20"/>
        </w:rPr>
        <w:t xml:space="preserve">Эфиры? </w:t>
      </w:r>
      <w:r w:rsidRPr="00442586">
        <w:rPr>
          <w:rFonts w:ascii="Times New Roman CYR" w:hAnsi="Times New Roman CYR" w:cs="Times New Roman CYR"/>
          <w:sz w:val="24"/>
          <w:szCs w:val="20"/>
        </w:rPr>
        <w:t xml:space="preserve">Отчасти верно, ибо круги эволюции относительны. Отчасти означает, что часто труднее всего признать относительность. Мы признаём их как бы эфирными, но сами они не поняли бы этого. Сам человек настоящей Пятой расы не понимает этого. </w:t>
      </w:r>
      <w:r w:rsidRPr="00442586">
        <w:rPr>
          <w:rFonts w:ascii="Times New Roman CYR" w:hAnsi="Times New Roman CYR" w:cs="Times New Roman CYR"/>
          <w:i/>
          <w:iCs/>
          <w:sz w:val="24"/>
          <w:szCs w:val="20"/>
        </w:rPr>
        <w:t xml:space="preserve">В силу того, что настоящие животные находятся так близко к уже развитому человечеству, не будет ли их эволюция значительно ускорена? </w:t>
      </w:r>
      <w:r w:rsidRPr="00442586">
        <w:rPr>
          <w:rFonts w:ascii="Times New Roman CYR" w:hAnsi="Times New Roman CYR" w:cs="Times New Roman CYR"/>
          <w:sz w:val="24"/>
          <w:szCs w:val="20"/>
        </w:rPr>
        <w:t xml:space="preserve">Не забудь, что прошлая эволюция зато была ближе Миру Тонкому. Я не рискнул бы утверждать, что динозавры были более дики, чем современные тигры. Увы, великаны были менее злы, нежели наши современники в доспехах всех религий» </w:t>
      </w:r>
      <w:r w:rsidRPr="00442586">
        <w:rPr>
          <w:rStyle w:val="a5"/>
          <w:rFonts w:ascii="Times New Roman CYR" w:hAnsi="Times New Roman CYR"/>
          <w:color w:val="FF0000"/>
          <w:sz w:val="24"/>
          <w:szCs w:val="20"/>
        </w:rPr>
        <w:footnoteReference w:id="564"/>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8"/>
          <w:szCs w:val="24"/>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Вл[адыка], говорим, что в действительности гермафродит как таковой никогда не существовал, были отдельные попытки, скоро прекратившиеся, между тем в Т. Доктр. всё время упоминаются двуполые существа?</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Состояние Андрогины не соответствует современному гермафродиту, ибо главное значение в духе. Также условно понимаются и центавры. Сочетание человеческой природы с животной может быть не только в теле, но и в духе. Сперва такие сочетания допускаются в духе, и тело, как результат, не обязательно. Конечно, были различные впадения в животное состояние, но это уже была инволюция. Инволюция есть свёртывание и эволюция – развёртывание. Нужно иметь антипода эволюции, потому инволюция есть условное определительное – можно сказать антиэволюция. То же было и с попытками Андрогины, так же как и с поторождением. Принцип поторождения не так плох, если его происхождение огненно. Но, к сожалению, огненность качество редкое, именно ввиду этой редкости Мы так усердно твердим об Огне.</w:t>
      </w:r>
    </w:p>
    <w:p w:rsidR="00666C22" w:rsidRPr="00442586" w:rsidRDefault="00666C22" w:rsidP="00666C22">
      <w:pPr>
        <w:widowControl w:val="0"/>
        <w:tabs>
          <w:tab w:val="left" w:pos="732"/>
        </w:tabs>
        <w:autoSpaceDE w:val="0"/>
        <w:autoSpaceDN w:val="0"/>
        <w:adjustRightInd w:val="0"/>
        <w:spacing w:after="0" w:line="240" w:lineRule="auto"/>
        <w:ind w:left="108" w:firstLine="396"/>
        <w:rPr>
          <w:rFonts w:ascii="Times New Roman CYR" w:hAnsi="Times New Roman CYR" w:cs="Times New Roman CYR"/>
          <w:sz w:val="24"/>
          <w:szCs w:val="20"/>
        </w:rPr>
      </w:pPr>
      <w:r w:rsidRPr="00442586">
        <w:rPr>
          <w:rFonts w:ascii="Times New Roman CYR" w:hAnsi="Times New Roman CYR" w:cs="Times New Roman CYR"/>
          <w:sz w:val="24"/>
          <w:szCs w:val="20"/>
        </w:rPr>
        <w:t>–</w:t>
      </w:r>
      <w:r w:rsidRPr="00442586">
        <w:rPr>
          <w:rFonts w:ascii="Times New Roman CYR" w:hAnsi="Times New Roman CYR" w:cs="Times New Roman CYR"/>
          <w:sz w:val="24"/>
          <w:szCs w:val="20"/>
        </w:rPr>
        <w:tab/>
        <w:t>Значит, Андрогина есть две Монады в одной форме?</w:t>
      </w:r>
    </w:p>
    <w:p w:rsidR="00666C22" w:rsidRPr="00442586" w:rsidRDefault="00666C22" w:rsidP="00666C22">
      <w:pPr>
        <w:widowControl w:val="0"/>
        <w:tabs>
          <w:tab w:val="left" w:pos="732"/>
        </w:tabs>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w:t>
      </w:r>
      <w:r w:rsidRPr="00442586">
        <w:rPr>
          <w:rFonts w:ascii="Times New Roman CYR" w:hAnsi="Times New Roman CYR" w:cs="Times New Roman CYR"/>
          <w:sz w:val="24"/>
          <w:szCs w:val="20"/>
        </w:rPr>
        <w:tab/>
        <w:t xml:space="preserve">Да, при огненном состоянии это возможно, но при современном упадке оно превратилось бы в одержание . . . . . Но это состояние </w:t>
      </w:r>
      <w:r w:rsidRPr="00442586">
        <w:rPr>
          <w:rFonts w:ascii="Times New Roman CYR" w:hAnsi="Times New Roman CYR" w:cs="Times New Roman CYR"/>
          <w:color w:val="000099"/>
          <w:position w:val="6"/>
          <w:sz w:val="20"/>
          <w:szCs w:val="16"/>
        </w:rPr>
        <w:t xml:space="preserve">(Mindless – «Разумалишённые») </w:t>
      </w:r>
      <w:r w:rsidRPr="00442586">
        <w:rPr>
          <w:rStyle w:val="a5"/>
          <w:rFonts w:ascii="Times New Roman CYR" w:hAnsi="Times New Roman CYR"/>
          <w:color w:val="FF0000"/>
          <w:sz w:val="24"/>
          <w:szCs w:val="20"/>
        </w:rPr>
        <w:footnoteReference w:id="565"/>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не </w:t>
      </w:r>
      <w:r w:rsidRPr="00442586">
        <w:rPr>
          <w:rFonts w:ascii="Times New Roman CYR" w:hAnsi="Times New Roman CYR" w:cs="Times New Roman CYR"/>
          <w:sz w:val="24"/>
          <w:szCs w:val="20"/>
        </w:rPr>
        <w:lastRenderedPageBreak/>
        <w:t xml:space="preserve">равняется современному безумию» </w:t>
      </w:r>
      <w:r w:rsidRPr="00442586">
        <w:rPr>
          <w:rStyle w:val="a5"/>
          <w:rFonts w:ascii="Times New Roman CYR" w:hAnsi="Times New Roman CYR"/>
          <w:color w:val="FF0000"/>
          <w:sz w:val="24"/>
          <w:szCs w:val="20"/>
        </w:rPr>
        <w:footnoteReference w:id="566"/>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after="0" w:line="240" w:lineRule="auto"/>
        <w:ind w:left="504"/>
        <w:rPr>
          <w:rFonts w:ascii="Times New Roman CYR" w:hAnsi="Times New Roman CYR" w:cs="Times New Roman CYR"/>
          <w:sz w:val="24"/>
          <w:szCs w:val="20"/>
        </w:rPr>
      </w:pPr>
      <w:r w:rsidRPr="00442586">
        <w:rPr>
          <w:rFonts w:ascii="Times New Roman CYR" w:hAnsi="Times New Roman CYR" w:cs="Times New Roman CYR"/>
          <w:sz w:val="24"/>
          <w:szCs w:val="20"/>
        </w:rPr>
        <w:t>«– Очень ли отличались люди Третьего круга от 4-го?</w:t>
      </w:r>
    </w:p>
    <w:p w:rsidR="00666C22" w:rsidRPr="00442586" w:rsidRDefault="00666C22" w:rsidP="00666C22">
      <w:pPr>
        <w:widowControl w:val="0"/>
        <w:tabs>
          <w:tab w:val="left" w:pos="732"/>
        </w:tabs>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w:t>
      </w:r>
      <w:r w:rsidRPr="00442586">
        <w:rPr>
          <w:rFonts w:ascii="Times New Roman CYR" w:hAnsi="Times New Roman CYR" w:cs="Times New Roman CYR"/>
          <w:sz w:val="24"/>
          <w:szCs w:val="20"/>
        </w:rPr>
        <w:tab/>
        <w:t xml:space="preserve">Почти такие же, они отличались внешностью, но смысл был высок. Но они были Mindless </w:t>
      </w:r>
      <w:r w:rsidRPr="00442586">
        <w:rPr>
          <w:rFonts w:ascii="Times New Roman CYR" w:hAnsi="Times New Roman CYR" w:cs="Times New Roman CYR"/>
          <w:color w:val="000099"/>
          <w:position w:val="6"/>
          <w:sz w:val="20"/>
          <w:szCs w:val="16"/>
        </w:rPr>
        <w:t>(«Разумалишённые»)</w:t>
      </w:r>
      <w:r w:rsidRPr="00442586">
        <w:rPr>
          <w:rFonts w:ascii="Times New Roman CYR" w:hAnsi="Times New Roman CYR" w:cs="Times New Roman CYR"/>
          <w:sz w:val="24"/>
          <w:szCs w:val="20"/>
        </w:rPr>
        <w:t>?</w:t>
      </w:r>
    </w:p>
    <w:p w:rsidR="00666C22" w:rsidRPr="00442586" w:rsidRDefault="00666C22" w:rsidP="00666C22">
      <w:pPr>
        <w:widowControl w:val="0"/>
        <w:tabs>
          <w:tab w:val="left" w:pos="720"/>
        </w:tabs>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w:t>
      </w:r>
      <w:r w:rsidRPr="00442586">
        <w:rPr>
          <w:rFonts w:ascii="Times New Roman CYR" w:hAnsi="Times New Roman CYR" w:cs="Times New Roman CYR"/>
          <w:sz w:val="24"/>
          <w:szCs w:val="20"/>
        </w:rPr>
        <w:tab/>
        <w:t xml:space="preserve">Совершенно так, ибо интуиция заменяла разум. Разум может утверждать Огонь, как сознательное восприятие. Цель циклов довести дух в полном сознании до Огненного Мира. Не нужно волноваться, Я объясню совершенно спокойно. Преступления бывших цивилизаций </w:t>
      </w:r>
      <w:r w:rsidRPr="00442586">
        <w:rPr>
          <w:rStyle w:val="a5"/>
          <w:rFonts w:ascii="Times New Roman CYR" w:hAnsi="Times New Roman CYR"/>
          <w:color w:val="FF0000"/>
          <w:sz w:val="24"/>
          <w:szCs w:val="20"/>
        </w:rPr>
        <w:footnoteReference w:id="567"/>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несравнимы преступлениями с настоящей.</w:t>
      </w:r>
    </w:p>
    <w:p w:rsidR="00666C22" w:rsidRPr="00442586" w:rsidRDefault="00666C22" w:rsidP="00666C22">
      <w:pPr>
        <w:widowControl w:val="0"/>
        <w:tabs>
          <w:tab w:val="left" w:pos="720"/>
        </w:tabs>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w:t>
      </w:r>
      <w:r w:rsidRPr="00442586">
        <w:rPr>
          <w:rFonts w:ascii="Times New Roman CYR" w:hAnsi="Times New Roman CYR" w:cs="Times New Roman CYR"/>
          <w:sz w:val="24"/>
          <w:szCs w:val="20"/>
        </w:rPr>
        <w:tab/>
        <w:t xml:space="preserve">Неужели люди 3-го круга </w:t>
      </w:r>
      <w:r w:rsidRPr="00442586">
        <w:rPr>
          <w:rStyle w:val="a5"/>
          <w:rFonts w:ascii="Times New Roman CYR" w:hAnsi="Times New Roman CYR"/>
          <w:color w:val="FF0000"/>
          <w:sz w:val="24"/>
          <w:szCs w:val="20"/>
        </w:rPr>
        <w:footnoteReference w:id="568"/>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доходили и до физического состояния?</w:t>
      </w:r>
    </w:p>
    <w:p w:rsidR="00666C22" w:rsidRPr="00442586" w:rsidRDefault="00666C22" w:rsidP="00666C22">
      <w:pPr>
        <w:widowControl w:val="0"/>
        <w:tabs>
          <w:tab w:val="left" w:pos="756"/>
        </w:tabs>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w:t>
      </w:r>
      <w:r w:rsidRPr="00442586">
        <w:rPr>
          <w:rFonts w:ascii="Times New Roman CYR" w:hAnsi="Times New Roman CYR" w:cs="Times New Roman CYR"/>
          <w:sz w:val="24"/>
          <w:szCs w:val="20"/>
        </w:rPr>
        <w:tab/>
        <w:t>Они доходили не раз до этого уровня, но не могли удержаться на нём и вызывали катастрофу. Часть их возвращалась к астральному состоянию, а прочие разрушались. Происходило то же самое, что угрожает сейчас. Именно часть может, совершенствуясь, перейти в Астральный мир, остальное разрушается, как космический отброс.</w:t>
      </w:r>
    </w:p>
    <w:p w:rsidR="00666C22" w:rsidRPr="00442586" w:rsidRDefault="00666C22" w:rsidP="00666C22">
      <w:pPr>
        <w:widowControl w:val="0"/>
        <w:tabs>
          <w:tab w:val="left" w:pos="720"/>
        </w:tabs>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w:t>
      </w:r>
      <w:r w:rsidRPr="00442586">
        <w:rPr>
          <w:rFonts w:ascii="Times New Roman CYR" w:hAnsi="Times New Roman CYR" w:cs="Times New Roman CYR"/>
          <w:sz w:val="24"/>
          <w:szCs w:val="20"/>
        </w:rPr>
        <w:tab/>
        <w:t>Неужели после высоких цивилизаций 3-го Круга нужно было снова возвращаться в 4-м Круге к первобыт[ным] условиям и к стр[анным] способам размножения?</w:t>
      </w:r>
    </w:p>
    <w:p w:rsidR="00666C22" w:rsidRPr="00442586" w:rsidRDefault="00666C22" w:rsidP="00666C22">
      <w:pPr>
        <w:widowControl w:val="0"/>
        <w:tabs>
          <w:tab w:val="left" w:pos="876"/>
        </w:tabs>
        <w:autoSpaceDE w:val="0"/>
        <w:autoSpaceDN w:val="0"/>
        <w:adjustRightInd w:val="0"/>
        <w:spacing w:after="0" w:line="240" w:lineRule="auto"/>
        <w:ind w:left="108" w:right="96"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 Но акт современного рождения не лучше потомрождённых </w:t>
      </w:r>
      <w:r w:rsidRPr="00442586">
        <w:rPr>
          <w:rStyle w:val="a5"/>
          <w:rFonts w:ascii="Times New Roman CYR" w:hAnsi="Times New Roman CYR"/>
          <w:color w:val="FF0000"/>
          <w:sz w:val="24"/>
          <w:szCs w:val="20"/>
        </w:rPr>
        <w:footnoteReference w:id="569"/>
      </w:r>
      <w:r w:rsidRPr="00442586">
        <w:rPr>
          <w:rFonts w:ascii="Times New Roman CYR" w:hAnsi="Times New Roman CYR" w:cs="Times New Roman CYR"/>
          <w:sz w:val="24"/>
          <w:szCs w:val="20"/>
        </w:rPr>
        <w:t>.</w:t>
      </w:r>
    </w:p>
    <w:p w:rsidR="00666C22" w:rsidRPr="00442586" w:rsidRDefault="00666C22" w:rsidP="00666C22">
      <w:pPr>
        <w:widowControl w:val="0"/>
        <w:tabs>
          <w:tab w:val="left" w:pos="732"/>
        </w:tabs>
        <w:autoSpaceDE w:val="0"/>
        <w:autoSpaceDN w:val="0"/>
        <w:adjustRightInd w:val="0"/>
        <w:spacing w:after="0" w:line="240" w:lineRule="auto"/>
        <w:ind w:left="732" w:hanging="228"/>
        <w:rPr>
          <w:rFonts w:ascii="Times New Roman CYR" w:hAnsi="Times New Roman CYR" w:cs="Times New Roman CYR"/>
          <w:sz w:val="24"/>
          <w:szCs w:val="20"/>
        </w:rPr>
      </w:pPr>
      <w:r w:rsidRPr="00442586">
        <w:rPr>
          <w:rFonts w:ascii="Times New Roman CYR" w:hAnsi="Times New Roman CYR" w:cs="Times New Roman CYR"/>
          <w:sz w:val="24"/>
          <w:szCs w:val="20"/>
        </w:rPr>
        <w:t>–</w:t>
      </w:r>
      <w:r w:rsidRPr="00442586">
        <w:rPr>
          <w:rFonts w:ascii="Times New Roman CYR" w:hAnsi="Times New Roman CYR" w:cs="Times New Roman CYR"/>
          <w:sz w:val="24"/>
          <w:szCs w:val="20"/>
        </w:rPr>
        <w:tab/>
        <w:t>В чем разница в эволюции Кругов?</w:t>
      </w:r>
    </w:p>
    <w:p w:rsidR="00666C22" w:rsidRPr="00442586" w:rsidRDefault="00666C22" w:rsidP="00666C22">
      <w:pPr>
        <w:widowControl w:val="0"/>
        <w:tabs>
          <w:tab w:val="left" w:pos="732"/>
        </w:tabs>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w:t>
      </w:r>
      <w:r w:rsidRPr="00442586">
        <w:rPr>
          <w:rFonts w:ascii="Times New Roman CYR" w:hAnsi="Times New Roman CYR" w:cs="Times New Roman CYR"/>
          <w:sz w:val="24"/>
          <w:szCs w:val="20"/>
        </w:rPr>
        <w:tab/>
        <w:t>Но разница в том, что в каждом [новом] Круге совершается более быстрая эволюция.</w:t>
      </w:r>
    </w:p>
    <w:p w:rsidR="00666C22" w:rsidRPr="00442586" w:rsidRDefault="00666C22" w:rsidP="00666C22">
      <w:pPr>
        <w:widowControl w:val="0"/>
        <w:tabs>
          <w:tab w:val="left" w:pos="732"/>
        </w:tabs>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w:t>
      </w:r>
      <w:r w:rsidRPr="00442586">
        <w:rPr>
          <w:rFonts w:ascii="Times New Roman CYR" w:hAnsi="Times New Roman CYR" w:cs="Times New Roman CYR"/>
          <w:sz w:val="24"/>
          <w:szCs w:val="20"/>
        </w:rPr>
        <w:tab/>
        <w:t>Как ужасно, что после сравнительно высокого развития приходится опять возвращаться в первобыт[ые] условия.</w:t>
      </w:r>
    </w:p>
    <w:p w:rsidR="00666C22" w:rsidRPr="00442586" w:rsidRDefault="00666C22" w:rsidP="00666C22">
      <w:pPr>
        <w:widowControl w:val="0"/>
        <w:tabs>
          <w:tab w:val="left" w:pos="732"/>
        </w:tabs>
        <w:autoSpaceDE w:val="0"/>
        <w:autoSpaceDN w:val="0"/>
        <w:adjustRightInd w:val="0"/>
        <w:spacing w:after="0" w:line="240" w:lineRule="auto"/>
        <w:ind w:left="732" w:hanging="228"/>
        <w:rPr>
          <w:rFonts w:ascii="Times New Roman CYR" w:hAnsi="Times New Roman CYR" w:cs="Times New Roman CYR"/>
          <w:sz w:val="24"/>
          <w:szCs w:val="20"/>
        </w:rPr>
      </w:pPr>
      <w:r w:rsidRPr="00442586">
        <w:rPr>
          <w:rFonts w:ascii="Times New Roman CYR" w:hAnsi="Times New Roman CYR" w:cs="Times New Roman CYR"/>
          <w:sz w:val="24"/>
          <w:szCs w:val="20"/>
        </w:rPr>
        <w:t>–</w:t>
      </w:r>
      <w:r w:rsidRPr="00442586">
        <w:rPr>
          <w:rFonts w:ascii="Times New Roman CYR" w:hAnsi="Times New Roman CYR" w:cs="Times New Roman CYR"/>
          <w:sz w:val="24"/>
          <w:szCs w:val="20"/>
        </w:rPr>
        <w:tab/>
        <w:t>Но ведь и ребёнок-мудрец начинает с пелёнок.</w:t>
      </w:r>
    </w:p>
    <w:p w:rsidR="00666C22" w:rsidRPr="00442586" w:rsidRDefault="00666C22" w:rsidP="00666C22">
      <w:pPr>
        <w:widowControl w:val="0"/>
        <w:tabs>
          <w:tab w:val="left" w:pos="744"/>
        </w:tabs>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w:t>
      </w:r>
      <w:r w:rsidRPr="00442586">
        <w:rPr>
          <w:rFonts w:ascii="Times New Roman CYR" w:hAnsi="Times New Roman CYR" w:cs="Times New Roman CYR"/>
          <w:sz w:val="24"/>
          <w:szCs w:val="20"/>
        </w:rPr>
        <w:tab/>
        <w:t>Когда и в каком Круге могло наше человечество проходить через прочие царства Природы [Земли]?</w:t>
      </w:r>
    </w:p>
    <w:p w:rsidR="00666C22" w:rsidRPr="00442586" w:rsidRDefault="00666C22" w:rsidP="00666C22">
      <w:pPr>
        <w:widowControl w:val="0"/>
        <w:tabs>
          <w:tab w:val="left" w:pos="768"/>
        </w:tabs>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w:t>
      </w:r>
      <w:r w:rsidRPr="00442586">
        <w:rPr>
          <w:rFonts w:ascii="Times New Roman CYR" w:hAnsi="Times New Roman CYR" w:cs="Times New Roman CYR"/>
          <w:sz w:val="24"/>
          <w:szCs w:val="20"/>
        </w:rPr>
        <w:tab/>
        <w:t xml:space="preserve">Они могли там пребывать до кружных периодов [Земли] </w:t>
      </w:r>
      <w:r w:rsidRPr="00442586">
        <w:rPr>
          <w:rFonts w:ascii="Times New Roman CYR" w:hAnsi="Times New Roman CYR" w:cs="Times New Roman CYR"/>
          <w:color w:val="000099"/>
          <w:position w:val="6"/>
          <w:sz w:val="20"/>
          <w:szCs w:val="16"/>
        </w:rPr>
        <w:t xml:space="preserve">(т.е. на Луне) </w:t>
      </w:r>
      <w:r w:rsidRPr="00442586">
        <w:rPr>
          <w:rFonts w:ascii="Times New Roman CYR" w:hAnsi="Times New Roman CYR" w:cs="Times New Roman CYR"/>
          <w:sz w:val="24"/>
          <w:szCs w:val="20"/>
        </w:rPr>
        <w:t>или попадать в начале каждого Круга. Но и там можно найти то же самое. Обиталища небесные так неисчислимы, потому сочетания так сложны.</w:t>
      </w:r>
    </w:p>
    <w:p w:rsidR="00666C22" w:rsidRPr="00442586" w:rsidRDefault="00666C22" w:rsidP="00666C22">
      <w:pPr>
        <w:widowControl w:val="0"/>
        <w:tabs>
          <w:tab w:val="left" w:pos="732"/>
        </w:tabs>
        <w:autoSpaceDE w:val="0"/>
        <w:autoSpaceDN w:val="0"/>
        <w:adjustRightInd w:val="0"/>
        <w:spacing w:after="0" w:line="240" w:lineRule="auto"/>
        <w:ind w:left="732" w:hanging="228"/>
        <w:rPr>
          <w:rFonts w:ascii="Times New Roman CYR" w:hAnsi="Times New Roman CYR" w:cs="Times New Roman CYR"/>
          <w:sz w:val="24"/>
          <w:szCs w:val="20"/>
        </w:rPr>
      </w:pPr>
      <w:r w:rsidRPr="00442586">
        <w:rPr>
          <w:rFonts w:ascii="Times New Roman CYR" w:hAnsi="Times New Roman CYR" w:cs="Times New Roman CYR"/>
          <w:sz w:val="24"/>
          <w:szCs w:val="20"/>
        </w:rPr>
        <w:t>–</w:t>
      </w:r>
      <w:r w:rsidRPr="00442586">
        <w:rPr>
          <w:rFonts w:ascii="Times New Roman CYR" w:hAnsi="Times New Roman CYR" w:cs="Times New Roman CYR"/>
          <w:sz w:val="24"/>
          <w:szCs w:val="20"/>
        </w:rPr>
        <w:tab/>
        <w:t>Не есть ли фазы планеты сферы Тонкого Мира?</w:t>
      </w:r>
    </w:p>
    <w:p w:rsidR="00666C22" w:rsidRPr="00442586" w:rsidRDefault="00666C22" w:rsidP="00666C22">
      <w:pPr>
        <w:widowControl w:val="0"/>
        <w:tabs>
          <w:tab w:val="left" w:pos="732"/>
        </w:tabs>
        <w:autoSpaceDE w:val="0"/>
        <w:autoSpaceDN w:val="0"/>
        <w:adjustRightInd w:val="0"/>
        <w:spacing w:before="12" w:after="0" w:line="240" w:lineRule="auto"/>
        <w:ind w:left="732" w:hanging="228"/>
        <w:rPr>
          <w:rFonts w:ascii="Times New Roman CYR" w:hAnsi="Times New Roman CYR" w:cs="Times New Roman CYR"/>
          <w:sz w:val="24"/>
          <w:szCs w:val="20"/>
        </w:rPr>
      </w:pPr>
      <w:r w:rsidRPr="00442586">
        <w:rPr>
          <w:rFonts w:ascii="Times New Roman CYR" w:hAnsi="Times New Roman CYR" w:cs="Times New Roman CYR"/>
          <w:sz w:val="24"/>
          <w:szCs w:val="20"/>
        </w:rPr>
        <w:t>–</w:t>
      </w:r>
      <w:r w:rsidRPr="00442586">
        <w:rPr>
          <w:rFonts w:ascii="Times New Roman CYR" w:hAnsi="Times New Roman CYR" w:cs="Times New Roman CYR"/>
          <w:sz w:val="24"/>
          <w:szCs w:val="20"/>
        </w:rPr>
        <w:tab/>
        <w:t>Да, вернее сфера с их обитателями.</w:t>
      </w:r>
    </w:p>
    <w:p w:rsidR="00666C22" w:rsidRPr="00442586" w:rsidRDefault="00666C22" w:rsidP="00666C22">
      <w:pPr>
        <w:widowControl w:val="0"/>
        <w:tabs>
          <w:tab w:val="left" w:pos="732"/>
        </w:tabs>
        <w:autoSpaceDE w:val="0"/>
        <w:autoSpaceDN w:val="0"/>
        <w:adjustRightInd w:val="0"/>
        <w:spacing w:after="0" w:line="240" w:lineRule="auto"/>
        <w:ind w:left="732" w:hanging="228"/>
        <w:rPr>
          <w:rFonts w:ascii="Times New Roman CYR" w:hAnsi="Times New Roman CYR" w:cs="Times New Roman CYR"/>
          <w:sz w:val="24"/>
          <w:szCs w:val="20"/>
        </w:rPr>
      </w:pPr>
      <w:r w:rsidRPr="00442586">
        <w:rPr>
          <w:rFonts w:ascii="Times New Roman CYR" w:hAnsi="Times New Roman CYR" w:cs="Times New Roman CYR"/>
          <w:sz w:val="24"/>
          <w:szCs w:val="20"/>
        </w:rPr>
        <w:t>–</w:t>
      </w:r>
      <w:r w:rsidRPr="00442586">
        <w:rPr>
          <w:rFonts w:ascii="Times New Roman CYR" w:hAnsi="Times New Roman CYR" w:cs="Times New Roman CYR"/>
          <w:sz w:val="24"/>
          <w:szCs w:val="20"/>
        </w:rPr>
        <w:tab/>
        <w:t xml:space="preserve">Как всё не закончено в S. D. </w:t>
      </w:r>
      <w:r w:rsidRPr="00442586">
        <w:rPr>
          <w:rFonts w:ascii="Times New Roman CYR" w:hAnsi="Times New Roman CYR" w:cs="Times New Roman CYR"/>
          <w:color w:val="000099"/>
          <w:position w:val="6"/>
          <w:sz w:val="20"/>
          <w:szCs w:val="16"/>
        </w:rPr>
        <w:t>(в «Тайной Доктрине»)</w:t>
      </w:r>
      <w:r w:rsidRPr="00442586">
        <w:rPr>
          <w:rFonts w:ascii="Times New Roman CYR" w:hAnsi="Times New Roman CYR" w:cs="Times New Roman CYR"/>
          <w:sz w:val="24"/>
          <w:szCs w:val="20"/>
        </w:rPr>
        <w:t>?!</w:t>
      </w:r>
    </w:p>
    <w:p w:rsidR="00666C22" w:rsidRPr="00442586" w:rsidRDefault="00666C22" w:rsidP="00666C22">
      <w:pPr>
        <w:widowControl w:val="0"/>
        <w:tabs>
          <w:tab w:val="left" w:pos="756"/>
        </w:tabs>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w:t>
      </w:r>
      <w:r w:rsidRPr="00442586">
        <w:rPr>
          <w:rFonts w:ascii="Times New Roman CYR" w:hAnsi="Times New Roman CYR" w:cs="Times New Roman CYR"/>
          <w:sz w:val="24"/>
          <w:szCs w:val="20"/>
        </w:rPr>
        <w:tab/>
        <w:t xml:space="preserve">Ибо нужно было иметь ещё два тома, но люди предпочли мучить Упасику </w:t>
      </w:r>
      <w:r w:rsidRPr="00442586">
        <w:rPr>
          <w:rFonts w:ascii="Times New Roman CYR" w:hAnsi="Times New Roman CYR" w:cs="Times New Roman CYR"/>
          <w:color w:val="000099"/>
          <w:position w:val="6"/>
          <w:sz w:val="20"/>
          <w:szCs w:val="16"/>
        </w:rPr>
        <w:t xml:space="preserve">(Е.П.Блаватская) </w:t>
      </w:r>
      <w:r w:rsidRPr="00442586">
        <w:rPr>
          <w:rFonts w:ascii="Times New Roman CYR" w:hAnsi="Times New Roman CYR" w:cs="Times New Roman CYR"/>
          <w:sz w:val="24"/>
          <w:szCs w:val="20"/>
        </w:rPr>
        <w:t>вместо того, чтобы дать ей работать спокойно.</w:t>
      </w:r>
    </w:p>
    <w:p w:rsidR="00666C22" w:rsidRPr="00442586" w:rsidRDefault="00666C22" w:rsidP="00666C22">
      <w:pPr>
        <w:widowControl w:val="0"/>
        <w:tabs>
          <w:tab w:val="left" w:pos="720"/>
        </w:tabs>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w:t>
      </w:r>
      <w:r w:rsidRPr="00442586">
        <w:rPr>
          <w:rFonts w:ascii="Times New Roman CYR" w:hAnsi="Times New Roman CYR" w:cs="Times New Roman CYR"/>
          <w:sz w:val="24"/>
          <w:szCs w:val="20"/>
        </w:rPr>
        <w:tab/>
        <w:t>Но разве нельзя было указать ей сосредоточиться на S. Doctr. и оставить другую деятельность?</w:t>
      </w:r>
    </w:p>
    <w:p w:rsidR="00666C22" w:rsidRPr="00442586" w:rsidRDefault="00666C22" w:rsidP="00666C22">
      <w:pPr>
        <w:widowControl w:val="0"/>
        <w:tabs>
          <w:tab w:val="left" w:pos="720"/>
        </w:tabs>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w:t>
      </w:r>
      <w:r w:rsidRPr="00442586">
        <w:rPr>
          <w:rFonts w:ascii="Times New Roman CYR" w:hAnsi="Times New Roman CYR" w:cs="Times New Roman CYR"/>
          <w:sz w:val="24"/>
          <w:szCs w:val="20"/>
        </w:rPr>
        <w:tab/>
        <w:t xml:space="preserve">Но она стремилась к действию. Но даже Сергий [Радонежский] </w:t>
      </w:r>
      <w:r w:rsidRPr="00442586">
        <w:rPr>
          <w:rStyle w:val="a5"/>
          <w:rFonts w:ascii="Times New Roman CYR" w:hAnsi="Times New Roman CYR"/>
          <w:color w:val="FF0000"/>
          <w:sz w:val="24"/>
          <w:szCs w:val="20"/>
        </w:rPr>
        <w:footnoteReference w:id="570"/>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не мог закончить </w:t>
      </w:r>
      <w:r w:rsidRPr="00442586">
        <w:rPr>
          <w:rFonts w:ascii="Times New Roman CYR" w:hAnsi="Times New Roman CYR" w:cs="Times New Roman CYR"/>
          <w:sz w:val="24"/>
          <w:szCs w:val="20"/>
        </w:rPr>
        <w:lastRenderedPageBreak/>
        <w:t xml:space="preserve">монастырские школы» </w:t>
      </w:r>
      <w:r w:rsidRPr="00442586">
        <w:rPr>
          <w:rStyle w:val="a5"/>
          <w:rFonts w:ascii="Times New Roman CYR" w:hAnsi="Times New Roman CYR"/>
          <w:color w:val="FF0000"/>
          <w:sz w:val="24"/>
          <w:szCs w:val="20"/>
        </w:rPr>
        <w:footnoteReference w:id="571"/>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Конечно, монады [человека] проходят [на Земле] и животный и растительный мир.</w:t>
      </w:r>
    </w:p>
    <w:p w:rsidR="00666C22" w:rsidRPr="00442586" w:rsidRDefault="00666C22" w:rsidP="00666C22">
      <w:pPr>
        <w:widowControl w:val="0"/>
        <w:tabs>
          <w:tab w:val="left" w:pos="732"/>
        </w:tabs>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w:t>
      </w:r>
      <w:r w:rsidRPr="00442586">
        <w:rPr>
          <w:rFonts w:ascii="Times New Roman CYR" w:hAnsi="Times New Roman CYR" w:cs="Times New Roman CYR"/>
          <w:sz w:val="24"/>
          <w:szCs w:val="20"/>
        </w:rPr>
        <w:tab/>
        <w:t xml:space="preserve">Явленные Духи нечеловеческой эволюции (лунн. или земн.) способствуют монаде [людей] облечься в человеческую оболочку </w:t>
      </w:r>
      <w:r w:rsidRPr="00442586">
        <w:rPr>
          <w:rStyle w:val="a5"/>
          <w:rFonts w:ascii="Times New Roman CYR" w:hAnsi="Times New Roman CYR"/>
          <w:color w:val="FF0000"/>
          <w:sz w:val="24"/>
          <w:szCs w:val="20"/>
        </w:rPr>
        <w:footnoteReference w:id="572"/>
      </w:r>
      <w:r w:rsidRPr="00442586">
        <w:rPr>
          <w:rFonts w:ascii="Times New Roman CYR" w:hAnsi="Times New Roman CYR" w:cs="Times New Roman CYR"/>
          <w:sz w:val="24"/>
          <w:szCs w:val="20"/>
        </w:rPr>
        <w:t>?</w:t>
      </w:r>
    </w:p>
    <w:p w:rsidR="00666C22" w:rsidRPr="00442586" w:rsidRDefault="00666C22" w:rsidP="00666C22">
      <w:pPr>
        <w:widowControl w:val="0"/>
        <w:tabs>
          <w:tab w:val="left" w:pos="756"/>
        </w:tabs>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w:t>
      </w:r>
      <w:r w:rsidRPr="00442586">
        <w:rPr>
          <w:rFonts w:ascii="Times New Roman CYR" w:hAnsi="Times New Roman CYR" w:cs="Times New Roman CYR"/>
          <w:sz w:val="24"/>
          <w:szCs w:val="20"/>
        </w:rPr>
        <w:tab/>
        <w:t xml:space="preserve">Духи, которые не воплощались на Земле и которые называются Строителями и в некоторых религиях Ангелами </w:t>
      </w:r>
      <w:r w:rsidRPr="00442586">
        <w:rPr>
          <w:rStyle w:val="a5"/>
          <w:rFonts w:ascii="Times New Roman CYR" w:hAnsi="Times New Roman CYR"/>
          <w:color w:val="FF0000"/>
          <w:sz w:val="24"/>
          <w:szCs w:val="20"/>
        </w:rPr>
        <w:footnoteReference w:id="573"/>
      </w:r>
      <w:r w:rsidRPr="00442586">
        <w:rPr>
          <w:rFonts w:ascii="Times New Roman CYR" w:hAnsi="Times New Roman CYR" w:cs="Times New Roman CYR"/>
          <w:sz w:val="24"/>
          <w:szCs w:val="20"/>
        </w:rPr>
        <w:t xml:space="preserve">. Нужно вспомнить, что Урусвати видела глаза таких духов. Они так тонки, что не имеют телесной формы, и лишь глаза выражают их существо. Конечно, в Беспредельности трудно перечислять все стадии творчества. Трудность в том, что велико многообразие ступеней эволюции. Агнишваты – [это] Кумары </w:t>
      </w:r>
      <w:r w:rsidRPr="00442586">
        <w:rPr>
          <w:rStyle w:val="a5"/>
          <w:rFonts w:ascii="Times New Roman CYR" w:hAnsi="Times New Roman CYR"/>
          <w:color w:val="FF0000"/>
          <w:sz w:val="24"/>
          <w:szCs w:val="20"/>
        </w:rPr>
        <w:footnoteReference w:id="574"/>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и другие высшие духи. Высшие Духи нуждаются в низших телах для проявления на земном и низшем плане &lt;...&gt;</w:t>
      </w:r>
    </w:p>
    <w:p w:rsidR="00666C22" w:rsidRPr="00A1731C" w:rsidRDefault="00666C22" w:rsidP="00666C22">
      <w:pPr>
        <w:widowControl w:val="0"/>
        <w:tabs>
          <w:tab w:val="left" w:pos="720"/>
        </w:tabs>
        <w:autoSpaceDE w:val="0"/>
        <w:autoSpaceDN w:val="0"/>
        <w:adjustRightInd w:val="0"/>
        <w:spacing w:after="0" w:line="240" w:lineRule="auto"/>
        <w:ind w:left="108" w:right="108" w:firstLine="396"/>
        <w:jc w:val="both"/>
        <w:rPr>
          <w:rFonts w:ascii="Times New Roman CYR" w:hAnsi="Times New Roman CYR" w:cs="Times New Roman CYR"/>
          <w:sz w:val="14"/>
          <w:szCs w:val="10"/>
        </w:rPr>
      </w:pPr>
      <w:r w:rsidRPr="00442586">
        <w:rPr>
          <w:rFonts w:ascii="Times New Roman CYR" w:hAnsi="Times New Roman CYR" w:cs="Times New Roman CYR"/>
          <w:sz w:val="24"/>
          <w:szCs w:val="20"/>
        </w:rPr>
        <w:t>–</w:t>
      </w:r>
      <w:r w:rsidRPr="00442586">
        <w:rPr>
          <w:rFonts w:ascii="Times New Roman CYR" w:hAnsi="Times New Roman CYR" w:cs="Times New Roman CYR"/>
          <w:sz w:val="24"/>
          <w:szCs w:val="20"/>
        </w:rPr>
        <w:tab/>
        <w:t>Мне кажется, что лунная эволюция очень отличалась от земной, и обитатели Луны не обладали тем, что мы называем интеллектом – разумом.</w:t>
      </w:r>
    </w:p>
    <w:p w:rsidR="00666C22" w:rsidRPr="00442586" w:rsidRDefault="00666C22" w:rsidP="00666C22">
      <w:pPr>
        <w:widowControl w:val="0"/>
        <w:tabs>
          <w:tab w:val="left" w:pos="744"/>
        </w:tabs>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w:t>
      </w:r>
      <w:r w:rsidRPr="00442586">
        <w:rPr>
          <w:rFonts w:ascii="Times New Roman CYR" w:hAnsi="Times New Roman CYR" w:cs="Times New Roman CYR"/>
          <w:sz w:val="24"/>
          <w:szCs w:val="20"/>
        </w:rPr>
        <w:tab/>
        <w:t>Конечно, у них был развит инстинкт, ведь и сейчас ещё ум нек[оторых] земн[ных] обитателей недалеко ушёл от высших животных и они живут инстинктом.</w:t>
      </w:r>
    </w:p>
    <w:p w:rsidR="00666C22" w:rsidRPr="00442586" w:rsidRDefault="00666C22" w:rsidP="00666C22">
      <w:pPr>
        <w:widowControl w:val="0"/>
        <w:tabs>
          <w:tab w:val="left" w:pos="768"/>
        </w:tabs>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w:t>
      </w:r>
      <w:r w:rsidRPr="00442586">
        <w:rPr>
          <w:rFonts w:ascii="Times New Roman CYR" w:hAnsi="Times New Roman CYR" w:cs="Times New Roman CYR"/>
          <w:sz w:val="24"/>
          <w:szCs w:val="20"/>
        </w:rPr>
        <w:tab/>
        <w:t>Потому достигшие завершения [животного] лунного цикла всё же должны были проходить на нашей планете через низшие царства.</w:t>
      </w:r>
    </w:p>
    <w:p w:rsidR="00666C22" w:rsidRPr="00442586" w:rsidRDefault="00666C22" w:rsidP="00666C22">
      <w:pPr>
        <w:widowControl w:val="0"/>
        <w:tabs>
          <w:tab w:val="left" w:pos="756"/>
        </w:tabs>
        <w:autoSpaceDE w:val="0"/>
        <w:autoSpaceDN w:val="0"/>
        <w:adjustRightInd w:val="0"/>
        <w:spacing w:after="0" w:line="240" w:lineRule="auto"/>
        <w:ind w:left="756" w:hanging="240"/>
        <w:rPr>
          <w:rFonts w:ascii="Times New Roman CYR" w:hAnsi="Times New Roman CYR" w:cs="Times New Roman CYR"/>
          <w:sz w:val="24"/>
          <w:szCs w:val="20"/>
        </w:rPr>
      </w:pPr>
      <w:r w:rsidRPr="00442586">
        <w:rPr>
          <w:rFonts w:ascii="Times New Roman CYR" w:hAnsi="Times New Roman CYR" w:cs="Times New Roman CYR"/>
          <w:sz w:val="24"/>
          <w:szCs w:val="20"/>
        </w:rPr>
        <w:t>–</w:t>
      </w:r>
      <w:r w:rsidRPr="00442586">
        <w:rPr>
          <w:rFonts w:ascii="Times New Roman CYR" w:hAnsi="Times New Roman CYR" w:cs="Times New Roman CYR"/>
          <w:sz w:val="24"/>
          <w:szCs w:val="20"/>
        </w:rPr>
        <w:tab/>
        <w:t>Да и для того, чтобы ассимилироваться с новыми условиями.</w:t>
      </w:r>
    </w:p>
    <w:p w:rsidR="00666C22" w:rsidRPr="00442586" w:rsidRDefault="00666C22" w:rsidP="00666C22">
      <w:pPr>
        <w:widowControl w:val="0"/>
        <w:tabs>
          <w:tab w:val="left" w:pos="756"/>
        </w:tabs>
        <w:autoSpaceDE w:val="0"/>
        <w:autoSpaceDN w:val="0"/>
        <w:adjustRightInd w:val="0"/>
        <w:spacing w:after="0" w:line="240" w:lineRule="auto"/>
        <w:ind w:left="756" w:hanging="240"/>
        <w:rPr>
          <w:rFonts w:ascii="Times New Roman CYR" w:hAnsi="Times New Roman CYR" w:cs="Times New Roman CYR"/>
          <w:sz w:val="24"/>
          <w:szCs w:val="20"/>
        </w:rPr>
      </w:pPr>
      <w:r w:rsidRPr="00442586">
        <w:rPr>
          <w:rFonts w:ascii="Times New Roman CYR" w:hAnsi="Times New Roman CYR" w:cs="Times New Roman CYR"/>
          <w:sz w:val="24"/>
          <w:szCs w:val="20"/>
        </w:rPr>
        <w:t>–</w:t>
      </w:r>
      <w:r w:rsidRPr="00442586">
        <w:rPr>
          <w:rFonts w:ascii="Times New Roman CYR" w:hAnsi="Times New Roman CYR" w:cs="Times New Roman CYR"/>
          <w:sz w:val="24"/>
          <w:szCs w:val="20"/>
        </w:rPr>
        <w:tab/>
        <w:t>Ба[рхишады], упоминаемые в Т. Доктрине, были духами высшей эволюции, и когда они выделили свои тени, то в них воплотились те лунные монады, которые уже завершили животн[ый] цикл.</w:t>
      </w:r>
    </w:p>
    <w:p w:rsidR="00666C22" w:rsidRPr="00442586" w:rsidRDefault="00666C22" w:rsidP="00666C22">
      <w:pPr>
        <w:widowControl w:val="0"/>
        <w:tabs>
          <w:tab w:val="left" w:pos="732"/>
        </w:tabs>
        <w:autoSpaceDE w:val="0"/>
        <w:autoSpaceDN w:val="0"/>
        <w:adjustRightInd w:val="0"/>
        <w:spacing w:after="0" w:line="240" w:lineRule="auto"/>
        <w:ind w:left="108" w:firstLine="396"/>
        <w:rPr>
          <w:rFonts w:ascii="Times New Roman CYR" w:hAnsi="Times New Roman CYR" w:cs="Times New Roman CYR"/>
          <w:sz w:val="24"/>
          <w:szCs w:val="20"/>
        </w:rPr>
      </w:pPr>
      <w:r w:rsidRPr="00442586">
        <w:rPr>
          <w:rFonts w:ascii="Times New Roman CYR" w:hAnsi="Times New Roman CYR" w:cs="Times New Roman CYR"/>
          <w:sz w:val="24"/>
          <w:szCs w:val="20"/>
        </w:rPr>
        <w:t>–</w:t>
      </w:r>
      <w:r w:rsidRPr="00442586">
        <w:rPr>
          <w:rFonts w:ascii="Times New Roman CYR" w:hAnsi="Times New Roman CYR" w:cs="Times New Roman CYR"/>
          <w:sz w:val="24"/>
          <w:szCs w:val="20"/>
        </w:rPr>
        <w:tab/>
        <w:t>Да.</w:t>
      </w:r>
    </w:p>
    <w:p w:rsidR="00666C22" w:rsidRPr="00442586" w:rsidRDefault="00666C22" w:rsidP="00666C22">
      <w:pPr>
        <w:widowControl w:val="0"/>
        <w:tabs>
          <w:tab w:val="left" w:pos="732"/>
        </w:tabs>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w:t>
      </w:r>
      <w:r w:rsidRPr="00442586">
        <w:rPr>
          <w:rFonts w:ascii="Times New Roman CYR" w:hAnsi="Times New Roman CYR" w:cs="Times New Roman CYR"/>
          <w:sz w:val="24"/>
          <w:szCs w:val="20"/>
        </w:rPr>
        <w:tab/>
        <w:t>Кроме того, среди этих Бархишадов были разные степени, и наиболее развитые, предоставив свои тени, временно воздержались от непосредственного прикасания к новым обитателям; другие же из них остались и основали первую расу земных обитателей.</w:t>
      </w:r>
    </w:p>
    <w:p w:rsidR="00666C22" w:rsidRPr="00442586" w:rsidRDefault="00666C22" w:rsidP="00666C22">
      <w:pPr>
        <w:widowControl w:val="0"/>
        <w:tabs>
          <w:tab w:val="left" w:pos="720"/>
        </w:tabs>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lastRenderedPageBreak/>
        <w:t>–</w:t>
      </w:r>
      <w:r w:rsidRPr="00442586">
        <w:rPr>
          <w:rFonts w:ascii="Times New Roman CYR" w:hAnsi="Times New Roman CYR" w:cs="Times New Roman CYR"/>
          <w:sz w:val="24"/>
          <w:szCs w:val="20"/>
        </w:rPr>
        <w:tab/>
        <w:t>Правильно. Также разнообразие видов зависит от духов, привлечённых из других миров и даже систем.</w:t>
      </w:r>
    </w:p>
    <w:p w:rsidR="00666C22" w:rsidRPr="00442586" w:rsidRDefault="00666C22" w:rsidP="00666C22">
      <w:pPr>
        <w:widowControl w:val="0"/>
        <w:tabs>
          <w:tab w:val="left" w:pos="756"/>
        </w:tabs>
        <w:autoSpaceDE w:val="0"/>
        <w:autoSpaceDN w:val="0"/>
        <w:adjustRightInd w:val="0"/>
        <w:spacing w:after="0" w:line="240" w:lineRule="auto"/>
        <w:ind w:left="756" w:hanging="252"/>
        <w:rPr>
          <w:rFonts w:ascii="Times New Roman CYR" w:hAnsi="Times New Roman CYR" w:cs="Times New Roman CYR"/>
          <w:sz w:val="24"/>
          <w:szCs w:val="20"/>
        </w:rPr>
      </w:pPr>
      <w:r w:rsidRPr="00442586">
        <w:rPr>
          <w:rFonts w:ascii="Times New Roman CYR" w:hAnsi="Times New Roman CYR" w:cs="Times New Roman CYR"/>
          <w:sz w:val="24"/>
          <w:szCs w:val="20"/>
        </w:rPr>
        <w:t>–</w:t>
      </w:r>
      <w:r w:rsidRPr="00442586">
        <w:rPr>
          <w:rFonts w:ascii="Times New Roman CYR" w:hAnsi="Times New Roman CYR" w:cs="Times New Roman CYR"/>
          <w:sz w:val="24"/>
          <w:szCs w:val="20"/>
        </w:rPr>
        <w:tab/>
        <w:t>Но разве возможно такое переселение из системы в систему?</w:t>
      </w:r>
    </w:p>
    <w:p w:rsidR="00666C22" w:rsidRPr="00442586" w:rsidRDefault="00666C22" w:rsidP="00666C22">
      <w:pPr>
        <w:widowControl w:val="0"/>
        <w:tabs>
          <w:tab w:val="left" w:pos="756"/>
        </w:tabs>
        <w:autoSpaceDE w:val="0"/>
        <w:autoSpaceDN w:val="0"/>
        <w:adjustRightInd w:val="0"/>
        <w:spacing w:after="0" w:line="240" w:lineRule="auto"/>
        <w:ind w:left="756" w:hanging="252"/>
        <w:rPr>
          <w:rFonts w:ascii="Times New Roman CYR" w:hAnsi="Times New Roman CYR" w:cs="Times New Roman CYR"/>
          <w:sz w:val="24"/>
          <w:szCs w:val="20"/>
        </w:rPr>
      </w:pPr>
      <w:r w:rsidRPr="00442586">
        <w:rPr>
          <w:rFonts w:ascii="Times New Roman CYR" w:hAnsi="Times New Roman CYR" w:cs="Times New Roman CYR"/>
          <w:sz w:val="24"/>
          <w:szCs w:val="20"/>
        </w:rPr>
        <w:t>–</w:t>
      </w:r>
      <w:r w:rsidRPr="00442586">
        <w:rPr>
          <w:rFonts w:ascii="Times New Roman CYR" w:hAnsi="Times New Roman CYR" w:cs="Times New Roman CYR"/>
          <w:sz w:val="24"/>
          <w:szCs w:val="20"/>
        </w:rPr>
        <w:tab/>
        <w:t>Так было. Когда взрывалась планета, астральная сфера её притягивалась иногда к орбите планеты, находящейся в другой системе.</w:t>
      </w:r>
    </w:p>
    <w:p w:rsidR="00666C22" w:rsidRPr="00442586" w:rsidRDefault="00666C22" w:rsidP="00666C22">
      <w:pPr>
        <w:widowControl w:val="0"/>
        <w:tabs>
          <w:tab w:val="left" w:pos="720"/>
        </w:tabs>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w:t>
      </w:r>
      <w:r w:rsidRPr="00442586">
        <w:rPr>
          <w:rFonts w:ascii="Times New Roman CYR" w:hAnsi="Times New Roman CYR" w:cs="Times New Roman CYR"/>
          <w:sz w:val="24"/>
          <w:szCs w:val="20"/>
        </w:rPr>
        <w:tab/>
        <w:t>Вероятно, и строение лунн[ых] обит[ателей] было иное, нежели наше?</w:t>
      </w:r>
    </w:p>
    <w:p w:rsidR="00666C22" w:rsidRPr="00442586" w:rsidRDefault="00666C22" w:rsidP="00666C22">
      <w:pPr>
        <w:widowControl w:val="0"/>
        <w:tabs>
          <w:tab w:val="left" w:pos="756"/>
        </w:tabs>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w:t>
      </w:r>
      <w:r w:rsidRPr="00442586">
        <w:rPr>
          <w:rFonts w:ascii="Times New Roman CYR" w:hAnsi="Times New Roman CYR" w:cs="Times New Roman CYR"/>
          <w:sz w:val="24"/>
          <w:szCs w:val="20"/>
        </w:rPr>
        <w:tab/>
        <w:t>Да, некоторые были покрыты волосами, и среди них было другое, они видели сзади и спереди, также и внутреннее устроение было другое.</w:t>
      </w:r>
    </w:p>
    <w:p w:rsidR="00666C22" w:rsidRPr="00442586" w:rsidRDefault="00666C22" w:rsidP="00666C22">
      <w:pPr>
        <w:widowControl w:val="0"/>
        <w:tabs>
          <w:tab w:val="left" w:pos="732"/>
        </w:tabs>
        <w:autoSpaceDE w:val="0"/>
        <w:autoSpaceDN w:val="0"/>
        <w:adjustRightInd w:val="0"/>
        <w:spacing w:after="0" w:line="240" w:lineRule="auto"/>
        <w:ind w:left="732" w:hanging="228"/>
        <w:rPr>
          <w:rFonts w:ascii="Times New Roman CYR" w:hAnsi="Times New Roman CYR" w:cs="Times New Roman CYR"/>
          <w:sz w:val="24"/>
          <w:szCs w:val="20"/>
        </w:rPr>
      </w:pPr>
      <w:r w:rsidRPr="00442586">
        <w:rPr>
          <w:rFonts w:ascii="Times New Roman CYR" w:hAnsi="Times New Roman CYR" w:cs="Times New Roman CYR"/>
          <w:sz w:val="24"/>
          <w:szCs w:val="20"/>
        </w:rPr>
        <w:t>–</w:t>
      </w:r>
      <w:r w:rsidRPr="00442586">
        <w:rPr>
          <w:rFonts w:ascii="Times New Roman CYR" w:hAnsi="Times New Roman CYR" w:cs="Times New Roman CYR"/>
          <w:sz w:val="24"/>
          <w:szCs w:val="20"/>
        </w:rPr>
        <w:tab/>
        <w:t>Вероятно, и размножались они иначе?</w:t>
      </w:r>
    </w:p>
    <w:p w:rsidR="00666C22" w:rsidRPr="00442586" w:rsidRDefault="00666C22" w:rsidP="00666C22">
      <w:pPr>
        <w:widowControl w:val="0"/>
        <w:tabs>
          <w:tab w:val="left" w:pos="732"/>
        </w:tabs>
        <w:autoSpaceDE w:val="0"/>
        <w:autoSpaceDN w:val="0"/>
        <w:adjustRightInd w:val="0"/>
        <w:spacing w:before="12" w:after="0" w:line="240" w:lineRule="auto"/>
        <w:ind w:left="732" w:hanging="228"/>
        <w:rPr>
          <w:rFonts w:ascii="Times New Roman CYR" w:hAnsi="Times New Roman CYR" w:cs="Times New Roman CYR"/>
          <w:sz w:val="24"/>
          <w:szCs w:val="20"/>
        </w:rPr>
      </w:pPr>
      <w:r w:rsidRPr="00442586">
        <w:rPr>
          <w:rFonts w:ascii="Times New Roman CYR" w:hAnsi="Times New Roman CYR" w:cs="Times New Roman CYR"/>
          <w:sz w:val="24"/>
          <w:szCs w:val="20"/>
        </w:rPr>
        <w:t>–</w:t>
      </w:r>
      <w:r w:rsidRPr="00442586">
        <w:rPr>
          <w:rFonts w:ascii="Times New Roman CYR" w:hAnsi="Times New Roman CYR" w:cs="Times New Roman CYR"/>
          <w:sz w:val="24"/>
          <w:szCs w:val="20"/>
        </w:rPr>
        <w:tab/>
        <w:t>Да.</w:t>
      </w:r>
    </w:p>
    <w:p w:rsidR="00666C22" w:rsidRPr="00442586" w:rsidRDefault="00666C22" w:rsidP="00666C22">
      <w:pPr>
        <w:widowControl w:val="0"/>
        <w:tabs>
          <w:tab w:val="left" w:pos="732"/>
        </w:tabs>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w:t>
      </w:r>
      <w:r w:rsidRPr="00442586">
        <w:rPr>
          <w:rFonts w:ascii="Times New Roman CYR" w:hAnsi="Times New Roman CYR" w:cs="Times New Roman CYR"/>
          <w:sz w:val="24"/>
          <w:szCs w:val="20"/>
        </w:rPr>
        <w:tab/>
        <w:t>Ментальное тело у первых обитателей земли было в зачаточном состоянии, и потому понадобилось явление агнишватов, чтобы дать импульс или искру.</w:t>
      </w:r>
    </w:p>
    <w:p w:rsidR="00666C22" w:rsidRPr="00442586" w:rsidRDefault="00666C22" w:rsidP="00666C22">
      <w:pPr>
        <w:widowControl w:val="0"/>
        <w:tabs>
          <w:tab w:val="left" w:pos="732"/>
        </w:tabs>
        <w:autoSpaceDE w:val="0"/>
        <w:autoSpaceDN w:val="0"/>
        <w:adjustRightInd w:val="0"/>
        <w:spacing w:after="0" w:line="240" w:lineRule="auto"/>
        <w:ind w:left="732" w:hanging="228"/>
        <w:rPr>
          <w:rFonts w:ascii="Times New Roman CYR" w:hAnsi="Times New Roman CYR" w:cs="Times New Roman CYR"/>
          <w:sz w:val="24"/>
          <w:szCs w:val="20"/>
        </w:rPr>
      </w:pPr>
      <w:r w:rsidRPr="00442586">
        <w:rPr>
          <w:rFonts w:ascii="Times New Roman CYR" w:hAnsi="Times New Roman CYR" w:cs="Times New Roman CYR"/>
          <w:sz w:val="24"/>
          <w:szCs w:val="20"/>
        </w:rPr>
        <w:t>–</w:t>
      </w:r>
      <w:r w:rsidRPr="00442586">
        <w:rPr>
          <w:rFonts w:ascii="Times New Roman CYR" w:hAnsi="Times New Roman CYR" w:cs="Times New Roman CYR"/>
          <w:sz w:val="24"/>
          <w:szCs w:val="20"/>
        </w:rPr>
        <w:tab/>
        <w:t>Именно.</w:t>
      </w:r>
    </w:p>
    <w:p w:rsidR="00666C22" w:rsidRPr="00442586" w:rsidRDefault="00666C22" w:rsidP="00666C22">
      <w:pPr>
        <w:widowControl w:val="0"/>
        <w:tabs>
          <w:tab w:val="left" w:pos="744"/>
        </w:tabs>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w:t>
      </w:r>
      <w:r w:rsidRPr="00442586">
        <w:rPr>
          <w:rFonts w:ascii="Times New Roman CYR" w:hAnsi="Times New Roman CYR" w:cs="Times New Roman CYR"/>
          <w:sz w:val="24"/>
          <w:szCs w:val="20"/>
        </w:rPr>
        <w:tab/>
        <w:t>Мне кажется, что при завершении нашей земной эволюции духи высокого умственного развития при переходе на новую планету не будут проходить через низшие царства, но станут бархишадами; для наилучших условий достаточно будет сделано высшими животными.</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 На новой планете [Урусвати] будет меньше животных и они будут совершеннее» </w:t>
      </w:r>
      <w:r w:rsidRPr="00442586">
        <w:rPr>
          <w:rStyle w:val="a5"/>
          <w:rFonts w:ascii="Times New Roman CYR" w:hAnsi="Times New Roman CYR"/>
          <w:color w:val="FF0000"/>
          <w:sz w:val="24"/>
          <w:szCs w:val="20"/>
        </w:rPr>
        <w:footnoteReference w:id="575"/>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8"/>
          <w:szCs w:val="24"/>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«О кругах планетных? Круг может быть относителен, ибо от принятого [Четвёртого] может иметь амплитуду до Пятого» </w:t>
      </w:r>
      <w:r w:rsidRPr="00442586">
        <w:rPr>
          <w:rStyle w:val="a5"/>
          <w:rFonts w:ascii="Times New Roman CYR" w:hAnsi="Times New Roman CYR"/>
          <w:color w:val="FF0000"/>
          <w:sz w:val="24"/>
          <w:szCs w:val="20"/>
        </w:rPr>
        <w:footnoteReference w:id="576"/>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8"/>
          <w:szCs w:val="24"/>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«Нужно привыкать к положению, что цельное Учение не содержит противоречий. Можно находить вехи дальних расстояний, но они будут знаками одного пути. Если кто будет утверждать, что воплощения могут быть через три тысячи лет, он будет так же прав, как и утверждающий о сроке трёх месяцев. &lt;...&gt; Если во Второй Расе требовался далёкий срок для воплощения, то в Шестой Расе приближение телесного и астрального состояния уменьшают необходимость далёких сроков. Также нужно привыкать [ныне] к смешению расовых типов. Не успеет доспеть Третья Раса, как семена Шестой уже появятся в пространстве. Кто следует Учению Огня, тот должен понимать допущение совершенствования материи. Миры тела и Света [ныне] значительно соединились» </w:t>
      </w:r>
      <w:r w:rsidRPr="00442586">
        <w:rPr>
          <w:rStyle w:val="a5"/>
          <w:rFonts w:ascii="Times New Roman CYR" w:hAnsi="Times New Roman CYR"/>
          <w:color w:val="FF0000"/>
          <w:sz w:val="24"/>
          <w:szCs w:val="20"/>
        </w:rPr>
        <w:footnoteReference w:id="577"/>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8"/>
          <w:szCs w:val="24"/>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«...Закон основной незыблем, но каждое небесное тело может создать вокруг себя индивидуальные особенности. На Земле могут ужиться представители самых дальних эволюций с людьми Шестой Расы. Также можно видеть, что мировоззрение колеблется от примитивного до разумной одарённости» </w:t>
      </w:r>
      <w:r w:rsidRPr="00442586">
        <w:rPr>
          <w:rStyle w:val="a5"/>
          <w:rFonts w:ascii="Times New Roman CYR" w:hAnsi="Times New Roman CYR"/>
          <w:color w:val="FF0000"/>
          <w:sz w:val="24"/>
          <w:szCs w:val="20"/>
        </w:rPr>
        <w:footnoteReference w:id="578"/>
      </w:r>
      <w:r w:rsidRPr="00442586">
        <w:rPr>
          <w:rFonts w:ascii="Times New Roman CYR" w:hAnsi="Times New Roman CYR" w:cs="Times New Roman CYR"/>
          <w:sz w:val="24"/>
          <w:szCs w:val="20"/>
        </w:rPr>
        <w:t>.</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4"/>
          <w:szCs w:val="10"/>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tabs>
          <w:tab w:val="left" w:pos="2244"/>
        </w:tabs>
        <w:autoSpaceDE w:val="0"/>
        <w:autoSpaceDN w:val="0"/>
        <w:adjustRightInd w:val="0"/>
        <w:spacing w:after="0" w:line="240" w:lineRule="auto"/>
        <w:ind w:left="2244" w:hanging="288"/>
        <w:jc w:val="center"/>
        <w:rPr>
          <w:rFonts w:ascii="Times New Roman CYR" w:hAnsi="Times New Roman CYR" w:cs="Times New Roman CYR"/>
          <w:b/>
          <w:bCs/>
          <w:sz w:val="20"/>
          <w:szCs w:val="16"/>
        </w:rPr>
      </w:pPr>
      <w:r w:rsidRPr="00442586">
        <w:rPr>
          <w:rFonts w:ascii="Times New Roman CYR" w:hAnsi="Times New Roman CYR" w:cs="Times New Roman CYR"/>
          <w:b/>
          <w:bCs/>
          <w:sz w:val="26"/>
        </w:rPr>
        <w:t>2)</w:t>
      </w:r>
      <w:r w:rsidRPr="00442586">
        <w:rPr>
          <w:rFonts w:ascii="Times New Roman CYR" w:hAnsi="Times New Roman CYR" w:cs="Times New Roman CYR"/>
          <w:b/>
          <w:bCs/>
          <w:sz w:val="26"/>
        </w:rPr>
        <w:tab/>
        <w:t>С</w:t>
      </w:r>
      <w:r w:rsidRPr="00442586">
        <w:rPr>
          <w:rFonts w:ascii="Times New Roman CYR" w:hAnsi="Times New Roman CYR" w:cs="Times New Roman CYR"/>
          <w:b/>
          <w:bCs/>
          <w:sz w:val="20"/>
          <w:szCs w:val="16"/>
        </w:rPr>
        <w:t>ОЛНЦЕ</w:t>
      </w:r>
      <w:r w:rsidRPr="00442586">
        <w:rPr>
          <w:rFonts w:ascii="Times New Roman CYR" w:hAnsi="Times New Roman CYR" w:cs="Times New Roman CYR"/>
          <w:b/>
          <w:bCs/>
          <w:sz w:val="26"/>
        </w:rPr>
        <w:t>, У</w:t>
      </w:r>
      <w:r w:rsidRPr="00442586">
        <w:rPr>
          <w:rFonts w:ascii="Times New Roman CYR" w:hAnsi="Times New Roman CYR" w:cs="Times New Roman CYR"/>
          <w:b/>
          <w:bCs/>
          <w:sz w:val="20"/>
          <w:szCs w:val="16"/>
        </w:rPr>
        <w:t xml:space="preserve">РАН И </w:t>
      </w:r>
      <w:r w:rsidRPr="00442586">
        <w:rPr>
          <w:rFonts w:ascii="Times New Roman CYR" w:hAnsi="Times New Roman CYR" w:cs="Times New Roman CYR"/>
          <w:b/>
          <w:bCs/>
          <w:sz w:val="26"/>
        </w:rPr>
        <w:t>С</w:t>
      </w:r>
      <w:r w:rsidRPr="00442586">
        <w:rPr>
          <w:rFonts w:ascii="Times New Roman CYR" w:hAnsi="Times New Roman CYR" w:cs="Times New Roman CYR"/>
          <w:b/>
          <w:bCs/>
          <w:sz w:val="20"/>
          <w:szCs w:val="16"/>
        </w:rPr>
        <w:t>АТУРН</w:t>
      </w:r>
    </w:p>
    <w:p w:rsidR="00666C22" w:rsidRPr="00442586" w:rsidRDefault="00666C22" w:rsidP="00666C22">
      <w:pPr>
        <w:widowControl w:val="0"/>
        <w:autoSpaceDE w:val="0"/>
        <w:autoSpaceDN w:val="0"/>
        <w:adjustRightInd w:val="0"/>
        <w:spacing w:before="12" w:after="0" w:line="144" w:lineRule="exact"/>
        <w:rPr>
          <w:rFonts w:ascii="Times New Roman CYR" w:hAnsi="Times New Roman CYR" w:cs="Times New Roman CYR"/>
          <w:sz w:val="20"/>
          <w:szCs w:val="16"/>
        </w:rPr>
      </w:pPr>
    </w:p>
    <w:p w:rsidR="00666C22" w:rsidRPr="00442586" w:rsidRDefault="00666C22" w:rsidP="00666C22">
      <w:pPr>
        <w:widowControl w:val="0"/>
        <w:autoSpaceDE w:val="0"/>
        <w:autoSpaceDN w:val="0"/>
        <w:adjustRightInd w:val="0"/>
        <w:spacing w:after="0" w:line="240" w:lineRule="auto"/>
        <w:ind w:left="108" w:right="108"/>
        <w:jc w:val="center"/>
        <w:rPr>
          <w:rFonts w:ascii="Times New Roman CYR" w:hAnsi="Times New Roman CYR" w:cs="Times New Roman CYR"/>
          <w:sz w:val="24"/>
          <w:szCs w:val="20"/>
        </w:rPr>
      </w:pPr>
      <w:r w:rsidRPr="00442586">
        <w:rPr>
          <w:rFonts w:ascii="Times New Roman CYR" w:hAnsi="Times New Roman CYR" w:cs="Times New Roman CYR"/>
          <w:sz w:val="24"/>
          <w:szCs w:val="20"/>
        </w:rPr>
        <w:t>(А</w:t>
      </w:r>
      <w:r w:rsidRPr="00A1731C">
        <w:rPr>
          <w:rFonts w:ascii="Times New Roman CYR" w:hAnsi="Times New Roman CYR" w:cs="Times New Roman CYR"/>
          <w:sz w:val="18"/>
          <w:szCs w:val="14"/>
        </w:rPr>
        <w:t xml:space="preserve">ГНИ </w:t>
      </w:r>
      <w:r w:rsidRPr="00442586">
        <w:rPr>
          <w:rFonts w:ascii="Times New Roman CYR" w:hAnsi="Times New Roman CYR" w:cs="Times New Roman CYR"/>
          <w:sz w:val="24"/>
          <w:szCs w:val="20"/>
        </w:rPr>
        <w:t>Й</w:t>
      </w:r>
      <w:r w:rsidRPr="00A1731C">
        <w:rPr>
          <w:rFonts w:ascii="Times New Roman CYR" w:hAnsi="Times New Roman CYR" w:cs="Times New Roman CYR"/>
          <w:sz w:val="18"/>
          <w:szCs w:val="14"/>
        </w:rPr>
        <w:t>ОГА</w:t>
      </w:r>
      <w:r w:rsidRPr="00442586">
        <w:rPr>
          <w:rFonts w:ascii="Times New Roman CYR" w:hAnsi="Times New Roman CYR" w:cs="Times New Roman CYR"/>
          <w:sz w:val="24"/>
          <w:szCs w:val="20"/>
        </w:rPr>
        <w:t>)</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«За пределами притяжения нашего Солнца имеются </w:t>
      </w:r>
      <w:r w:rsidRPr="00442586">
        <w:rPr>
          <w:rFonts w:ascii="Times New Roman CYR" w:hAnsi="Times New Roman CYR" w:cs="Times New Roman CYR"/>
          <w:color w:val="000099"/>
          <w:position w:val="6"/>
          <w:sz w:val="20"/>
          <w:szCs w:val="16"/>
        </w:rPr>
        <w:t xml:space="preserve">(невидимые) </w:t>
      </w:r>
      <w:r w:rsidRPr="00442586">
        <w:rPr>
          <w:rFonts w:ascii="Times New Roman CYR" w:hAnsi="Times New Roman CYR" w:cs="Times New Roman CYR"/>
          <w:sz w:val="24"/>
          <w:szCs w:val="20"/>
        </w:rPr>
        <w:t>планеты. Их условия много ближе к Тонкому Миру, там образуется новая Солнечная система…</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lastRenderedPageBreak/>
        <w:t>Уран имеет двойное притяжение, и в этом его значение… Уран подвержен воздействию ближайшего к нам соседнего Солнца – Сириуса… Наше Солнце – младший брат Сириуса. Сириус оказывает воздействие на нашу Солнечную систему… Планета Уран является потухшим Солнцем. Уран являлся Солнцем нашей Системы миров много миллиардов лет до образования Нового Солнца… Уран уявлен на притяжении Солнца ближайшей Системы – Сириуса… Уран уявлен на двойном притяжении. Притяжение Солнца соседней Системы сильнее, потому Уран постепенно удаляется из нашей Солнечной системы, но этот процесс потребует многие миллионы лет… Когда Уран занимал место Центрального Солнца в нашей Системе Миров, теперешнее наше Солнце уявилось как комета, которой удалось стабилизироваться как новое пространственное тело в нашей Солнечной системе… Наше современное Солнце появилось как комета в нашей Солнечной системе, вращавшейся тогда вокруг Солнца Урана…</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Уран подлежит двойному притяжению – нашего Солнца и Сириуса. Уран уявлен на тройном напряжении по сравнению с нашим Солнцем. Такое тройное напряжение является следствием воздействия на него и Солнца соседней Системы. Уран не только не стал ослабевать в напряжении </w:t>
      </w:r>
      <w:r w:rsidRPr="00442586">
        <w:rPr>
          <w:rFonts w:ascii="Times New Roman CYR" w:hAnsi="Times New Roman CYR" w:cs="Times New Roman CYR"/>
          <w:color w:val="000099"/>
          <w:position w:val="6"/>
          <w:sz w:val="20"/>
          <w:szCs w:val="16"/>
        </w:rPr>
        <w:t>(после потухания)</w:t>
      </w:r>
      <w:r w:rsidRPr="00442586">
        <w:rPr>
          <w:rFonts w:ascii="Times New Roman CYR" w:hAnsi="Times New Roman CYR" w:cs="Times New Roman CYR"/>
          <w:sz w:val="24"/>
          <w:szCs w:val="20"/>
        </w:rPr>
        <w:t xml:space="preserve">, наоборот, сила его усилилась магнетизмом Солнца соседней Системы. Солнце это уявлено необычайных размеров и на сцеплении тончайших энергий и находится ещё вне зримости» </w:t>
      </w:r>
      <w:r w:rsidRPr="00442586">
        <w:rPr>
          <w:rStyle w:val="a5"/>
          <w:rFonts w:ascii="Times New Roman CYR" w:hAnsi="Times New Roman CYR"/>
          <w:color w:val="FF0000"/>
          <w:sz w:val="24"/>
          <w:szCs w:val="20"/>
        </w:rPr>
        <w:footnoteReference w:id="579"/>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8"/>
          <w:szCs w:val="24"/>
        </w:rPr>
      </w:pPr>
    </w:p>
    <w:p w:rsidR="00666C22" w:rsidRPr="00442586" w:rsidRDefault="00666C22" w:rsidP="00666C22">
      <w:pPr>
        <w:widowControl w:val="0"/>
        <w:autoSpaceDE w:val="0"/>
        <w:autoSpaceDN w:val="0"/>
        <w:adjustRightInd w:val="0"/>
        <w:spacing w:after="0" w:line="240" w:lineRule="auto"/>
        <w:ind w:left="108" w:right="96"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«Светило, зародившее нашу Землю, и теперешнее наше Солнце – одно, потому сокращения, оявленные как пятна или взрывы на поверхности Солнца, вызывают сокращения в ядре Земли… Сокращение солнечных пятен сейчас сильнее всех прежних лет, оявленных со времени Кали Юги, которая началась со смертью Кришны </w:t>
      </w:r>
      <w:r w:rsidRPr="00442586">
        <w:rPr>
          <w:rStyle w:val="a5"/>
          <w:rFonts w:ascii="Times New Roman CYR" w:hAnsi="Times New Roman CYR"/>
          <w:color w:val="FF0000"/>
          <w:sz w:val="24"/>
          <w:szCs w:val="20"/>
        </w:rPr>
        <w:footnoteReference w:id="580"/>
      </w:r>
      <w:r w:rsidRPr="00442586">
        <w:rPr>
          <w:rFonts w:ascii="Times New Roman CYR" w:hAnsi="Times New Roman CYR" w:cs="Times New Roman CYR"/>
          <w:sz w:val="24"/>
          <w:szCs w:val="20"/>
        </w:rPr>
        <w:t xml:space="preserve">…» </w:t>
      </w:r>
      <w:r w:rsidRPr="00442586">
        <w:rPr>
          <w:rStyle w:val="a5"/>
          <w:rFonts w:ascii="Times New Roman CYR" w:hAnsi="Times New Roman CYR"/>
          <w:color w:val="FF0000"/>
          <w:sz w:val="24"/>
          <w:szCs w:val="20"/>
        </w:rPr>
        <w:footnoteReference w:id="581"/>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8"/>
          <w:szCs w:val="24"/>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«Владыка населённого мира [планеты] – Дух, прошедший бесчисленные существования на протяжении многих эонов и даже солнечных Манвантар в разных состояниях и даже мирах. Каждый населённый мир имеет своего Старшего Руководителя и младших. Но Старший Руководитель не всегда уявляется зародителем планеты [как, например, Земли]. Он [подобно Коренному Ману] лишь даёт свою напряжённую [ключевую] вибрацию и строит каждую идеальную форму и вид. Но дальнейшее развитие [этой ментальной, или субъективной] тонкой оболочки [планеты] в уплотнённую слагается с помощью младших руководителей, которые следят за их правильным сочетанием и страстным развитием. В дальнейшем ярое развитие низшего я</w:t>
      </w:r>
      <w:r w:rsidRPr="00442586">
        <w:rPr>
          <w:rFonts w:ascii="Times New Roman CYR" w:hAnsi="Times New Roman CYR" w:cs="Times New Roman CYR"/>
          <w:position w:val="-6"/>
          <w:sz w:val="24"/>
          <w:szCs w:val="20"/>
        </w:rPr>
        <w:t xml:space="preserve"> </w:t>
      </w:r>
      <w:r w:rsidRPr="00442586">
        <w:rPr>
          <w:rFonts w:ascii="Times New Roman CYR" w:hAnsi="Times New Roman CYR" w:cs="Times New Roman CYR"/>
          <w:color w:val="000099"/>
          <w:position w:val="6"/>
          <w:sz w:val="20"/>
          <w:szCs w:val="16"/>
        </w:rPr>
        <w:t xml:space="preserve">(низшего «я» Хозяина Земли, т.е. самости младшего руководителя Земли) </w:t>
      </w:r>
      <w:r w:rsidRPr="00442586">
        <w:rPr>
          <w:rFonts w:ascii="Times New Roman CYR" w:hAnsi="Times New Roman CYR" w:cs="Times New Roman CYR"/>
          <w:sz w:val="24"/>
          <w:szCs w:val="20"/>
        </w:rPr>
        <w:t xml:space="preserve">или осознание своей отделённости [от Иерархии] уявило не только смешение – ярая свобода утвердила неправильные сочетания [особей] и породила все безобразные формы </w:t>
      </w:r>
      <w:r w:rsidRPr="00442586">
        <w:rPr>
          <w:rStyle w:val="a5"/>
          <w:rFonts w:ascii="Times New Roman CYR" w:hAnsi="Times New Roman CYR"/>
          <w:color w:val="FF0000"/>
          <w:sz w:val="24"/>
          <w:szCs w:val="20"/>
        </w:rPr>
        <w:footnoteReference w:id="582"/>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 xml:space="preserve">и вещи, которые потом сметались катастрофами, да и сами уничтожали себя негодными сочетаниями. Руководители отбирали лучших и снова населяли [нашу] планету – и ярые с развитием инстинкта или чутья стали постепенно разбираться в соответствующих им вибрациях или энергиях и собираться в отдельные группы, и так образовались первые касты. Так касты уже установились у первых людей и животных. Старший Руководитель может </w:t>
      </w:r>
      <w:r w:rsidRPr="00442586">
        <w:rPr>
          <w:rFonts w:ascii="Times New Roman CYR" w:hAnsi="Times New Roman CYR" w:cs="Times New Roman CYR"/>
          <w:sz w:val="24"/>
          <w:szCs w:val="20"/>
        </w:rPr>
        <w:lastRenderedPageBreak/>
        <w:t xml:space="preserve">перейти на новую планету </w:t>
      </w:r>
      <w:r w:rsidRPr="00442586">
        <w:rPr>
          <w:rStyle w:val="a5"/>
          <w:rFonts w:ascii="Times New Roman CYR" w:hAnsi="Times New Roman CYR"/>
          <w:color w:val="FF0000"/>
          <w:sz w:val="24"/>
          <w:szCs w:val="20"/>
        </w:rPr>
        <w:footnoteReference w:id="583"/>
      </w:r>
      <w:r w:rsidRPr="00A1731C">
        <w:rPr>
          <w:rFonts w:ascii="Times New Roman CYR" w:hAnsi="Times New Roman CYR" w:cs="Times New Roman CYR"/>
          <w:color w:val="009999"/>
          <w:position w:val="5"/>
          <w:sz w:val="16"/>
          <w:szCs w:val="12"/>
        </w:rPr>
        <w:t xml:space="preserve"> </w:t>
      </w:r>
      <w:r w:rsidRPr="00442586">
        <w:rPr>
          <w:rFonts w:ascii="Times New Roman CYR" w:hAnsi="Times New Roman CYR" w:cs="Times New Roman CYR"/>
          <w:sz w:val="24"/>
          <w:szCs w:val="20"/>
        </w:rPr>
        <w:t>и явить ей новый импульс – и снова перейти на другую и т.д. Приходится признать, что Старший Руководитель [над нашей планетой] является многострадальным Иерархом нашей Солнечной системы.</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Сатурн был первородным сыном Сириуса и братом-близнецом Урана. Но ярый Уран уявился Владыкой солнечным и стал соперником Сатурна. Сатурн оявился потом самым блестящим и страстно напряжённым Солнцем, много обширнее Урана, в силу поглощения им многих солнц, комет и лун. Он стал самым прекрасным солнцем, но пустоцветом, из-за отсутствия в нём космического магнетизма, который необходим для правильного развития Солнечной системы. И он был смещён Ураном.</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Люцифер имел в своём организме все особенности состава Сатурна и яро развил мощь уплотнения тонких оболочек. Тем самым он способствовал развитию интеллекта и уявился на гордыне, стал мощным соперником Урана. Но Уран обладал высшими вибрациями и приобрёл высшее знание. Солнечный Иерарх Урана вместе с Люцифером оявились на Земле – и Уран стал соперником Люцифера. Он оявился на призыве нового Солнца </w:t>
      </w:r>
      <w:r w:rsidRPr="00442586">
        <w:rPr>
          <w:rStyle w:val="a5"/>
          <w:rFonts w:ascii="Times New Roman CYR" w:hAnsi="Times New Roman CYR"/>
          <w:color w:val="FF0000"/>
          <w:sz w:val="24"/>
          <w:szCs w:val="20"/>
        </w:rPr>
        <w:footnoteReference w:id="584"/>
      </w:r>
      <w:r w:rsidRPr="00442586">
        <w:rPr>
          <w:rFonts w:ascii="Times New Roman CYR" w:hAnsi="Times New Roman CYR" w:cs="Times New Roman CYR"/>
          <w:sz w:val="24"/>
          <w:szCs w:val="20"/>
        </w:rPr>
        <w:t>, ставшего центром нашей Солнечной системы, – и Сатурн должен был отойти.</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Ярые зародители миров не всегда остаются с ними. Они только служат для уявления им первого импульса сознательной жизни и некоторой ступени развития. Потом они переходят на другие, более высокие миры, тоже нуждающиеся в новом импульсе к дальнейшему развитию, которое приходит только через соприкасание с сознанием человеческого духа, находящегося в гармонии с аурой планеты или уже обладающего солнечным сознанием Высшего Иерарха.</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Люцифер имел в себе энергии и элементы своей планеты Сатурна. Сатурн не был населён из-за недостатка на нём космического магнетизма, который необходим для жизни </w:t>
      </w:r>
      <w:r w:rsidRPr="00442586">
        <w:rPr>
          <w:rStyle w:val="a5"/>
          <w:rFonts w:ascii="Times New Roman CYR" w:hAnsi="Times New Roman CYR"/>
          <w:color w:val="FF0000"/>
          <w:sz w:val="24"/>
          <w:szCs w:val="20"/>
        </w:rPr>
        <w:footnoteReference w:id="585"/>
      </w:r>
      <w:r w:rsidRPr="00442586">
        <w:rPr>
          <w:rFonts w:ascii="Times New Roman CYR" w:hAnsi="Times New Roman CYR" w:cs="Times New Roman CYR"/>
          <w:sz w:val="24"/>
          <w:szCs w:val="20"/>
        </w:rPr>
        <w:t xml:space="preserve">. И Сатурн сейчас уже рассыпается, как огромная песочная глыба. Там нет никакой жизни. Луны Сатурна не обладают достаточным космическим магнетизмом, который был оявлен в нашей матери – луне Урана </w:t>
      </w:r>
      <w:r w:rsidRPr="00442586">
        <w:rPr>
          <w:rStyle w:val="a5"/>
          <w:rFonts w:ascii="Times New Roman CYR" w:hAnsi="Times New Roman CYR"/>
          <w:color w:val="FF0000"/>
          <w:sz w:val="24"/>
          <w:szCs w:val="20"/>
        </w:rPr>
        <w:footnoteReference w:id="586"/>
      </w:r>
      <w:r w:rsidRPr="00442586">
        <w:rPr>
          <w:rFonts w:ascii="Times New Roman CYR" w:hAnsi="Times New Roman CYR" w:cs="Times New Roman CYR"/>
          <w:sz w:val="24"/>
          <w:szCs w:val="20"/>
        </w:rPr>
        <w:t xml:space="preserve">» </w:t>
      </w:r>
      <w:r w:rsidRPr="00442586">
        <w:rPr>
          <w:rStyle w:val="a5"/>
          <w:rFonts w:ascii="Times New Roman CYR" w:hAnsi="Times New Roman CYR"/>
          <w:color w:val="FF0000"/>
          <w:sz w:val="24"/>
          <w:szCs w:val="20"/>
        </w:rPr>
        <w:footnoteReference w:id="587"/>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8"/>
          <w:szCs w:val="24"/>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«Вы удивляетесь упоминанию в книгах Учения о битве Урана с Сатурном. Но в этой битве принимают участие излучения этих планет. Ведь каждое светило представляет собой конгломерат особых вибраций, излучений всего на нём сущего, и, таким образом, каждое небесное тело является особой индивидуальностью, резко отличающейся от другой. Потому среди них должны встречаться планеты совершенно различных напряжений, свойств и качеств. Когда лучи таких различных планет скрещиваются в силу перемещений и движений последних в пространстве, то действительно получается, как бы битва, вследствие чего происходят большие пертурбации на всём пространстве их следования и особенно на всех тех небесных телах, которых достигают эти лучи. Планета Сатурн находится ещё в очень низком состоянии развития, тогда как Уран по качеству своего напряжения стоит много </w:t>
      </w:r>
      <w:r w:rsidRPr="00442586">
        <w:rPr>
          <w:rFonts w:ascii="Times New Roman CYR" w:hAnsi="Times New Roman CYR" w:cs="Times New Roman CYR"/>
          <w:sz w:val="24"/>
          <w:szCs w:val="20"/>
        </w:rPr>
        <w:lastRenderedPageBreak/>
        <w:t xml:space="preserve">выше всех известных вам планет в нашей Солнечной системе. Именно Нептун и Уран уже принадлежат к высшим притяжениям и не зависят так от Солнца нашей Солнечной системы. Потому, когда лучи Сатурна скрещиваются с лучами Урана, происходит великая дисгармония, что очень отражается на всём пространстве, затронутом этими лучами. Лучи Урана гораздо мощнее лучей Сатурна, потому, конечно, очищение и поднятие вибраций в окружающей атмосфере на множестве землян сказывается тяжко. Атмосфера порока сейчас ближе землянам, нежели возвышенная чистота лучей Урана, которые будят и поднимают сознание людей к новому пониманию более ответственной жизни и направляют их к самоотверженному подвигу во имя общего блага. Человечество на каждой населённой планете представляет собою её высшие центры, из этого ясно, что всё живущее на ней должно стремиться к совершенствованию духа или утончению качеств своих энергий, чтобы совокупность излучений такой планеты способствовала великой гармонии в пространстве. Ежесекундно в пространстве рушатся и зарождаются миры. И рушение миров происходит именно от дисгармонии. Планеты зарождаются под наблюдением великих Духов, которые часто передают наблюдение над развитием их и даже водительство ими иным Духам, носящим в зерне духа своего энергии, тождественные в своём потенциале с энергиями данной планеты и зародителе её. Итак, излучения планет создаются взаимными усилиями их обитателей. Свободная воля человека может из рая создать ад. Не являемся ли мы свидетелями, как наша Земля, имевшая когда-то прекрасную золотистую ауру, превратилась в шар цвета аспида, окружённый облаками серо-коричневого газа. Конечно, нельзя говорить о борьбе Логосов планет, но в нашем случае можно даже сказать, что Логосы планет Урана и Земли сражаются между собою, ибо именно Хозяин нашей Земли противится каждому благому влиянию, которое может поднять вибрации Земли и тем самым создать атмосферу, нетерпимую для нашего Хозяина Земли. Вот почему, когда Земля взойдёт на высшую ступень развития, Князь мира сего должен будет отойти на низкую планету Сатурн, и тяжкие условия её могут явиться для него искуплением» </w:t>
      </w:r>
      <w:r w:rsidRPr="00442586">
        <w:rPr>
          <w:rStyle w:val="a5"/>
          <w:rFonts w:ascii="Times New Roman CYR" w:hAnsi="Times New Roman CYR"/>
          <w:color w:val="FF0000"/>
          <w:sz w:val="24"/>
          <w:szCs w:val="20"/>
        </w:rPr>
        <w:footnoteReference w:id="588"/>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before="12" w:after="0" w:line="144" w:lineRule="exact"/>
        <w:rPr>
          <w:rFonts w:ascii="Times New Roman CYR" w:hAnsi="Times New Roman CYR" w:cs="Times New Roman CYR"/>
          <w:sz w:val="20"/>
          <w:szCs w:val="16"/>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r>
        <w:rPr>
          <w:rFonts w:ascii="Times New Roman CYR" w:hAnsi="Times New Roman CYR" w:cs="Times New Roman CYR"/>
          <w:sz w:val="24"/>
          <w:szCs w:val="20"/>
        </w:rPr>
        <w:br w:type="page"/>
      </w:r>
    </w:p>
    <w:p w:rsidR="00666C22" w:rsidRPr="00442586" w:rsidRDefault="00666C22" w:rsidP="00666C22">
      <w:pPr>
        <w:widowControl w:val="0"/>
        <w:autoSpaceDE w:val="0"/>
        <w:autoSpaceDN w:val="0"/>
        <w:adjustRightInd w:val="0"/>
        <w:spacing w:after="0" w:line="240" w:lineRule="auto"/>
        <w:ind w:left="1668" w:right="1668"/>
        <w:jc w:val="center"/>
        <w:rPr>
          <w:rFonts w:ascii="Times New Roman CYR" w:hAnsi="Times New Roman CYR" w:cs="Times New Roman CYR"/>
          <w:b/>
          <w:bCs/>
          <w:sz w:val="26"/>
        </w:rPr>
      </w:pPr>
      <w:r w:rsidRPr="00442586">
        <w:rPr>
          <w:rFonts w:ascii="Times New Roman CYR" w:hAnsi="Times New Roman CYR" w:cs="Times New Roman CYR"/>
          <w:b/>
          <w:bCs/>
          <w:sz w:val="26"/>
        </w:rPr>
        <w:lastRenderedPageBreak/>
        <w:t>ПРИЛОЖЕНИЕ К КНИГЕ IV</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8"/>
          <w:szCs w:val="14"/>
        </w:rPr>
      </w:pPr>
    </w:p>
    <w:p w:rsidR="00666C22" w:rsidRPr="00442586" w:rsidRDefault="00666C22" w:rsidP="00666C22">
      <w:pPr>
        <w:widowControl w:val="0"/>
        <w:autoSpaceDE w:val="0"/>
        <w:autoSpaceDN w:val="0"/>
        <w:adjustRightInd w:val="0"/>
        <w:spacing w:after="0" w:line="240" w:lineRule="auto"/>
        <w:ind w:left="192" w:right="192"/>
        <w:jc w:val="center"/>
        <w:rPr>
          <w:rFonts w:ascii="Times New Roman CYR" w:hAnsi="Times New Roman CYR" w:cs="Times New Roman CYR"/>
          <w:b/>
          <w:bCs/>
          <w:sz w:val="26"/>
        </w:rPr>
      </w:pPr>
      <w:r w:rsidRPr="00442586">
        <w:rPr>
          <w:rFonts w:ascii="Times New Roman CYR" w:hAnsi="Times New Roman CYR" w:cs="Times New Roman CYR"/>
          <w:b/>
          <w:bCs/>
          <w:sz w:val="26"/>
        </w:rPr>
        <w:t xml:space="preserve">О </w:t>
      </w:r>
      <w:r w:rsidRPr="00442586">
        <w:rPr>
          <w:rFonts w:ascii="Times New Roman CYR" w:hAnsi="Times New Roman CYR" w:cs="Times New Roman CYR"/>
          <w:b/>
          <w:bCs/>
          <w:sz w:val="20"/>
          <w:szCs w:val="16"/>
        </w:rPr>
        <w:t xml:space="preserve">ПЛАНЕТАХ И ВОПЛОЩЕНИЯХ </w:t>
      </w:r>
      <w:r w:rsidRPr="00442586">
        <w:rPr>
          <w:rFonts w:ascii="Times New Roman CYR" w:hAnsi="Times New Roman CYR" w:cs="Times New Roman CYR"/>
          <w:b/>
          <w:bCs/>
          <w:sz w:val="26"/>
        </w:rPr>
        <w:t>(А</w:t>
      </w:r>
      <w:r w:rsidRPr="00442586">
        <w:rPr>
          <w:rFonts w:ascii="Times New Roman CYR" w:hAnsi="Times New Roman CYR" w:cs="Times New Roman CYR"/>
          <w:b/>
          <w:bCs/>
          <w:sz w:val="20"/>
          <w:szCs w:val="16"/>
        </w:rPr>
        <w:t xml:space="preserve">ГНИ </w:t>
      </w:r>
      <w:r w:rsidRPr="00442586">
        <w:rPr>
          <w:rFonts w:ascii="Times New Roman CYR" w:hAnsi="Times New Roman CYR" w:cs="Times New Roman CYR"/>
          <w:b/>
          <w:bCs/>
          <w:sz w:val="26"/>
        </w:rPr>
        <w:t>Й</w:t>
      </w:r>
      <w:r w:rsidRPr="00442586">
        <w:rPr>
          <w:rFonts w:ascii="Times New Roman CYR" w:hAnsi="Times New Roman CYR" w:cs="Times New Roman CYR"/>
          <w:b/>
          <w:bCs/>
          <w:sz w:val="20"/>
          <w:szCs w:val="16"/>
        </w:rPr>
        <w:t>ОГА</w:t>
      </w:r>
      <w:r w:rsidRPr="00442586">
        <w:rPr>
          <w:rFonts w:ascii="Times New Roman CYR" w:hAnsi="Times New Roman CYR" w:cs="Times New Roman CYR"/>
          <w:b/>
          <w:bCs/>
          <w:sz w:val="26"/>
        </w:rPr>
        <w:t>) (</w:t>
      </w:r>
      <w:r w:rsidRPr="00442586">
        <w:rPr>
          <w:rFonts w:ascii="Times New Roman CYR" w:hAnsi="Times New Roman CYR" w:cs="Times New Roman CYR"/>
          <w:b/>
          <w:bCs/>
          <w:sz w:val="20"/>
          <w:szCs w:val="16"/>
        </w:rPr>
        <w:t xml:space="preserve">К </w:t>
      </w:r>
      <w:r w:rsidRPr="00442586">
        <w:rPr>
          <w:rFonts w:ascii="Times New Roman CYR" w:hAnsi="Times New Roman CYR" w:cs="Times New Roman CYR"/>
          <w:b/>
          <w:bCs/>
          <w:sz w:val="26"/>
        </w:rPr>
        <w:t>П</w:t>
      </w:r>
      <w:r w:rsidRPr="00442586">
        <w:rPr>
          <w:rFonts w:ascii="Times New Roman CYR" w:hAnsi="Times New Roman CYR" w:cs="Times New Roman CYR"/>
          <w:b/>
          <w:bCs/>
          <w:sz w:val="20"/>
          <w:szCs w:val="16"/>
        </w:rPr>
        <w:t xml:space="preserve">ИСЬМУ </w:t>
      </w:r>
      <w:r w:rsidRPr="00442586">
        <w:rPr>
          <w:rFonts w:ascii="Times New Roman CYR" w:hAnsi="Times New Roman CYR" w:cs="Times New Roman CYR"/>
          <w:b/>
          <w:bCs/>
          <w:sz w:val="26"/>
        </w:rPr>
        <w:t>№ 65)</w:t>
      </w:r>
    </w:p>
    <w:p w:rsidR="00666C22" w:rsidRPr="00A1731C" w:rsidRDefault="00666C22" w:rsidP="00666C22">
      <w:pPr>
        <w:widowControl w:val="0"/>
        <w:autoSpaceDE w:val="0"/>
        <w:autoSpaceDN w:val="0"/>
        <w:adjustRightInd w:val="0"/>
        <w:spacing w:before="12" w:after="0" w:line="108" w:lineRule="exact"/>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«Венера выше Юпитера в своём развитии, ибо она уже закончила цикл, положенный ей для достижения определённого уровня усовершенствования её человечества </w:t>
      </w:r>
      <w:r w:rsidRPr="00442586">
        <w:rPr>
          <w:rStyle w:val="a5"/>
          <w:rFonts w:ascii="Times New Roman CYR" w:hAnsi="Times New Roman CYR"/>
          <w:color w:val="FF0000"/>
          <w:sz w:val="24"/>
          <w:szCs w:val="20"/>
        </w:rPr>
        <w:footnoteReference w:id="589"/>
      </w:r>
      <w:r w:rsidRPr="00442586">
        <w:rPr>
          <w:rFonts w:ascii="Times New Roman CYR" w:hAnsi="Times New Roman CYR" w:cs="Times New Roman CYR"/>
          <w:sz w:val="24"/>
          <w:szCs w:val="20"/>
        </w:rPr>
        <w:t>. Планета Венера уже не может дать ничего нового своим обитателям. Но вибрации настолько тонки, что только самые высокие Духи с нашей Земли могли бы уявиться там, но без особого преимущества для себя. Эволюция там иная, и при высокой степени духовности развитие интеллекта там значительно уступает развитию его на нашей Земле.</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Ведь каждая планета имеет свои преимущества и недостатки в соответствии с основными элементами, вошедшими в состав её ядра и, конечно, и в строение организмов её обитателей. Прикоснувшиеся к развитию высокого интеллекта не могут удовлетвориться одним знанием духа, которое даёт прекрасную жизнь, но однообразную, ибо там нет возможности упражнять свой мозговой аппарат и утончать интереснейший процесс мышления, рождающийся только при разнообразии в состоянии материи и многих препятствий, которые необходимо преодолеть. Также обогащение мысли не может происходить при отсутствии воображения. Но воображение накопляется при большом разнообразии поступлений и преодолении трудностей. Блаженство в Раю может показаться очень скучным деятельному мыслителю, пришедшему с нашей Земли.</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То же самое можно сказать и о Юпитере </w:t>
      </w:r>
      <w:r w:rsidRPr="00442586">
        <w:rPr>
          <w:rStyle w:val="a5"/>
          <w:rFonts w:ascii="Times New Roman CYR" w:hAnsi="Times New Roman CYR"/>
          <w:color w:val="FF0000"/>
          <w:sz w:val="24"/>
          <w:szCs w:val="20"/>
        </w:rPr>
        <w:footnoteReference w:id="590"/>
      </w:r>
      <w:r w:rsidRPr="00442586">
        <w:rPr>
          <w:rFonts w:ascii="Times New Roman CYR" w:hAnsi="Times New Roman CYR" w:cs="Times New Roman CYR"/>
          <w:sz w:val="24"/>
          <w:szCs w:val="20"/>
        </w:rPr>
        <w:t>. Так же, как и Венера, Юпитер может принять только очень высоких Духов в нравственном смысле. Много ли таких найдётся среди современного человечества? Так, в случае взрыва нашей планеты большинство человечества начнёт, вероятно, слагать свою новую Манвантару на Марсе, уже имевшем жизнь. Хотя он находился в obscuration (обскурации), но сейчас начал пробуждаться к новой жизни на нём.</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Но до переселения на новую и подходящую планету нам придётся существовать в Тонких Сферах, оявленных в пространствах атмосферы, окружающей нашу Землю. Сферы эти крайне разнообразны – от самой низкой до самой высокой, или Огненной. Вы правы, родные, сферы эти создаются в Космосе беспрестанно, но какое неисчислимо долгое время берет такое созидание!! Причём строительство Высоких Сфер производится только самыми высокими Духами. Оттого так медленно протекает наша [земная] эволюция. Эти Высшие Сферы служат прообразами прекраснейшей эволюции. Они как бы цементируют пространство для запечатления тончайших мыслей и для переноса их потом в более плотные слои и в новые Миры, новые планеты.</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Высокие Сферы [соседних планет] – временные станции и санатории для нашего человечества, но для дальнейшего развития необходимо иметь более длительное пребывание в постоянном “домике”. Необходимы для этого новые прикасания к более уплотнённой [нежели на Высоких Сферах] тверди и в уплотнённых телах </w:t>
      </w:r>
      <w:r w:rsidRPr="00442586">
        <w:rPr>
          <w:rStyle w:val="a5"/>
          <w:rFonts w:ascii="Times New Roman CYR" w:hAnsi="Times New Roman CYR"/>
          <w:color w:val="FF0000"/>
          <w:sz w:val="24"/>
          <w:szCs w:val="20"/>
        </w:rPr>
        <w:footnoteReference w:id="591"/>
      </w:r>
      <w:r w:rsidRPr="00442586">
        <w:rPr>
          <w:rFonts w:ascii="Times New Roman CYR" w:hAnsi="Times New Roman CYR" w:cs="Times New Roman CYR"/>
          <w:sz w:val="24"/>
          <w:szCs w:val="20"/>
        </w:rPr>
        <w:t xml:space="preserve">» </w:t>
      </w:r>
      <w:r w:rsidRPr="00442586">
        <w:rPr>
          <w:rStyle w:val="a5"/>
          <w:rFonts w:ascii="Times New Roman CYR" w:hAnsi="Times New Roman CYR"/>
          <w:color w:val="FF0000"/>
          <w:sz w:val="24"/>
          <w:szCs w:val="20"/>
        </w:rPr>
        <w:footnoteReference w:id="592"/>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8"/>
          <w:szCs w:val="24"/>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«Теперь Ваш вопрос о шестой расе. Да, во многих теософических книгах, даже в “Тайной Доктрине”, можно найти указание, что шестая раса собирается в Америке. Но именно в “Тайной Доктрине” я встретила противоречие – в одном месте сказано, что в Америке нарождается шестая подраса пятой расы, а в другом – шестая раса. Конечно, разница в этих понятиях подрасы и коренной расы огромная. Следует принять во внимание и возможность </w:t>
      </w:r>
      <w:r w:rsidRPr="00442586">
        <w:rPr>
          <w:rFonts w:ascii="Times New Roman CYR" w:hAnsi="Times New Roman CYR" w:cs="Times New Roman CYR"/>
          <w:sz w:val="24"/>
          <w:szCs w:val="20"/>
        </w:rPr>
        <w:lastRenderedPageBreak/>
        <w:t xml:space="preserve">опечатки. При нарождении Америки большинство переселенцев принадлежало к шестой и даже седьмой подрасе </w:t>
      </w:r>
      <w:r w:rsidRPr="00442586">
        <w:rPr>
          <w:rFonts w:ascii="Times New Roman CYR" w:hAnsi="Times New Roman CYR" w:cs="Times New Roman CYR"/>
          <w:i/>
          <w:iCs/>
          <w:sz w:val="24"/>
          <w:szCs w:val="20"/>
        </w:rPr>
        <w:t xml:space="preserve">пятой </w:t>
      </w:r>
      <w:r w:rsidRPr="00442586">
        <w:rPr>
          <w:rFonts w:ascii="Times New Roman CYR" w:hAnsi="Times New Roman CYR" w:cs="Times New Roman CYR"/>
          <w:sz w:val="24"/>
          <w:szCs w:val="20"/>
        </w:rPr>
        <w:t xml:space="preserve">расы. Весьма любопытно, что никто не обращает внимания на странное обстоятельство, что в теософической литературе почти нигде не упоминается наша страна, как будто бы шестая часть Света не имеет места в космическом плане и эволюции. Почти никто не задаётся вопросом, в чём тут дело, где причина этого? Отвечу Вам – всё сокровенное </w:t>
      </w:r>
      <w:r w:rsidRPr="00442586">
        <w:rPr>
          <w:rFonts w:ascii="Times New Roman CYR" w:hAnsi="Times New Roman CYR" w:cs="Times New Roman CYR"/>
          <w:i/>
          <w:iCs/>
          <w:sz w:val="24"/>
          <w:szCs w:val="20"/>
        </w:rPr>
        <w:t>особо охраняется</w:t>
      </w:r>
      <w:r w:rsidRPr="00442586">
        <w:rPr>
          <w:rFonts w:ascii="Times New Roman CYR" w:hAnsi="Times New Roman CYR" w:cs="Times New Roman CYR"/>
          <w:sz w:val="24"/>
          <w:szCs w:val="20"/>
        </w:rPr>
        <w:t xml:space="preserve">, и если бы раньше времени было оповещено, что этой стране предстоит великое будущее, то её растерзали бы на части. Да и Учение “Тайной Доктрины” </w:t>
      </w:r>
      <w:r w:rsidRPr="00442586">
        <w:rPr>
          <w:rFonts w:ascii="Times New Roman CYR" w:hAnsi="Times New Roman CYR" w:cs="Times New Roman CYR"/>
          <w:i/>
          <w:iCs/>
          <w:sz w:val="24"/>
          <w:szCs w:val="20"/>
        </w:rPr>
        <w:t>не было бы принято</w:t>
      </w:r>
      <w:r w:rsidRPr="00442586">
        <w:rPr>
          <w:rFonts w:ascii="Times New Roman CYR" w:hAnsi="Times New Roman CYR" w:cs="Times New Roman CYR"/>
          <w:sz w:val="24"/>
          <w:szCs w:val="20"/>
        </w:rPr>
        <w:t xml:space="preserve">. Но что касается до шестой расы, то отдельные индивидуумы, принадлежащие к ней, конечно, нарождаются во всех странах, и к определённому времени большинство их будет собрано в главных и безопасных местах. Семена пятой расы были спасены, семена шестой расы будут охранены» </w:t>
      </w:r>
      <w:r w:rsidRPr="00442586">
        <w:rPr>
          <w:rStyle w:val="a5"/>
          <w:rFonts w:ascii="Times New Roman CYR" w:hAnsi="Times New Roman CYR"/>
          <w:color w:val="FF0000"/>
          <w:sz w:val="24"/>
          <w:szCs w:val="20"/>
        </w:rPr>
        <w:footnoteReference w:id="593"/>
      </w:r>
      <w:r w:rsidRPr="00442586">
        <w:rPr>
          <w:rFonts w:ascii="Times New Roman CYR" w:hAnsi="Times New Roman CYR" w:cs="Times New Roman CYR"/>
          <w:sz w:val="24"/>
          <w:szCs w:val="20"/>
        </w:rPr>
        <w:t>.</w:t>
      </w:r>
    </w:p>
    <w:p w:rsidR="00666C22" w:rsidRPr="00442586" w:rsidRDefault="00666C22" w:rsidP="00666C22">
      <w:pPr>
        <w:widowControl w:val="0"/>
        <w:autoSpaceDE w:val="0"/>
        <w:autoSpaceDN w:val="0"/>
        <w:adjustRightInd w:val="0"/>
        <w:spacing w:before="12" w:after="0" w:line="144" w:lineRule="exact"/>
        <w:rPr>
          <w:rFonts w:ascii="Times New Roman CYR" w:hAnsi="Times New Roman CYR" w:cs="Times New Roman CYR"/>
          <w:sz w:val="20"/>
          <w:szCs w:val="16"/>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r>
        <w:rPr>
          <w:rFonts w:ascii="Times New Roman CYR" w:hAnsi="Times New Roman CYR" w:cs="Times New Roman CYR"/>
          <w:sz w:val="24"/>
          <w:szCs w:val="20"/>
        </w:rPr>
        <w:br w:type="page"/>
      </w:r>
    </w:p>
    <w:p w:rsidR="00666C22" w:rsidRPr="00442586" w:rsidRDefault="00666C22" w:rsidP="00666C22">
      <w:pPr>
        <w:widowControl w:val="0"/>
        <w:autoSpaceDE w:val="0"/>
        <w:autoSpaceDN w:val="0"/>
        <w:adjustRightInd w:val="0"/>
        <w:spacing w:after="0" w:line="240" w:lineRule="auto"/>
        <w:ind w:left="24" w:right="24"/>
        <w:jc w:val="center"/>
        <w:rPr>
          <w:rFonts w:ascii="Times New Roman CYR" w:hAnsi="Times New Roman CYR" w:cs="Times New Roman CYR"/>
          <w:b/>
          <w:bCs/>
          <w:sz w:val="26"/>
        </w:rPr>
      </w:pPr>
      <w:r w:rsidRPr="00442586">
        <w:rPr>
          <w:rFonts w:ascii="Times New Roman CYR" w:hAnsi="Times New Roman CYR" w:cs="Times New Roman CYR"/>
          <w:b/>
          <w:bCs/>
          <w:sz w:val="26"/>
        </w:rPr>
        <w:lastRenderedPageBreak/>
        <w:t>ПРИЛОЖЕНИЯ К КНИГЕ V</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8"/>
          <w:szCs w:val="14"/>
        </w:rPr>
      </w:pPr>
    </w:p>
    <w:p w:rsidR="00666C22" w:rsidRPr="00442586" w:rsidRDefault="00666C22" w:rsidP="00666C22">
      <w:pPr>
        <w:widowControl w:val="0"/>
        <w:tabs>
          <w:tab w:val="left" w:pos="1296"/>
        </w:tabs>
        <w:autoSpaceDE w:val="0"/>
        <w:autoSpaceDN w:val="0"/>
        <w:adjustRightInd w:val="0"/>
        <w:spacing w:after="0" w:line="240" w:lineRule="auto"/>
        <w:ind w:left="1296" w:hanging="264"/>
        <w:jc w:val="center"/>
        <w:rPr>
          <w:rFonts w:ascii="Times New Roman CYR" w:hAnsi="Times New Roman CYR" w:cs="Times New Roman CYR"/>
          <w:b/>
          <w:bCs/>
          <w:sz w:val="26"/>
        </w:rPr>
      </w:pPr>
      <w:r w:rsidRPr="00442586">
        <w:rPr>
          <w:rFonts w:ascii="Times New Roman CYR" w:hAnsi="Times New Roman CYR" w:cs="Times New Roman CYR"/>
          <w:b/>
          <w:bCs/>
          <w:sz w:val="26"/>
        </w:rPr>
        <w:t>1.</w:t>
      </w:r>
      <w:r w:rsidRPr="00442586">
        <w:rPr>
          <w:rFonts w:ascii="Times New Roman CYR" w:hAnsi="Times New Roman CYR" w:cs="Times New Roman CYR"/>
          <w:b/>
          <w:bCs/>
          <w:sz w:val="26"/>
        </w:rPr>
        <w:tab/>
        <w:t>М</w:t>
      </w:r>
      <w:r w:rsidRPr="00442586">
        <w:rPr>
          <w:rFonts w:ascii="Times New Roman CYR" w:hAnsi="Times New Roman CYR" w:cs="Times New Roman CYR"/>
          <w:b/>
          <w:bCs/>
          <w:sz w:val="20"/>
          <w:szCs w:val="16"/>
        </w:rPr>
        <w:t xml:space="preserve">УЖСКОЕ И </w:t>
      </w:r>
      <w:r w:rsidRPr="00442586">
        <w:rPr>
          <w:rFonts w:ascii="Times New Roman CYR" w:hAnsi="Times New Roman CYR" w:cs="Times New Roman CYR"/>
          <w:b/>
          <w:bCs/>
          <w:sz w:val="26"/>
        </w:rPr>
        <w:t>Ж</w:t>
      </w:r>
      <w:r w:rsidRPr="00442586">
        <w:rPr>
          <w:rFonts w:ascii="Times New Roman CYR" w:hAnsi="Times New Roman CYR" w:cs="Times New Roman CYR"/>
          <w:b/>
          <w:bCs/>
          <w:sz w:val="20"/>
          <w:szCs w:val="16"/>
        </w:rPr>
        <w:t xml:space="preserve">ЕНСКОЕ </w:t>
      </w:r>
      <w:r w:rsidRPr="00442586">
        <w:rPr>
          <w:rFonts w:ascii="Times New Roman CYR" w:hAnsi="Times New Roman CYR" w:cs="Times New Roman CYR"/>
          <w:b/>
          <w:bCs/>
          <w:sz w:val="26"/>
        </w:rPr>
        <w:t>(</w:t>
      </w:r>
      <w:r w:rsidRPr="00442586">
        <w:rPr>
          <w:rFonts w:ascii="Times New Roman CYR" w:hAnsi="Times New Roman CYR" w:cs="Times New Roman CYR"/>
          <w:b/>
          <w:bCs/>
          <w:sz w:val="20"/>
          <w:szCs w:val="16"/>
        </w:rPr>
        <w:t xml:space="preserve">К </w:t>
      </w:r>
      <w:r w:rsidRPr="00442586">
        <w:rPr>
          <w:rFonts w:ascii="Times New Roman CYR" w:hAnsi="Times New Roman CYR" w:cs="Times New Roman CYR"/>
          <w:b/>
          <w:bCs/>
          <w:sz w:val="26"/>
        </w:rPr>
        <w:t>П</w:t>
      </w:r>
      <w:r w:rsidRPr="00442586">
        <w:rPr>
          <w:rFonts w:ascii="Times New Roman CYR" w:hAnsi="Times New Roman CYR" w:cs="Times New Roman CYR"/>
          <w:b/>
          <w:bCs/>
          <w:sz w:val="20"/>
          <w:szCs w:val="16"/>
        </w:rPr>
        <w:t xml:space="preserve">ИСЬМУ </w:t>
      </w:r>
      <w:r w:rsidRPr="00442586">
        <w:rPr>
          <w:rFonts w:ascii="Times New Roman CYR" w:hAnsi="Times New Roman CYR" w:cs="Times New Roman CYR"/>
          <w:b/>
          <w:bCs/>
          <w:sz w:val="26"/>
        </w:rPr>
        <w:t>№ 32.2)</w:t>
      </w:r>
    </w:p>
    <w:p w:rsidR="00666C22" w:rsidRPr="00A1731C" w:rsidRDefault="00666C22" w:rsidP="00666C22">
      <w:pPr>
        <w:widowControl w:val="0"/>
        <w:autoSpaceDE w:val="0"/>
        <w:autoSpaceDN w:val="0"/>
        <w:adjustRightInd w:val="0"/>
        <w:spacing w:before="12" w:after="0" w:line="108" w:lineRule="exact"/>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i/>
          <w:iCs/>
          <w:sz w:val="24"/>
          <w:szCs w:val="20"/>
        </w:rPr>
        <w:t>А.В.</w:t>
      </w:r>
      <w:r w:rsidRPr="00442586">
        <w:rPr>
          <w:rFonts w:ascii="Times New Roman CYR" w:hAnsi="Times New Roman CYR" w:cs="Times New Roman CYR"/>
          <w:sz w:val="24"/>
          <w:szCs w:val="20"/>
        </w:rPr>
        <w:t>: Синнетт подходит к определению первокирпичиков вещества (атомов) с точки зрения материализма как к неодушевлённым, механическим частицам. В «Тайной Доктрине» подробно поясняется невозможность наличия ничего «неодушевлённого», что «в Теогонии каждое Семя являет эфирный (</w:t>
      </w:r>
      <w:r w:rsidRPr="006F75A6">
        <w:rPr>
          <w:rFonts w:ascii="Times New Roman CYR" w:hAnsi="Times New Roman CYR" w:cs="Times New Roman CYR"/>
          <w:i/>
          <w:sz w:val="24"/>
          <w:szCs w:val="20"/>
        </w:rPr>
        <w:t>тонкоматериальный</w:t>
      </w:r>
      <w:r w:rsidRPr="00442586">
        <w:rPr>
          <w:rFonts w:ascii="Times New Roman CYR" w:hAnsi="Times New Roman CYR" w:cs="Times New Roman CYR"/>
          <w:sz w:val="24"/>
          <w:szCs w:val="20"/>
        </w:rPr>
        <w:t xml:space="preserve">) организм, из которого развивается в дальнейшем небесное Существо, Бог» </w:t>
      </w:r>
      <w:r w:rsidRPr="00442586">
        <w:rPr>
          <w:rStyle w:val="a5"/>
          <w:rFonts w:ascii="Times New Roman CYR" w:hAnsi="Times New Roman CYR"/>
          <w:color w:val="FF0000"/>
          <w:sz w:val="24"/>
          <w:szCs w:val="20"/>
        </w:rPr>
        <w:footnoteReference w:id="594"/>
      </w:r>
      <w:r w:rsidRPr="00442586">
        <w:rPr>
          <w:rFonts w:ascii="Times New Roman CYR" w:hAnsi="Times New Roman CYR" w:cs="Times New Roman CYR"/>
          <w:sz w:val="24"/>
          <w:szCs w:val="20"/>
        </w:rPr>
        <w:t xml:space="preserve">. Конечно, рукотворный предмет неодушевлён, но не таковы частицы и субчастицы, его образующие. Под «атомом», согласно пояснениям «Тайной Доктрины», но в ещё большей мере – Агни Йоги, следует понимать </w:t>
      </w:r>
      <w:r w:rsidRPr="00442586">
        <w:rPr>
          <w:rFonts w:ascii="Times New Roman CYR" w:hAnsi="Times New Roman CYR" w:cs="Times New Roman CYR"/>
          <w:i/>
          <w:iCs/>
          <w:sz w:val="24"/>
          <w:szCs w:val="20"/>
        </w:rPr>
        <w:t>зерно духа</w:t>
      </w:r>
      <w:r w:rsidRPr="00442586">
        <w:rPr>
          <w:rFonts w:ascii="Times New Roman CYR" w:hAnsi="Times New Roman CYR" w:cs="Times New Roman CYR"/>
          <w:sz w:val="24"/>
          <w:szCs w:val="20"/>
        </w:rPr>
        <w:t>, фактически – элементал, который выступает первичным отдельным «квантом» жизни. Элементал – это та граница, на которой встречаются разделяемые нашим представлением Материя и Дух, встречаются квантованный мир отдельных предметов и Единое. Электронный микроскоп, позволивший, казалось бы, увидеть атомы, в действительно показал лишь некую область в пространстве, особым образом взаимодействующую со сканирующим электронным лучом микроскопа. На языке физики можно было бы сказать, что элементал есть выражение силы, есть вращение, которое создаёт поле, не пропускающее в свою область стороннюю среду. На самом первичном уровне окружающей средой для пространства элементала выступает Хаос, Первичные Воды, а для элементалов более высокого (крупного) уровня окружающей средой становятся элементалы «мелкого», предшествующего калибра.</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Для столь высоких уровней такие аналогии из нашего физического мира легко вводят в заблуждение, порождают противоречия. Элементал, одним шагом отстоящий от неразделимого континуума Абсолюта, от того, что скорее на данном уровне – Дух, в терминологии духовного мироописания можно было бы назвать </w:t>
      </w:r>
      <w:r w:rsidRPr="00442586">
        <w:rPr>
          <w:rFonts w:ascii="Times New Roman CYR" w:hAnsi="Times New Roman CYR" w:cs="Times New Roman CYR"/>
          <w:i/>
          <w:iCs/>
          <w:sz w:val="24"/>
          <w:szCs w:val="20"/>
        </w:rPr>
        <w:t>областью накопления смысла</w:t>
      </w:r>
      <w:r w:rsidRPr="00442586">
        <w:rPr>
          <w:rFonts w:ascii="Times New Roman CYR" w:hAnsi="Times New Roman CYR" w:cs="Times New Roman CYR"/>
          <w:sz w:val="24"/>
          <w:szCs w:val="20"/>
        </w:rPr>
        <w:t>. Тогда окружающим пространством, от которого обособился отдельный элементал, нужно будет считать все прочие смыслы или всеобщий Смысл-Суть бытия. Это позволяет найти ответ на вопрос физика: чем является внутреннее пространство, которое образовано элементалом в окружающей среде? Смысловое поле, окружающее элементал, – есть его тело, из этого тела элементал «смотрит» на окружающий мир, через «границы» данного тела элементал соприкасается с окружающим миром; это «я», смотрящее изнутри наружу. В терминологии духовного мироописания зерно духа за время его воплощений, то есть за время участия в жизнедеятельности, покрывается накоплениями, смысловыми покровами. Вряд ли нужно пояснять, что смысловые покровы зерна духа отличаются от того, что человек определяет как «смысл». Если смысл явления «война» у ребёнка, играющего в солдатиков, и у взрослого участника, пережившего войну, отличаются весьма заметно, то можно представить, насколько вообще могут отличаться содержания смыслов, точки зрения и прочее из аспекта значимости у иерархически различных «субъектов».</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Совершенно закрытой для периода появления Писем Махатм и «Тайной Доктрины» была тема «поляризации», или, выражаясь языком духовного мироописания, – разделение действующих участников на мужские и женские. Даже в книгах Агни Йоги давались лишь намётки этой сложной темы, и подлинный прорыв произошёл лишь после опубликования последних писем Е.И.Рерих, «Космологических записей» и других поздних материалов.</w:t>
      </w:r>
    </w:p>
    <w:p w:rsidR="00666C22" w:rsidRPr="00442586" w:rsidRDefault="00666C22" w:rsidP="00666C22">
      <w:pPr>
        <w:widowControl w:val="0"/>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На уровне физического описания известно разделение материальных частиц на электроположительные и электроотрицательные. С уч</w:t>
      </w:r>
      <w:r>
        <w:rPr>
          <w:rFonts w:ascii="Times New Roman CYR" w:hAnsi="Times New Roman CYR" w:cs="Times New Roman CYR"/>
          <w:sz w:val="24"/>
          <w:szCs w:val="20"/>
        </w:rPr>
        <w:t>ё</w:t>
      </w:r>
      <w:r w:rsidRPr="00442586">
        <w:rPr>
          <w:rFonts w:ascii="Times New Roman CYR" w:hAnsi="Times New Roman CYR" w:cs="Times New Roman CYR"/>
          <w:sz w:val="24"/>
          <w:szCs w:val="20"/>
        </w:rPr>
        <w:t xml:space="preserve">том сказанного о невозможности исключения духовного аспекта ни из одного явления нашего предметного мира, обращается </w:t>
      </w:r>
      <w:r w:rsidRPr="00442586">
        <w:rPr>
          <w:rFonts w:ascii="Times New Roman CYR" w:hAnsi="Times New Roman CYR" w:cs="Times New Roman CYR"/>
          <w:sz w:val="24"/>
          <w:szCs w:val="20"/>
        </w:rPr>
        <w:lastRenderedPageBreak/>
        <w:t xml:space="preserve">внимание, что указанное «электро» разделение является следствием именно духовной поляризации, именно – </w:t>
      </w:r>
      <w:r w:rsidRPr="00442586">
        <w:rPr>
          <w:rFonts w:ascii="Times New Roman CYR" w:hAnsi="Times New Roman CYR" w:cs="Times New Roman CYR"/>
          <w:i/>
          <w:iCs/>
          <w:sz w:val="24"/>
          <w:szCs w:val="20"/>
        </w:rPr>
        <w:t xml:space="preserve">мужского </w:t>
      </w:r>
      <w:r w:rsidRPr="00442586">
        <w:rPr>
          <w:rFonts w:ascii="Times New Roman CYR" w:hAnsi="Times New Roman CYR" w:cs="Times New Roman CYR"/>
          <w:sz w:val="24"/>
          <w:szCs w:val="20"/>
        </w:rPr>
        <w:t xml:space="preserve">и </w:t>
      </w:r>
      <w:r w:rsidRPr="00442586">
        <w:rPr>
          <w:rFonts w:ascii="Times New Roman CYR" w:hAnsi="Times New Roman CYR" w:cs="Times New Roman CYR"/>
          <w:i/>
          <w:iCs/>
          <w:sz w:val="24"/>
          <w:szCs w:val="20"/>
        </w:rPr>
        <w:t>женского</w:t>
      </w:r>
      <w:r w:rsidRPr="00442586">
        <w:rPr>
          <w:rFonts w:ascii="Times New Roman CYR" w:hAnsi="Times New Roman CYR" w:cs="Times New Roman CYR"/>
          <w:sz w:val="24"/>
          <w:szCs w:val="20"/>
        </w:rPr>
        <w:t>. Феномены электричества с указанной поляризацией являются только частью большого спектра поляризованных явлений. Даже «луч» и «окружность» представляют собой математически смысловое выражение поляризации. Если изучить основополагающий труд Ньютона, открывший эпоху механистического описания Природы, то и там указывается на невозможность смыслового понимания пространства вне наличия по меньшей мере двух предметов. В индийских текстах, происхождение которых теряется в глубине тысячелетий, говорится, что мир появился при разделении Брахмо и Мирового Яйца на две половины, на Брахму и его женскую половину, и воздушную и земную часть Яйца. Хорошо известно представление Лао-цзы о происхождении 10 000 вещей, то есть всего предметного мира от сочетания Инь и Ян. Посвященческие традиции, бывшие источником подобных образных описаний, под вышеназванными делениями подразумевали разделение зерна духа на две половины. По закону подобия указанное разделение претерпевают все уровни мироздания, и названное подразделение становится побудительным источником развития для духа и движения для материи. Платон, рассказывая один из мифов, это красиво описал как разделение первоначальной души на две половины, которые постоянно влекутся друг к другу, а утратив друг друга – разыскивают. Таким образом, на проявленном плане зерно духа фокусируется через две свои половины – мужскую и женскую. Частичное соединение двух половин в браке, а в высоком смысле – ещё и в духовном единении и взаимопонимании, имеет и свои ещё более масштабные уровни, достижимые лишь на высоких ступенях Иерархии. Энергия влечения, энергия соединения, даже по своим известным земным примерам имеющая колоссальную силу, подвигающая людей и их творчество на великие достижения, – в масштабах Космоса влечёт зажигание Солнц и звёзд. Даже реакция термоядерного синтеза, известная своим необыкновенным выплеском энергии, основана на всё том же соединении мужского и женского. Как было сказано в одном из писем Е.И.Рерих, заведомые неясности некоторых частей текстов Писем Махатм и «Тайной Доктрины» были вызваны необходимостью сокрытия, ибо преждевременное уяснение некоторых положений могло подвигнуть нескольких талантливых учёных того времени преждевременно осуществить ядерную реакцию, создать угрозу для существования человечества и планеты. Есть сведения, что, например, впоследствии погибшая атлантическая цивилизация вела климатические войны, насылая на противника смерчи и тайфуны, приведённые в действие с помощью психоядерного генератора. Деление и слияние ядер представляет суть ядерной реакции. С духовной же стороны не существует другой такой темы, как тема пола, столь извращённой и искажённой на всех уровнях – от бытового до религиозного. Опасность доступа к сверхэнергиям, извращения и поругания в культуре заставили данную тему как самое острое, мощное оружие сохранять в глубокой тайне. Только на высоких степенях посвящения открывалась истинная природа «мужского» и «женского». Доступ человека к контролируемым ядерным технологиям, а также глубочайший скепсис людей и обилие фантастических теорий, переполняющих сегодня пространство, дали возможность ныне приоткрыть для ищущих указанные тайны Творения.</w:t>
      </w:r>
    </w:p>
    <w:p w:rsidR="00666C22" w:rsidRPr="00442586" w:rsidRDefault="00666C22" w:rsidP="00666C22">
      <w:pPr>
        <w:widowControl w:val="0"/>
        <w:autoSpaceDE w:val="0"/>
        <w:autoSpaceDN w:val="0"/>
        <w:adjustRightInd w:val="0"/>
        <w:spacing w:after="0" w:line="240" w:lineRule="auto"/>
        <w:ind w:right="108"/>
        <w:jc w:val="right"/>
        <w:rPr>
          <w:rFonts w:ascii="Times New Roman CYR" w:hAnsi="Times New Roman CYR" w:cs="Times New Roman CYR"/>
          <w:i/>
          <w:iCs/>
          <w:sz w:val="24"/>
          <w:szCs w:val="20"/>
        </w:rPr>
      </w:pPr>
      <w:r w:rsidRPr="00442586">
        <w:rPr>
          <w:rFonts w:ascii="Times New Roman CYR" w:hAnsi="Times New Roman CYR" w:cs="Times New Roman CYR"/>
          <w:i/>
          <w:iCs/>
          <w:sz w:val="24"/>
          <w:szCs w:val="20"/>
        </w:rPr>
        <w:t>А.В.</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A1731C" w:rsidRDefault="00666C22" w:rsidP="00666C22">
      <w:pPr>
        <w:widowControl w:val="0"/>
        <w:autoSpaceDE w:val="0"/>
        <w:autoSpaceDN w:val="0"/>
        <w:adjustRightInd w:val="0"/>
        <w:spacing w:after="0" w:line="240" w:lineRule="auto"/>
        <w:ind w:left="444"/>
        <w:rPr>
          <w:rFonts w:ascii="Times New Roman CYR" w:hAnsi="Times New Roman CYR" w:cs="Times New Roman CYR"/>
          <w:color w:val="009999"/>
          <w:position w:val="5"/>
          <w:sz w:val="16"/>
          <w:szCs w:val="12"/>
        </w:rPr>
      </w:pPr>
      <w:r w:rsidRPr="00442586">
        <w:rPr>
          <w:rFonts w:ascii="Times New Roman CYR" w:hAnsi="Times New Roman CYR" w:cs="Times New Roman CYR"/>
          <w:b/>
          <w:bCs/>
          <w:sz w:val="26"/>
        </w:rPr>
        <w:t>2. А</w:t>
      </w:r>
      <w:r w:rsidRPr="00442586">
        <w:rPr>
          <w:rFonts w:ascii="Times New Roman CYR" w:hAnsi="Times New Roman CYR" w:cs="Times New Roman CYR"/>
          <w:b/>
          <w:bCs/>
          <w:sz w:val="20"/>
          <w:szCs w:val="16"/>
        </w:rPr>
        <w:t xml:space="preserve">ТОМ </w:t>
      </w:r>
      <w:r w:rsidRPr="00442586">
        <w:rPr>
          <w:rFonts w:ascii="Times New Roman CYR" w:hAnsi="Times New Roman CYR" w:cs="Times New Roman CYR"/>
          <w:b/>
          <w:bCs/>
          <w:sz w:val="26"/>
        </w:rPr>
        <w:t>К</w:t>
      </w:r>
      <w:r w:rsidRPr="00442586">
        <w:rPr>
          <w:rFonts w:ascii="Times New Roman CYR" w:hAnsi="Times New Roman CYR" w:cs="Times New Roman CYR"/>
          <w:b/>
          <w:bCs/>
          <w:sz w:val="20"/>
          <w:szCs w:val="16"/>
        </w:rPr>
        <w:t xml:space="preserve">ОСМИЧЕСКИЙ </w:t>
      </w:r>
      <w:r w:rsidRPr="00442586">
        <w:rPr>
          <w:rFonts w:ascii="Times New Roman CYR" w:hAnsi="Times New Roman CYR" w:cs="Times New Roman CYR"/>
          <w:b/>
          <w:bCs/>
          <w:sz w:val="26"/>
        </w:rPr>
        <w:t>(А</w:t>
      </w:r>
      <w:r w:rsidRPr="00442586">
        <w:rPr>
          <w:rFonts w:ascii="Times New Roman CYR" w:hAnsi="Times New Roman CYR" w:cs="Times New Roman CYR"/>
          <w:b/>
          <w:bCs/>
          <w:sz w:val="20"/>
          <w:szCs w:val="16"/>
        </w:rPr>
        <w:t xml:space="preserve">ГНИ </w:t>
      </w:r>
      <w:r w:rsidRPr="00442586">
        <w:rPr>
          <w:rFonts w:ascii="Times New Roman CYR" w:hAnsi="Times New Roman CYR" w:cs="Times New Roman CYR"/>
          <w:b/>
          <w:bCs/>
          <w:sz w:val="26"/>
        </w:rPr>
        <w:t>Й</w:t>
      </w:r>
      <w:r w:rsidRPr="00442586">
        <w:rPr>
          <w:rFonts w:ascii="Times New Roman CYR" w:hAnsi="Times New Roman CYR" w:cs="Times New Roman CYR"/>
          <w:b/>
          <w:bCs/>
          <w:sz w:val="20"/>
          <w:szCs w:val="16"/>
        </w:rPr>
        <w:t>ОГА</w:t>
      </w:r>
      <w:r w:rsidRPr="00442586">
        <w:rPr>
          <w:rFonts w:ascii="Times New Roman CYR" w:hAnsi="Times New Roman CYR" w:cs="Times New Roman CYR"/>
          <w:b/>
          <w:bCs/>
          <w:sz w:val="26"/>
        </w:rPr>
        <w:t>) (</w:t>
      </w:r>
      <w:r w:rsidRPr="00442586">
        <w:rPr>
          <w:rFonts w:ascii="Times New Roman CYR" w:hAnsi="Times New Roman CYR" w:cs="Times New Roman CYR"/>
          <w:b/>
          <w:bCs/>
          <w:sz w:val="20"/>
          <w:szCs w:val="16"/>
        </w:rPr>
        <w:t xml:space="preserve">К </w:t>
      </w:r>
      <w:r w:rsidRPr="00442586">
        <w:rPr>
          <w:rFonts w:ascii="Times New Roman CYR" w:hAnsi="Times New Roman CYR" w:cs="Times New Roman CYR"/>
          <w:b/>
          <w:bCs/>
          <w:sz w:val="26"/>
        </w:rPr>
        <w:t>П</w:t>
      </w:r>
      <w:r w:rsidRPr="00442586">
        <w:rPr>
          <w:rFonts w:ascii="Times New Roman CYR" w:hAnsi="Times New Roman CYR" w:cs="Times New Roman CYR"/>
          <w:b/>
          <w:bCs/>
          <w:sz w:val="20"/>
          <w:szCs w:val="16"/>
        </w:rPr>
        <w:t xml:space="preserve">ИСЬМУ </w:t>
      </w:r>
      <w:r w:rsidRPr="00442586">
        <w:rPr>
          <w:rFonts w:ascii="Times New Roman CYR" w:hAnsi="Times New Roman CYR" w:cs="Times New Roman CYR"/>
          <w:b/>
          <w:bCs/>
          <w:sz w:val="26"/>
        </w:rPr>
        <w:t xml:space="preserve">№ 66) </w:t>
      </w:r>
      <w:r w:rsidRPr="00442586">
        <w:rPr>
          <w:rStyle w:val="a5"/>
          <w:rFonts w:ascii="Times New Roman CYR" w:hAnsi="Times New Roman CYR"/>
          <w:color w:val="FF0000"/>
          <w:sz w:val="24"/>
          <w:szCs w:val="20"/>
        </w:rPr>
        <w:footnoteReference w:id="595"/>
      </w:r>
    </w:p>
    <w:p w:rsidR="00666C22" w:rsidRPr="00A1731C" w:rsidRDefault="00666C22" w:rsidP="00666C22">
      <w:pPr>
        <w:widowControl w:val="0"/>
        <w:autoSpaceDE w:val="0"/>
        <w:autoSpaceDN w:val="0"/>
        <w:adjustRightInd w:val="0"/>
        <w:spacing w:before="12" w:after="0" w:line="108" w:lineRule="exact"/>
        <w:rPr>
          <w:rFonts w:ascii="Times New Roman CYR" w:hAnsi="Times New Roman CYR" w:cs="Times New Roman CYR"/>
          <w:sz w:val="16"/>
          <w:szCs w:val="12"/>
        </w:rPr>
      </w:pPr>
    </w:p>
    <w:p w:rsidR="00666C22" w:rsidRPr="00A1731C" w:rsidRDefault="00666C22" w:rsidP="00666C22">
      <w:pPr>
        <w:widowControl w:val="0"/>
        <w:autoSpaceDE w:val="0"/>
        <w:autoSpaceDN w:val="0"/>
        <w:adjustRightInd w:val="0"/>
        <w:spacing w:before="12" w:after="0" w:line="108" w:lineRule="exact"/>
        <w:rPr>
          <w:rFonts w:ascii="Times New Roman CYR" w:hAnsi="Times New Roman CYR" w:cs="Times New Roman CYR"/>
          <w:sz w:val="16"/>
          <w:szCs w:val="12"/>
        </w:rPr>
      </w:pP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lastRenderedPageBreak/>
        <w:t>{Атом Космический (</w:t>
      </w:r>
      <w:r w:rsidRPr="006F75A6">
        <w:rPr>
          <w:rFonts w:ascii="Times New Roman CYR" w:hAnsi="Times New Roman CYR" w:cs="Times New Roman CYR"/>
          <w:i/>
          <w:sz w:val="24"/>
          <w:szCs w:val="20"/>
        </w:rPr>
        <w:t>в книге «Беспредельность»</w:t>
      </w:r>
      <w:r w:rsidRPr="00442586">
        <w:rPr>
          <w:rFonts w:ascii="Times New Roman CYR" w:hAnsi="Times New Roman CYR" w:cs="Times New Roman CYR"/>
          <w:sz w:val="24"/>
          <w:szCs w:val="20"/>
        </w:rPr>
        <w:t>) есть Атом основной, из которого развился весь Космос. Атом Космический в Единстве, в полноте Бытия явлен на плане Непроявленного, но ярое отражение его – на Плане Проявленного. Отражения его неучислимы в своей мощи делимости, но ни одно отображение не может сравниться с ядром Основного Атома. Ядро сохраняется в объединённом Атоме.</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Конечно, невозможно связно изложить периоды сложных процессов, взявших миллионы эонов. Но более пространные сведения явлены в книге «Новая Космогония», постоянно вписываю новые страницы.</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i/>
          <w:iCs/>
          <w:sz w:val="24"/>
          <w:szCs w:val="20"/>
        </w:rPr>
      </w:pPr>
      <w:r w:rsidRPr="00442586">
        <w:rPr>
          <w:rFonts w:ascii="Times New Roman CYR" w:hAnsi="Times New Roman CYR" w:cs="Times New Roman CYR"/>
          <w:sz w:val="24"/>
          <w:szCs w:val="20"/>
        </w:rPr>
        <w:t xml:space="preserve">Атом есть сознательная устремлённая сила Жизненного Начала, и сила эта пронизывает каждую клеточку и каждую былинку, но яро </w:t>
      </w:r>
      <w:r w:rsidRPr="00442586">
        <w:rPr>
          <w:rFonts w:ascii="Times New Roman CYR" w:hAnsi="Times New Roman CYR" w:cs="Times New Roman CYR"/>
          <w:i/>
          <w:iCs/>
          <w:sz w:val="24"/>
          <w:szCs w:val="20"/>
        </w:rPr>
        <w:t>в различной степени напряжения. Невозможно измерить глубину мощи Основного Космического Атома.</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Делимость происходит не самого ядра Основного Атома, но его отражения на Плане Проявленного.</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Истинно, Первоисточник Света и Мощи неисчерпаем и яро уявлен на Беспредельности. Тайна из Тайн и Красота Несравнимая в высшем человеческом и сверхчеловеческом понимании...</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Человеческий Атом и есть человеческая Монада. На самом деле человеческие Атомы в проявленном Космосе оявлены как половинки, которые стремятся на соединение со своими половинками на основе Космического Права.</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Космос перед новой Манвантарой уявил дифференциацию Основного Атома, Космического, и ярый уявился на страстной делимости и на яром разъединении на определённые два начала – положительной и отрицательной силы.</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Космическое ядро духовного Атома – в Солнце, но в Основном Солнце. И Основное Солнце уявлено на отражении его в различной степени в солнцах Проявленного Космоса.</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Атом, уявленный в основном ядре, сотрудничает со всем Космосом, ибо содержит в своём огненном потенциале все ингредиенты, находящиеся в пространственной орбите его, и яро уявлен Солнечным Владыкою. Ярый снова дифференцируется на множество атомов, но уже половинчатых. Ярые половинки уявляют страстное притяжение к противоположным началам, или полюсам.</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i/>
          <w:iCs/>
          <w:sz w:val="24"/>
          <w:szCs w:val="20"/>
        </w:rPr>
      </w:pPr>
      <w:r w:rsidRPr="00442586">
        <w:rPr>
          <w:rFonts w:ascii="Times New Roman CYR" w:hAnsi="Times New Roman CYR" w:cs="Times New Roman CYR"/>
          <w:i/>
          <w:iCs/>
          <w:sz w:val="24"/>
          <w:szCs w:val="20"/>
        </w:rPr>
        <w:t>Притяжение к противоположному началу уявляет жизнь, складывает миры.</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Соединение человеческого Атома есть воссоединение половинок, принадлежащих одной Монаде. Множество Монад оявилось после дифференциации Космического Атома на ярое множество пространственных Монад на новой дифференциации и на разъединении их на ярые половинки, отвечающие двум началам – положительного и отрицательного полюсов, уявленных на страстном их притяжении друг к другу.</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i/>
          <w:iCs/>
          <w:sz w:val="24"/>
          <w:szCs w:val="20"/>
        </w:rPr>
        <w:t xml:space="preserve">Атом из космического становится человеческим после ярого зарождения в нём сознания, после уявления в нём обособленности, после зарождения в нём страстного влечения к своей половинке. </w:t>
      </w:r>
      <w:r w:rsidRPr="00442586">
        <w:rPr>
          <w:rFonts w:ascii="Times New Roman CYR" w:hAnsi="Times New Roman CYR" w:cs="Times New Roman CYR"/>
          <w:sz w:val="24"/>
          <w:szCs w:val="20"/>
        </w:rPr>
        <w:t>Страстное влечение относится уже к области примитивного сознания.</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Человеческие Атомы называются духовными Монадами, которые уявлены уже на дифференциации, на страстном разъединении противоположных начал. Ярые начала эти, будучи разъединены космическим взрывом, страстно стремятся объединиться вновь для полного слияния в Бытии Беспредельном.</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Итак, объединение Атома человеческого есть объединение принадлежащих друг другу половинок одного Атома, уявленных на страстном усовершенствовании для достижения Бытия Беспредельного.</w:t>
      </w:r>
    </w:p>
    <w:p w:rsidR="00666C22" w:rsidRPr="00442586" w:rsidRDefault="00666C22" w:rsidP="00666C22">
      <w:pPr>
        <w:widowControl w:val="0"/>
        <w:autoSpaceDE w:val="0"/>
        <w:autoSpaceDN w:val="0"/>
        <w:adjustRightInd w:val="0"/>
        <w:spacing w:after="0" w:line="240" w:lineRule="auto"/>
        <w:jc w:val="center"/>
        <w:rPr>
          <w:rFonts w:ascii="Times New Roman CYR" w:hAnsi="Times New Roman CYR" w:cs="Times New Roman CYR"/>
          <w:b/>
          <w:bCs/>
          <w:sz w:val="24"/>
          <w:szCs w:val="20"/>
        </w:rPr>
      </w:pPr>
      <w:r w:rsidRPr="00442586">
        <w:rPr>
          <w:rFonts w:ascii="Times New Roman CYR" w:hAnsi="Times New Roman CYR" w:cs="Times New Roman CYR"/>
          <w:b/>
          <w:bCs/>
          <w:sz w:val="24"/>
          <w:szCs w:val="20"/>
        </w:rPr>
        <w:t>***</w:t>
      </w:r>
    </w:p>
    <w:p w:rsidR="00666C22" w:rsidRPr="00442586" w:rsidRDefault="00666C22" w:rsidP="00666C22">
      <w:pPr>
        <w:widowControl w:val="0"/>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 xml:space="preserve">Космический Разум – прежде всего Разум Основного Атома Основного Солнца. Ярый Атом этот проходит страстную эволюцию в последующих Манвантарах и яро сохраняется в </w:t>
      </w:r>
      <w:r w:rsidRPr="00442586">
        <w:rPr>
          <w:rFonts w:ascii="Times New Roman CYR" w:hAnsi="Times New Roman CYR" w:cs="Times New Roman CYR"/>
          <w:sz w:val="24"/>
          <w:szCs w:val="20"/>
        </w:rPr>
        <w:lastRenderedPageBreak/>
        <w:t xml:space="preserve">ядре солнечного Атома. Ярый уявляется и первым человеческим Атомом. Помните выражение в древних Учениях – «Ветхий Деньми»! Ярый уявлен Владыкою и нашего настоящего Солнца, и Солнечной системы, и... Нет Бога, кроме Богочеловека, или Монады, прошедшего весь путь воплощений и уявившего раскрытие и развитие в себе всех заложенных в его Существе принципов до совершенства, положенного на эту Манвантару и дальше... </w:t>
      </w:r>
    </w:p>
    <w:p w:rsidR="00666C22" w:rsidRPr="00442586" w:rsidRDefault="00666C22" w:rsidP="00666C22">
      <w:pPr>
        <w:widowControl w:val="0"/>
        <w:autoSpaceDE w:val="0"/>
        <w:autoSpaceDN w:val="0"/>
        <w:adjustRightInd w:val="0"/>
        <w:spacing w:before="12"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Совершенное Сердце – Сердце Высшего Иерарха, или Солнечного Владыки, нашей системы Миров. Космический Разум не коллектив, но ярый Разум Космического Иерарха, который хранит своё солнечное ядро, свою Солнечную Монаду.</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Космическая Вибрация высшего Притяжения, или Любви в человеческом высшем понимании, звучит в Пространстве и на огромных пространствах, но необходимо было собрать, сконцентрировать её в мощном Резервуаре, чтобы человечество могло, хотя бы в малой степени напряжённости, приобщиться к этой Благодати. Такой Источник и есть Космический Разум Высшего Иерарха и Совершенное Сердце Солнечного Владыки. Приближение, отражение и озарение ими мы можем получить через открытие наших высших духовных центров, путём достижения настоящего Самадхи, или слияния с Высшим Сознанием. И Вы знаете, какая самоотверженность в неуклонном устремлении и чистота во всей природе требуется для этого.</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Ведь для каждого продвижения необходимо иметь ведущее Начало, Фокус, Цель – называйте это, как хотите, если принцип Иерархический неприемлем.</w:t>
      </w:r>
    </w:p>
    <w:p w:rsidR="00666C22" w:rsidRPr="00442586" w:rsidRDefault="00666C22" w:rsidP="00666C22">
      <w:pPr>
        <w:widowControl w:val="0"/>
        <w:autoSpaceDE w:val="0"/>
        <w:autoSpaceDN w:val="0"/>
        <w:adjustRightInd w:val="0"/>
        <w:spacing w:after="0" w:line="240" w:lineRule="auto"/>
        <w:ind w:left="108" w:right="108" w:firstLine="396"/>
        <w:jc w:val="both"/>
        <w:rPr>
          <w:rFonts w:ascii="Times New Roman CYR" w:hAnsi="Times New Roman CYR" w:cs="Times New Roman CYR"/>
          <w:sz w:val="24"/>
          <w:szCs w:val="20"/>
        </w:rPr>
      </w:pPr>
      <w:r w:rsidRPr="00442586">
        <w:rPr>
          <w:rFonts w:ascii="Times New Roman CYR" w:hAnsi="Times New Roman CYR" w:cs="Times New Roman CYR"/>
          <w:sz w:val="24"/>
          <w:szCs w:val="20"/>
        </w:rPr>
        <w:t>Для возможности сознательного существования и строительства необходимо объединение Начал, и притяжение, и связь с Источником Знания – без этой связи мы погрузимся в хаос и разложение. Если бы человечество осознало Иерархический принцип в нашем существовании и следовало бы ему в большом и малом, эволюция продвинулась бы безмерно.}</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32"/>
          <w:szCs w:val="28"/>
        </w:rPr>
      </w:pPr>
      <w:r>
        <w:rPr>
          <w:rFonts w:ascii="Times New Roman CYR" w:hAnsi="Times New Roman CYR" w:cs="Times New Roman CYR"/>
          <w:sz w:val="32"/>
          <w:szCs w:val="28"/>
        </w:rPr>
        <w:br w:type="page"/>
      </w:r>
    </w:p>
    <w:p w:rsidR="00666C22" w:rsidRPr="00442586" w:rsidRDefault="00666C22" w:rsidP="00666C22">
      <w:pPr>
        <w:widowControl w:val="0"/>
        <w:autoSpaceDE w:val="0"/>
        <w:autoSpaceDN w:val="0"/>
        <w:adjustRightInd w:val="0"/>
        <w:spacing w:before="72" w:after="0" w:line="240" w:lineRule="auto"/>
        <w:ind w:left="108"/>
        <w:rPr>
          <w:rFonts w:ascii="Times New Roman CYR" w:hAnsi="Times New Roman CYR" w:cs="Times New Roman CYR"/>
          <w:b/>
          <w:bCs/>
          <w:sz w:val="20"/>
          <w:szCs w:val="16"/>
        </w:rPr>
      </w:pPr>
      <w:r w:rsidRPr="00442586">
        <w:rPr>
          <w:rFonts w:ascii="Times New Roman CYR" w:hAnsi="Times New Roman CYR" w:cs="Times New Roman CYR"/>
          <w:b/>
          <w:bCs/>
          <w:sz w:val="26"/>
        </w:rPr>
        <w:lastRenderedPageBreak/>
        <w:t>Л</w:t>
      </w:r>
      <w:r w:rsidRPr="00442586">
        <w:rPr>
          <w:rFonts w:ascii="Times New Roman CYR" w:hAnsi="Times New Roman CYR" w:cs="Times New Roman CYR"/>
          <w:b/>
          <w:bCs/>
          <w:sz w:val="20"/>
          <w:szCs w:val="16"/>
        </w:rPr>
        <w:t>ИТЕРАТУРА КОММЕНТАРИЕВ</w:t>
      </w:r>
    </w:p>
    <w:p w:rsidR="00666C22" w:rsidRPr="00442586" w:rsidRDefault="00666C22" w:rsidP="00666C22">
      <w:pPr>
        <w:widowControl w:val="0"/>
        <w:autoSpaceDE w:val="0"/>
        <w:autoSpaceDN w:val="0"/>
        <w:adjustRightInd w:val="0"/>
        <w:spacing w:after="0" w:line="240" w:lineRule="auto"/>
        <w:ind w:left="108"/>
        <w:rPr>
          <w:rFonts w:ascii="Times New Roman CYR" w:hAnsi="Times New Roman CYR" w:cs="Times New Roman CYR"/>
          <w:b/>
          <w:bCs/>
          <w:sz w:val="24"/>
          <w:szCs w:val="20"/>
        </w:rPr>
      </w:pPr>
    </w:p>
    <w:p w:rsidR="00666C22" w:rsidRPr="00442586" w:rsidRDefault="00666C22" w:rsidP="00666C22">
      <w:pPr>
        <w:widowControl w:val="0"/>
        <w:autoSpaceDE w:val="0"/>
        <w:autoSpaceDN w:val="0"/>
        <w:adjustRightInd w:val="0"/>
        <w:spacing w:after="0" w:line="240" w:lineRule="auto"/>
        <w:ind w:left="108"/>
        <w:rPr>
          <w:rFonts w:ascii="Times New Roman CYR" w:hAnsi="Times New Roman CYR" w:cs="Times New Roman CYR"/>
          <w:b/>
          <w:bCs/>
          <w:sz w:val="24"/>
          <w:szCs w:val="20"/>
        </w:rPr>
      </w:pPr>
      <w:r w:rsidRPr="00442586">
        <w:rPr>
          <w:rFonts w:ascii="Times New Roman CYR" w:hAnsi="Times New Roman CYR" w:cs="Times New Roman CYR"/>
          <w:b/>
          <w:bCs/>
          <w:sz w:val="24"/>
          <w:szCs w:val="20"/>
        </w:rPr>
        <w:t>Т</w:t>
      </w:r>
      <w:r w:rsidRPr="00A1731C">
        <w:rPr>
          <w:rFonts w:ascii="Times New Roman CYR" w:hAnsi="Times New Roman CYR" w:cs="Times New Roman CYR"/>
          <w:b/>
          <w:bCs/>
          <w:sz w:val="18"/>
          <w:szCs w:val="14"/>
        </w:rPr>
        <w:t>ЕОСОФИЯ</w:t>
      </w:r>
      <w:r w:rsidRPr="00442586">
        <w:rPr>
          <w:rFonts w:ascii="Times New Roman CYR" w:hAnsi="Times New Roman CYR" w:cs="Times New Roman CYR"/>
          <w:b/>
          <w:bCs/>
          <w:sz w:val="24"/>
          <w:szCs w:val="20"/>
        </w:rPr>
        <w:t>:</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6"/>
          <w:szCs w:val="12"/>
        </w:rPr>
      </w:pPr>
    </w:p>
    <w:p w:rsidR="00666C22" w:rsidRPr="00442586" w:rsidRDefault="00666C22" w:rsidP="00666C22">
      <w:pPr>
        <w:widowControl w:val="0"/>
        <w:tabs>
          <w:tab w:val="left" w:pos="432"/>
        </w:tabs>
        <w:autoSpaceDE w:val="0"/>
        <w:autoSpaceDN w:val="0"/>
        <w:adjustRightInd w:val="0"/>
        <w:spacing w:after="0" w:line="240" w:lineRule="auto"/>
        <w:ind w:left="432" w:right="120" w:hanging="324"/>
        <w:rPr>
          <w:rFonts w:ascii="Times New Roman CYR" w:hAnsi="Times New Roman CYR" w:cs="Times New Roman CYR"/>
          <w:sz w:val="24"/>
          <w:szCs w:val="20"/>
          <w:lang w:val="en-US"/>
        </w:rPr>
      </w:pPr>
      <w:r w:rsidRPr="00442586">
        <w:rPr>
          <w:rFonts w:ascii="Times New Roman CYR" w:hAnsi="Times New Roman CYR" w:cs="Times New Roman CYR"/>
          <w:sz w:val="24"/>
          <w:szCs w:val="20"/>
        </w:rPr>
        <w:t>1.</w:t>
      </w:r>
      <w:r w:rsidRPr="00442586">
        <w:rPr>
          <w:rFonts w:ascii="Times New Roman CYR" w:hAnsi="Times New Roman CYR" w:cs="Times New Roman CYR"/>
          <w:sz w:val="24"/>
          <w:szCs w:val="20"/>
        </w:rPr>
        <w:tab/>
        <w:t xml:space="preserve">Чаша Востока. Письма Махатм. (Пер. с англ. и составление Е.И.Рерих). </w:t>
      </w:r>
      <w:r w:rsidRPr="00442586">
        <w:rPr>
          <w:rFonts w:ascii="Times New Roman CYR" w:hAnsi="Times New Roman CYR" w:cs="Times New Roman CYR"/>
          <w:sz w:val="24"/>
          <w:szCs w:val="20"/>
          <w:lang w:val="en-US"/>
        </w:rPr>
        <w:t>ALATAS, New York–Paris–Riga–Harbin, 1925.</w:t>
      </w:r>
    </w:p>
    <w:p w:rsidR="00666C22" w:rsidRPr="00442586" w:rsidRDefault="00666C22" w:rsidP="00666C22">
      <w:pPr>
        <w:widowControl w:val="0"/>
        <w:tabs>
          <w:tab w:val="left" w:pos="432"/>
        </w:tabs>
        <w:autoSpaceDE w:val="0"/>
        <w:autoSpaceDN w:val="0"/>
        <w:adjustRightInd w:val="0"/>
        <w:spacing w:after="0" w:line="240" w:lineRule="auto"/>
        <w:ind w:left="432" w:right="120" w:hanging="324"/>
        <w:jc w:val="both"/>
        <w:rPr>
          <w:rFonts w:ascii="Times New Roman CYR" w:hAnsi="Times New Roman CYR" w:cs="Times New Roman CYR"/>
          <w:sz w:val="24"/>
          <w:szCs w:val="20"/>
        </w:rPr>
      </w:pPr>
      <w:r w:rsidRPr="00442586">
        <w:rPr>
          <w:rFonts w:ascii="Times New Roman CYR" w:hAnsi="Times New Roman CYR" w:cs="Times New Roman CYR"/>
          <w:sz w:val="24"/>
          <w:szCs w:val="20"/>
          <w:lang w:val="en-US"/>
        </w:rPr>
        <w:t>2.</w:t>
      </w:r>
      <w:r w:rsidRPr="00442586">
        <w:rPr>
          <w:rFonts w:ascii="Times New Roman CYR" w:hAnsi="Times New Roman CYR" w:cs="Times New Roman CYR"/>
          <w:sz w:val="24"/>
          <w:szCs w:val="20"/>
          <w:lang w:val="en-US"/>
        </w:rPr>
        <w:tab/>
      </w:r>
      <w:r w:rsidRPr="00442586">
        <w:rPr>
          <w:rFonts w:ascii="Times New Roman CYR" w:hAnsi="Times New Roman CYR" w:cs="Times New Roman CYR"/>
          <w:sz w:val="24"/>
          <w:szCs w:val="20"/>
        </w:rPr>
        <w:t>Чаша</w:t>
      </w:r>
      <w:r w:rsidRPr="00442586">
        <w:rPr>
          <w:rFonts w:ascii="Times New Roman CYR" w:hAnsi="Times New Roman CYR" w:cs="Times New Roman CYR"/>
          <w:sz w:val="24"/>
          <w:szCs w:val="20"/>
          <w:lang w:val="en-US"/>
        </w:rPr>
        <w:t xml:space="preserve"> </w:t>
      </w:r>
      <w:r w:rsidRPr="00442586">
        <w:rPr>
          <w:rFonts w:ascii="Times New Roman CYR" w:hAnsi="Times New Roman CYR" w:cs="Times New Roman CYR"/>
          <w:sz w:val="24"/>
          <w:szCs w:val="20"/>
        </w:rPr>
        <w:t>Востока</w:t>
      </w:r>
      <w:r w:rsidRPr="00442586">
        <w:rPr>
          <w:rFonts w:ascii="Times New Roman CYR" w:hAnsi="Times New Roman CYR" w:cs="Times New Roman CYR"/>
          <w:sz w:val="24"/>
          <w:szCs w:val="20"/>
          <w:lang w:val="en-US"/>
        </w:rPr>
        <w:t xml:space="preserve">. </w:t>
      </w:r>
      <w:r w:rsidRPr="00442586">
        <w:rPr>
          <w:rFonts w:ascii="Times New Roman CYR" w:hAnsi="Times New Roman CYR" w:cs="Times New Roman CYR"/>
          <w:sz w:val="24"/>
          <w:szCs w:val="20"/>
        </w:rPr>
        <w:t>Письма</w:t>
      </w:r>
      <w:r w:rsidRPr="00442586">
        <w:rPr>
          <w:rFonts w:ascii="Times New Roman CYR" w:hAnsi="Times New Roman CYR" w:cs="Times New Roman CYR"/>
          <w:sz w:val="24"/>
          <w:szCs w:val="20"/>
          <w:lang w:val="en-US"/>
        </w:rPr>
        <w:t xml:space="preserve"> </w:t>
      </w:r>
      <w:r w:rsidRPr="00442586">
        <w:rPr>
          <w:rFonts w:ascii="Times New Roman CYR" w:hAnsi="Times New Roman CYR" w:cs="Times New Roman CYR"/>
          <w:sz w:val="24"/>
          <w:szCs w:val="20"/>
        </w:rPr>
        <w:t>Махатм</w:t>
      </w:r>
      <w:r w:rsidRPr="00442586">
        <w:rPr>
          <w:rFonts w:ascii="Times New Roman CYR" w:hAnsi="Times New Roman CYR" w:cs="Times New Roman CYR"/>
          <w:sz w:val="24"/>
          <w:szCs w:val="20"/>
          <w:lang w:val="en-US"/>
        </w:rPr>
        <w:t xml:space="preserve">. </w:t>
      </w:r>
      <w:r w:rsidRPr="00442586">
        <w:rPr>
          <w:rFonts w:ascii="Times New Roman CYR" w:hAnsi="Times New Roman CYR" w:cs="Times New Roman CYR"/>
          <w:sz w:val="24"/>
          <w:szCs w:val="20"/>
        </w:rPr>
        <w:t>Избранные письма 1880–1885 гг. (2-е изд., с исправлениями и дополнениями творческого коллектива ЛИГАТМА). Рига-Москва, Угунс-ЛИГАТМА, 1992.</w:t>
      </w:r>
    </w:p>
    <w:p w:rsidR="00666C22" w:rsidRPr="00442586" w:rsidRDefault="00666C22" w:rsidP="00666C22">
      <w:pPr>
        <w:widowControl w:val="0"/>
        <w:tabs>
          <w:tab w:val="left" w:pos="432"/>
        </w:tabs>
        <w:autoSpaceDE w:val="0"/>
        <w:autoSpaceDN w:val="0"/>
        <w:adjustRightInd w:val="0"/>
        <w:spacing w:after="0" w:line="240" w:lineRule="auto"/>
        <w:ind w:left="432" w:right="132" w:hanging="324"/>
        <w:rPr>
          <w:rFonts w:ascii="Times New Roman CYR" w:hAnsi="Times New Roman CYR" w:cs="Times New Roman CYR"/>
          <w:sz w:val="24"/>
          <w:szCs w:val="20"/>
        </w:rPr>
      </w:pPr>
      <w:r w:rsidRPr="00442586">
        <w:rPr>
          <w:rFonts w:ascii="Times New Roman CYR" w:hAnsi="Times New Roman CYR" w:cs="Times New Roman CYR"/>
          <w:sz w:val="24"/>
          <w:szCs w:val="20"/>
        </w:rPr>
        <w:t>3.</w:t>
      </w:r>
      <w:r w:rsidRPr="00442586">
        <w:rPr>
          <w:rFonts w:ascii="Times New Roman CYR" w:hAnsi="Times New Roman CYR" w:cs="Times New Roman CYR"/>
          <w:sz w:val="24"/>
          <w:szCs w:val="20"/>
        </w:rPr>
        <w:tab/>
        <w:t>Письма Махатм. Самара, «Рериховский Центр духовной культуры г.Самары», «Российское Теософское Общество», 1993.</w:t>
      </w:r>
    </w:p>
    <w:p w:rsidR="00666C22" w:rsidRPr="00442586" w:rsidRDefault="00666C22" w:rsidP="00666C22">
      <w:pPr>
        <w:widowControl w:val="0"/>
        <w:autoSpaceDE w:val="0"/>
        <w:autoSpaceDN w:val="0"/>
        <w:adjustRightInd w:val="0"/>
        <w:spacing w:after="0" w:line="240" w:lineRule="auto"/>
        <w:ind w:left="432" w:right="120" w:hanging="324"/>
        <w:rPr>
          <w:rFonts w:ascii="Times New Roman CYR" w:hAnsi="Times New Roman CYR" w:cs="Times New Roman CYR"/>
          <w:sz w:val="24"/>
          <w:szCs w:val="20"/>
        </w:rPr>
      </w:pPr>
      <w:r w:rsidRPr="00442586">
        <w:rPr>
          <w:rFonts w:ascii="Times New Roman CYR" w:hAnsi="Times New Roman CYR" w:cs="Times New Roman CYR"/>
          <w:i/>
          <w:iCs/>
          <w:sz w:val="24"/>
          <w:szCs w:val="20"/>
          <w:lang w:val="en-US"/>
        </w:rPr>
        <w:t>4.</w:t>
      </w:r>
      <w:r w:rsidRPr="00442586">
        <w:rPr>
          <w:rFonts w:ascii="Times New Roman CYR" w:hAnsi="Times New Roman CYR" w:cs="Times New Roman CYR"/>
          <w:i/>
          <w:iCs/>
          <w:sz w:val="24"/>
          <w:szCs w:val="20"/>
          <w:lang w:val="en-US"/>
        </w:rPr>
        <w:tab/>
        <w:t>The Secret Doctrine by H. P. Blavatsky</w:t>
      </w:r>
      <w:r w:rsidRPr="00442586">
        <w:rPr>
          <w:rFonts w:ascii="Times New Roman CYR" w:hAnsi="Times New Roman CYR" w:cs="Times New Roman CYR"/>
          <w:sz w:val="24"/>
          <w:szCs w:val="20"/>
          <w:lang w:val="en-US"/>
        </w:rPr>
        <w:t xml:space="preserve">. London, 1888. – Theosophical University Press Online Edition. </w:t>
      </w:r>
      <w:hyperlink r:id="rId21" w:history="1">
        <w:r w:rsidRPr="00442586">
          <w:rPr>
            <w:rFonts w:ascii="Times New Roman CYR" w:hAnsi="Times New Roman CYR" w:cs="Times New Roman CYR"/>
            <w:color w:val="0000FF"/>
            <w:sz w:val="24"/>
            <w:szCs w:val="20"/>
            <w:u w:val="single"/>
          </w:rPr>
          <w:t>http:</w:t>
        </w:r>
        <w:r w:rsidRPr="00442586">
          <w:rPr>
            <w:rFonts w:ascii="Times New Roman CYR" w:hAnsi="Times New Roman CYR" w:cs="Times New Roman CYR"/>
            <w:color w:val="0000FF"/>
            <w:szCs w:val="18"/>
            <w:u w:val="single"/>
          </w:rPr>
          <w:t>//</w:t>
        </w:r>
        <w:r w:rsidRPr="00442586">
          <w:rPr>
            <w:rFonts w:ascii="Times New Roman CYR" w:hAnsi="Times New Roman CYR" w:cs="Times New Roman CYR"/>
            <w:color w:val="0000FF"/>
            <w:sz w:val="24"/>
            <w:szCs w:val="20"/>
            <w:u w:val="single"/>
          </w:rPr>
          <w:t>www.theosociety.org</w:t>
        </w:r>
        <w:r w:rsidRPr="00442586">
          <w:rPr>
            <w:rFonts w:ascii="Times New Roman CYR" w:hAnsi="Times New Roman CYR" w:cs="Times New Roman CYR"/>
            <w:color w:val="0000FF"/>
            <w:szCs w:val="18"/>
            <w:u w:val="single"/>
          </w:rPr>
          <w:t>/</w:t>
        </w:r>
        <w:r w:rsidRPr="00442586">
          <w:rPr>
            <w:rFonts w:ascii="Times New Roman CYR" w:hAnsi="Times New Roman CYR" w:cs="Times New Roman CYR"/>
            <w:color w:val="0000FF"/>
            <w:sz w:val="24"/>
            <w:szCs w:val="20"/>
            <w:u w:val="single"/>
          </w:rPr>
          <w:t>pasadena</w:t>
        </w:r>
        <w:r w:rsidRPr="00442586">
          <w:rPr>
            <w:rFonts w:ascii="Times New Roman CYR" w:hAnsi="Times New Roman CYR" w:cs="Times New Roman CYR"/>
            <w:color w:val="0000FF"/>
            <w:szCs w:val="18"/>
            <w:u w:val="single"/>
          </w:rPr>
          <w:t>/</w:t>
        </w:r>
        <w:r w:rsidRPr="00442586">
          <w:rPr>
            <w:rFonts w:ascii="Times New Roman CYR" w:hAnsi="Times New Roman CYR" w:cs="Times New Roman CYR"/>
            <w:color w:val="0000FF"/>
            <w:sz w:val="24"/>
            <w:szCs w:val="20"/>
            <w:u w:val="single"/>
          </w:rPr>
          <w:t>sd</w:t>
        </w:r>
        <w:r w:rsidRPr="00442586">
          <w:rPr>
            <w:rFonts w:ascii="Times New Roman CYR" w:hAnsi="Times New Roman CYR" w:cs="Times New Roman CYR"/>
            <w:color w:val="0000FF"/>
            <w:szCs w:val="18"/>
            <w:u w:val="single"/>
          </w:rPr>
          <w:t>/</w:t>
        </w:r>
        <w:r w:rsidRPr="00442586">
          <w:rPr>
            <w:rFonts w:ascii="Times New Roman CYR" w:hAnsi="Times New Roman CYR" w:cs="Times New Roman CYR"/>
            <w:color w:val="0000FF"/>
            <w:sz w:val="24"/>
            <w:szCs w:val="20"/>
            <w:u w:val="single"/>
          </w:rPr>
          <w:t>sd1-0-co.htm</w:t>
        </w:r>
      </w:hyperlink>
    </w:p>
    <w:p w:rsidR="00666C22" w:rsidRPr="00442586" w:rsidRDefault="00666C22" w:rsidP="00666C22">
      <w:pPr>
        <w:widowControl w:val="0"/>
        <w:tabs>
          <w:tab w:val="left" w:pos="432"/>
        </w:tabs>
        <w:autoSpaceDE w:val="0"/>
        <w:autoSpaceDN w:val="0"/>
        <w:adjustRightInd w:val="0"/>
        <w:spacing w:after="0" w:line="240" w:lineRule="auto"/>
        <w:ind w:left="432" w:right="120" w:hanging="324"/>
        <w:rPr>
          <w:rFonts w:ascii="Times New Roman CYR" w:hAnsi="Times New Roman CYR" w:cs="Times New Roman CYR"/>
          <w:sz w:val="24"/>
          <w:szCs w:val="20"/>
        </w:rPr>
      </w:pPr>
      <w:r w:rsidRPr="00442586">
        <w:rPr>
          <w:rFonts w:ascii="Times New Roman CYR" w:hAnsi="Times New Roman CYR" w:cs="Times New Roman CYR"/>
          <w:sz w:val="24"/>
          <w:szCs w:val="20"/>
        </w:rPr>
        <w:t>5.</w:t>
      </w:r>
      <w:r w:rsidRPr="00442586">
        <w:rPr>
          <w:rFonts w:ascii="Times New Roman CYR" w:hAnsi="Times New Roman CYR" w:cs="Times New Roman CYR"/>
          <w:sz w:val="24"/>
          <w:szCs w:val="20"/>
        </w:rPr>
        <w:tab/>
        <w:t>Е.П.Б.Т.Д. – Тайная Доктрина Е.П.Блаватской. В пяти книгах (трёх томах). М., «Сиринъ», 1993.</w:t>
      </w:r>
    </w:p>
    <w:p w:rsidR="00666C22" w:rsidRPr="00442586" w:rsidRDefault="00666C22" w:rsidP="00666C22">
      <w:pPr>
        <w:widowControl w:val="0"/>
        <w:tabs>
          <w:tab w:val="left" w:pos="432"/>
        </w:tabs>
        <w:autoSpaceDE w:val="0"/>
        <w:autoSpaceDN w:val="0"/>
        <w:adjustRightInd w:val="0"/>
        <w:spacing w:after="0" w:line="240" w:lineRule="auto"/>
        <w:ind w:left="432" w:hanging="324"/>
        <w:rPr>
          <w:rFonts w:ascii="Times New Roman CYR" w:hAnsi="Times New Roman CYR" w:cs="Times New Roman CYR"/>
          <w:sz w:val="24"/>
          <w:szCs w:val="20"/>
        </w:rPr>
      </w:pPr>
      <w:r w:rsidRPr="00442586">
        <w:rPr>
          <w:rFonts w:ascii="Times New Roman CYR" w:hAnsi="Times New Roman CYR" w:cs="Times New Roman CYR"/>
          <w:sz w:val="24"/>
          <w:szCs w:val="20"/>
        </w:rPr>
        <w:t>6.</w:t>
      </w:r>
      <w:r w:rsidRPr="00442586">
        <w:rPr>
          <w:rFonts w:ascii="Times New Roman CYR" w:hAnsi="Times New Roman CYR" w:cs="Times New Roman CYR"/>
          <w:sz w:val="24"/>
          <w:szCs w:val="20"/>
        </w:rPr>
        <w:tab/>
        <w:t xml:space="preserve">Тайная Доктрина Е.П.Блаватской. Происхождение Человека </w:t>
      </w:r>
      <w:r w:rsidRPr="00442586">
        <w:rPr>
          <w:rFonts w:ascii="Times New Roman CYR" w:hAnsi="Times New Roman CYR" w:cs="Times New Roman CYR"/>
          <w:szCs w:val="18"/>
        </w:rPr>
        <w:t xml:space="preserve">// </w:t>
      </w:r>
      <w:r w:rsidRPr="00442586">
        <w:rPr>
          <w:rFonts w:ascii="Times New Roman CYR" w:hAnsi="Times New Roman CYR" w:cs="Times New Roman CYR"/>
          <w:sz w:val="24"/>
          <w:szCs w:val="20"/>
        </w:rPr>
        <w:t>Комментарий А.Владимирова. М., «Беловодье», 2007.</w:t>
      </w:r>
    </w:p>
    <w:p w:rsidR="00666C22" w:rsidRPr="00442586" w:rsidRDefault="00666C22" w:rsidP="00666C22">
      <w:pPr>
        <w:widowControl w:val="0"/>
        <w:tabs>
          <w:tab w:val="left" w:pos="432"/>
        </w:tabs>
        <w:autoSpaceDE w:val="0"/>
        <w:autoSpaceDN w:val="0"/>
        <w:adjustRightInd w:val="0"/>
        <w:spacing w:before="12" w:after="0" w:line="240" w:lineRule="auto"/>
        <w:ind w:left="432" w:right="120" w:hanging="324"/>
        <w:rPr>
          <w:rFonts w:ascii="Times New Roman CYR" w:hAnsi="Times New Roman CYR" w:cs="Times New Roman CYR"/>
          <w:sz w:val="24"/>
          <w:szCs w:val="20"/>
        </w:rPr>
      </w:pPr>
      <w:r w:rsidRPr="00442586">
        <w:rPr>
          <w:rFonts w:ascii="Times New Roman CYR" w:hAnsi="Times New Roman CYR" w:cs="Times New Roman CYR"/>
          <w:i/>
          <w:iCs/>
          <w:sz w:val="24"/>
          <w:szCs w:val="20"/>
        </w:rPr>
        <w:t>7.</w:t>
      </w:r>
      <w:r w:rsidRPr="00442586">
        <w:rPr>
          <w:rFonts w:ascii="Times New Roman CYR" w:hAnsi="Times New Roman CYR" w:cs="Times New Roman CYR"/>
          <w:i/>
          <w:iCs/>
          <w:sz w:val="24"/>
          <w:szCs w:val="20"/>
        </w:rPr>
        <w:tab/>
        <w:t xml:space="preserve">Блаватская Е.П. </w:t>
      </w:r>
      <w:r w:rsidRPr="00442586">
        <w:rPr>
          <w:rFonts w:ascii="Times New Roman CYR" w:hAnsi="Times New Roman CYR" w:cs="Times New Roman CYR"/>
          <w:sz w:val="24"/>
          <w:szCs w:val="20"/>
        </w:rPr>
        <w:t xml:space="preserve">Комментарии к «Тайной Доктрине» </w:t>
      </w:r>
      <w:r w:rsidRPr="00442586">
        <w:rPr>
          <w:rFonts w:ascii="Times New Roman CYR" w:hAnsi="Times New Roman CYR" w:cs="Times New Roman CYR"/>
          <w:szCs w:val="18"/>
        </w:rPr>
        <w:t xml:space="preserve">/ </w:t>
      </w:r>
      <w:r w:rsidRPr="00442586">
        <w:rPr>
          <w:rFonts w:ascii="Times New Roman CYR" w:hAnsi="Times New Roman CYR" w:cs="Times New Roman CYR"/>
          <w:sz w:val="24"/>
          <w:szCs w:val="20"/>
        </w:rPr>
        <w:t>Пер. с англ. М., «Новый Центр», 1998.</w:t>
      </w:r>
    </w:p>
    <w:p w:rsidR="00666C22" w:rsidRPr="00442586" w:rsidRDefault="00666C22" w:rsidP="00666C22">
      <w:pPr>
        <w:widowControl w:val="0"/>
        <w:tabs>
          <w:tab w:val="left" w:pos="432"/>
        </w:tabs>
        <w:autoSpaceDE w:val="0"/>
        <w:autoSpaceDN w:val="0"/>
        <w:adjustRightInd w:val="0"/>
        <w:spacing w:after="0" w:line="240" w:lineRule="auto"/>
        <w:ind w:left="432" w:right="120" w:hanging="324"/>
        <w:jc w:val="both"/>
        <w:rPr>
          <w:rFonts w:ascii="Times New Roman CYR" w:hAnsi="Times New Roman CYR" w:cs="Times New Roman CYR"/>
          <w:sz w:val="24"/>
          <w:szCs w:val="20"/>
        </w:rPr>
      </w:pPr>
      <w:r w:rsidRPr="00442586">
        <w:rPr>
          <w:rFonts w:ascii="Times New Roman CYR" w:hAnsi="Times New Roman CYR" w:cs="Times New Roman CYR"/>
          <w:sz w:val="24"/>
          <w:szCs w:val="20"/>
        </w:rPr>
        <w:t>8.</w:t>
      </w:r>
      <w:r w:rsidRPr="00442586">
        <w:rPr>
          <w:rFonts w:ascii="Times New Roman CYR" w:hAnsi="Times New Roman CYR" w:cs="Times New Roman CYR"/>
          <w:sz w:val="24"/>
          <w:szCs w:val="20"/>
        </w:rPr>
        <w:tab/>
        <w:t xml:space="preserve">Ответное письмо «Члену английского Теософского Общества» по поводу заданных им вопросов </w:t>
      </w:r>
      <w:r w:rsidRPr="00442586">
        <w:rPr>
          <w:rFonts w:ascii="Times New Roman CYR" w:hAnsi="Times New Roman CYR" w:cs="Times New Roman CYR"/>
          <w:szCs w:val="18"/>
        </w:rPr>
        <w:t xml:space="preserve">// </w:t>
      </w:r>
      <w:r w:rsidRPr="00442586">
        <w:rPr>
          <w:rFonts w:ascii="Times New Roman CYR" w:hAnsi="Times New Roman CYR" w:cs="Times New Roman CYR"/>
          <w:sz w:val="24"/>
          <w:szCs w:val="20"/>
        </w:rPr>
        <w:t>В сб.: Блаватская Е.П. Гималайские братья. М., «Сфера», 1998.</w:t>
      </w:r>
    </w:p>
    <w:p w:rsidR="00666C22" w:rsidRPr="00442586" w:rsidRDefault="00666C22" w:rsidP="00666C22">
      <w:pPr>
        <w:widowControl w:val="0"/>
        <w:tabs>
          <w:tab w:val="left" w:pos="432"/>
        </w:tabs>
        <w:autoSpaceDE w:val="0"/>
        <w:autoSpaceDN w:val="0"/>
        <w:adjustRightInd w:val="0"/>
        <w:spacing w:after="0" w:line="240" w:lineRule="auto"/>
        <w:ind w:left="432" w:hanging="324"/>
        <w:rPr>
          <w:rFonts w:ascii="Times New Roman CYR" w:hAnsi="Times New Roman CYR" w:cs="Times New Roman CYR"/>
          <w:sz w:val="24"/>
          <w:szCs w:val="20"/>
        </w:rPr>
      </w:pPr>
      <w:r w:rsidRPr="00442586">
        <w:rPr>
          <w:rFonts w:ascii="Times New Roman CYR" w:hAnsi="Times New Roman CYR" w:cs="Times New Roman CYR"/>
          <w:i/>
          <w:iCs/>
          <w:sz w:val="24"/>
          <w:szCs w:val="20"/>
        </w:rPr>
        <w:t>9.</w:t>
      </w:r>
      <w:r w:rsidRPr="00442586">
        <w:rPr>
          <w:rFonts w:ascii="Times New Roman CYR" w:hAnsi="Times New Roman CYR" w:cs="Times New Roman CYR"/>
          <w:i/>
          <w:iCs/>
          <w:sz w:val="24"/>
          <w:szCs w:val="20"/>
        </w:rPr>
        <w:tab/>
        <w:t xml:space="preserve">Блаватская Е.П. </w:t>
      </w:r>
      <w:r w:rsidRPr="00442586">
        <w:rPr>
          <w:rFonts w:ascii="Times New Roman CYR" w:hAnsi="Times New Roman CYR" w:cs="Times New Roman CYR"/>
          <w:sz w:val="24"/>
          <w:szCs w:val="20"/>
        </w:rPr>
        <w:t>Разоблачённая Изида. В 2-х томах. М.-Мн., «Сфера» – «Лотаць», 2000.</w:t>
      </w:r>
    </w:p>
    <w:p w:rsidR="00666C22" w:rsidRPr="00442586" w:rsidRDefault="00666C22" w:rsidP="00666C22">
      <w:pPr>
        <w:widowControl w:val="0"/>
        <w:tabs>
          <w:tab w:val="left" w:pos="432"/>
        </w:tabs>
        <w:autoSpaceDE w:val="0"/>
        <w:autoSpaceDN w:val="0"/>
        <w:adjustRightInd w:val="0"/>
        <w:spacing w:before="12" w:after="0" w:line="240" w:lineRule="auto"/>
        <w:ind w:left="432" w:right="120" w:hanging="324"/>
        <w:rPr>
          <w:rFonts w:ascii="Times New Roman CYR" w:hAnsi="Times New Roman CYR" w:cs="Times New Roman CYR"/>
          <w:sz w:val="24"/>
          <w:szCs w:val="20"/>
          <w:lang w:val="en-US"/>
        </w:rPr>
      </w:pPr>
      <w:r w:rsidRPr="00442586">
        <w:rPr>
          <w:rFonts w:ascii="Times New Roman CYR" w:hAnsi="Times New Roman CYR" w:cs="Times New Roman CYR"/>
          <w:i/>
          <w:iCs/>
          <w:sz w:val="24"/>
          <w:szCs w:val="20"/>
        </w:rPr>
        <w:t>10.</w:t>
      </w:r>
      <w:r w:rsidRPr="00442586">
        <w:rPr>
          <w:rFonts w:ascii="Times New Roman CYR" w:hAnsi="Times New Roman CYR" w:cs="Times New Roman CYR"/>
          <w:i/>
          <w:iCs/>
          <w:sz w:val="24"/>
          <w:szCs w:val="20"/>
        </w:rPr>
        <w:tab/>
        <w:t xml:space="preserve">Блаватская Е.П. </w:t>
      </w:r>
      <w:r w:rsidRPr="00442586">
        <w:rPr>
          <w:rFonts w:ascii="Times New Roman CYR" w:hAnsi="Times New Roman CYR" w:cs="Times New Roman CYR"/>
          <w:sz w:val="24"/>
          <w:szCs w:val="20"/>
        </w:rPr>
        <w:t xml:space="preserve">Теории о реинкарнации и духах. </w:t>
      </w:r>
      <w:r w:rsidRPr="00442586">
        <w:rPr>
          <w:rFonts w:ascii="Times New Roman CYR" w:hAnsi="Times New Roman CYR" w:cs="Times New Roman CYR"/>
          <w:szCs w:val="18"/>
        </w:rPr>
        <w:t xml:space="preserve">// </w:t>
      </w:r>
      <w:r w:rsidRPr="00442586">
        <w:rPr>
          <w:rFonts w:ascii="Times New Roman CYR" w:hAnsi="Times New Roman CYR" w:cs="Times New Roman CYR"/>
          <w:sz w:val="24"/>
          <w:szCs w:val="20"/>
        </w:rPr>
        <w:t>В сб.: Указ. авт. Эликсир</w:t>
      </w:r>
      <w:r w:rsidRPr="00442586">
        <w:rPr>
          <w:rFonts w:ascii="Times New Roman CYR" w:hAnsi="Times New Roman CYR" w:cs="Times New Roman CYR"/>
          <w:sz w:val="24"/>
          <w:szCs w:val="20"/>
          <w:lang w:val="en-US"/>
        </w:rPr>
        <w:t xml:space="preserve"> </w:t>
      </w:r>
      <w:r w:rsidRPr="00442586">
        <w:rPr>
          <w:rFonts w:ascii="Times New Roman CYR" w:hAnsi="Times New Roman CYR" w:cs="Times New Roman CYR"/>
          <w:sz w:val="24"/>
          <w:szCs w:val="20"/>
        </w:rPr>
        <w:t>жизни</w:t>
      </w:r>
      <w:r w:rsidRPr="00442586">
        <w:rPr>
          <w:rFonts w:ascii="Times New Roman CYR" w:hAnsi="Times New Roman CYR" w:cs="Times New Roman CYR"/>
          <w:sz w:val="24"/>
          <w:szCs w:val="20"/>
          <w:lang w:val="en-US"/>
        </w:rPr>
        <w:t xml:space="preserve">. </w:t>
      </w:r>
      <w:r w:rsidRPr="00442586">
        <w:rPr>
          <w:rFonts w:ascii="Times New Roman CYR" w:hAnsi="Times New Roman CYR" w:cs="Times New Roman CYR"/>
          <w:sz w:val="24"/>
          <w:szCs w:val="20"/>
        </w:rPr>
        <w:t>М</w:t>
      </w:r>
      <w:r w:rsidRPr="00442586">
        <w:rPr>
          <w:rFonts w:ascii="Times New Roman CYR" w:hAnsi="Times New Roman CYR" w:cs="Times New Roman CYR"/>
          <w:sz w:val="24"/>
          <w:szCs w:val="20"/>
          <w:lang w:val="en-US"/>
        </w:rPr>
        <w:t>., «</w:t>
      </w:r>
      <w:r w:rsidRPr="00442586">
        <w:rPr>
          <w:rFonts w:ascii="Times New Roman CYR" w:hAnsi="Times New Roman CYR" w:cs="Times New Roman CYR"/>
          <w:sz w:val="24"/>
          <w:szCs w:val="20"/>
        </w:rPr>
        <w:t>Сфера</w:t>
      </w:r>
      <w:r w:rsidRPr="00442586">
        <w:rPr>
          <w:rFonts w:ascii="Times New Roman CYR" w:hAnsi="Times New Roman CYR" w:cs="Times New Roman CYR"/>
          <w:sz w:val="24"/>
          <w:szCs w:val="20"/>
          <w:lang w:val="en-US"/>
        </w:rPr>
        <w:t>», 1998.</w:t>
      </w:r>
    </w:p>
    <w:p w:rsidR="00666C22" w:rsidRPr="00442586" w:rsidRDefault="00666C22" w:rsidP="00666C22">
      <w:pPr>
        <w:widowControl w:val="0"/>
        <w:autoSpaceDE w:val="0"/>
        <w:autoSpaceDN w:val="0"/>
        <w:adjustRightInd w:val="0"/>
        <w:spacing w:after="0" w:line="240" w:lineRule="auto"/>
        <w:ind w:left="432" w:hanging="324"/>
        <w:rPr>
          <w:rFonts w:ascii="Times New Roman CYR" w:hAnsi="Times New Roman CYR" w:cs="Times New Roman CYR"/>
          <w:sz w:val="24"/>
          <w:szCs w:val="20"/>
        </w:rPr>
      </w:pPr>
      <w:r w:rsidRPr="00442586">
        <w:rPr>
          <w:rFonts w:ascii="Times New Roman CYR" w:hAnsi="Times New Roman CYR" w:cs="Times New Roman CYR"/>
          <w:sz w:val="24"/>
          <w:szCs w:val="20"/>
          <w:lang w:val="en-US"/>
        </w:rPr>
        <w:t>11.</w:t>
      </w:r>
      <w:r w:rsidRPr="00442586">
        <w:rPr>
          <w:rFonts w:ascii="Times New Roman CYR" w:hAnsi="Times New Roman CYR" w:cs="Times New Roman CYR"/>
          <w:sz w:val="24"/>
          <w:szCs w:val="20"/>
          <w:lang w:val="en-US"/>
        </w:rPr>
        <w:tab/>
        <w:t xml:space="preserve">Letters of H.P.Blavatsky to A.P.Sinnett. Ed. by A.T.Barker. N.Y.-L., 1925. – Theosophical University Press Online Edition. </w:t>
      </w:r>
      <w:hyperlink r:id="rId22" w:history="1">
        <w:r w:rsidRPr="00442586">
          <w:rPr>
            <w:rFonts w:ascii="Times New Roman CYR" w:hAnsi="Times New Roman CYR" w:cs="Times New Roman CYR"/>
            <w:color w:val="0000FF"/>
            <w:sz w:val="24"/>
            <w:szCs w:val="20"/>
            <w:u w:val="single"/>
          </w:rPr>
          <w:t>http:</w:t>
        </w:r>
        <w:r w:rsidRPr="00442586">
          <w:rPr>
            <w:rFonts w:ascii="Times New Roman CYR" w:hAnsi="Times New Roman CYR" w:cs="Times New Roman CYR"/>
            <w:color w:val="0000FF"/>
            <w:szCs w:val="18"/>
            <w:u w:val="single"/>
          </w:rPr>
          <w:t>//</w:t>
        </w:r>
        <w:r w:rsidRPr="00442586">
          <w:rPr>
            <w:rFonts w:ascii="Times New Roman CYR" w:hAnsi="Times New Roman CYR" w:cs="Times New Roman CYR"/>
            <w:color w:val="0000FF"/>
            <w:sz w:val="24"/>
            <w:szCs w:val="20"/>
            <w:u w:val="single"/>
          </w:rPr>
          <w:t>www.theosociety.org</w:t>
        </w:r>
      </w:hyperlink>
      <w:r w:rsidRPr="00442586">
        <w:rPr>
          <w:rFonts w:ascii="Times New Roman CYR" w:hAnsi="Times New Roman CYR" w:cs="Times New Roman CYR"/>
          <w:sz w:val="24"/>
          <w:szCs w:val="20"/>
        </w:rPr>
        <w:t xml:space="preserve"> (</w:t>
      </w:r>
      <w:r w:rsidRPr="00442586">
        <w:rPr>
          <w:rFonts w:ascii="Times New Roman CYR" w:hAnsi="Times New Roman CYR" w:cs="Times New Roman CYR"/>
          <w:i/>
          <w:iCs/>
          <w:sz w:val="24"/>
          <w:szCs w:val="20"/>
        </w:rPr>
        <w:t xml:space="preserve">Блаватская Е.П. </w:t>
      </w:r>
      <w:r w:rsidRPr="00442586">
        <w:rPr>
          <w:rFonts w:ascii="Times New Roman CYR" w:hAnsi="Times New Roman CYR" w:cs="Times New Roman CYR"/>
          <w:sz w:val="24"/>
          <w:szCs w:val="20"/>
        </w:rPr>
        <w:t>Письма А.П.Синнетту. Сборник. Перевод с англ. М., «Сфера», 1996).</w:t>
      </w:r>
    </w:p>
    <w:p w:rsidR="00666C22" w:rsidRPr="00442586" w:rsidRDefault="00666C22" w:rsidP="00666C22">
      <w:pPr>
        <w:widowControl w:val="0"/>
        <w:autoSpaceDE w:val="0"/>
        <w:autoSpaceDN w:val="0"/>
        <w:adjustRightInd w:val="0"/>
        <w:spacing w:after="0" w:line="240" w:lineRule="auto"/>
        <w:ind w:left="432" w:hanging="324"/>
        <w:rPr>
          <w:rFonts w:ascii="Times New Roman CYR" w:hAnsi="Times New Roman CYR" w:cs="Times New Roman CYR"/>
          <w:sz w:val="24"/>
          <w:szCs w:val="20"/>
        </w:rPr>
      </w:pPr>
      <w:r w:rsidRPr="00442586">
        <w:rPr>
          <w:rFonts w:ascii="Times New Roman CYR" w:hAnsi="Times New Roman CYR" w:cs="Times New Roman CYR"/>
          <w:i/>
          <w:iCs/>
          <w:sz w:val="24"/>
          <w:szCs w:val="20"/>
        </w:rPr>
        <w:t>12.</w:t>
      </w:r>
      <w:r w:rsidRPr="00442586">
        <w:rPr>
          <w:rFonts w:ascii="Times New Roman CYR" w:hAnsi="Times New Roman CYR" w:cs="Times New Roman CYR"/>
          <w:i/>
          <w:iCs/>
          <w:sz w:val="24"/>
          <w:szCs w:val="20"/>
        </w:rPr>
        <w:tab/>
        <w:t xml:space="preserve">Субба Роу Т. </w:t>
      </w:r>
      <w:r w:rsidRPr="00442586">
        <w:rPr>
          <w:rFonts w:ascii="Times New Roman CYR" w:hAnsi="Times New Roman CYR" w:cs="Times New Roman CYR"/>
          <w:sz w:val="24"/>
          <w:szCs w:val="20"/>
        </w:rPr>
        <w:t>Двенадцать знаков Зодиака. – В сб.: Указ. авт. Оккультная философия. М., «Сфера», 2001.</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0"/>
          <w:szCs w:val="16"/>
        </w:rPr>
      </w:pPr>
    </w:p>
    <w:p w:rsidR="00666C22" w:rsidRPr="00442586" w:rsidRDefault="00666C22" w:rsidP="00666C22">
      <w:pPr>
        <w:widowControl w:val="0"/>
        <w:autoSpaceDE w:val="0"/>
        <w:autoSpaceDN w:val="0"/>
        <w:adjustRightInd w:val="0"/>
        <w:spacing w:after="0" w:line="240" w:lineRule="auto"/>
        <w:ind w:left="108"/>
        <w:rPr>
          <w:rFonts w:ascii="Times New Roman CYR" w:hAnsi="Times New Roman CYR" w:cs="Times New Roman CYR"/>
          <w:b/>
          <w:bCs/>
          <w:sz w:val="24"/>
          <w:szCs w:val="20"/>
        </w:rPr>
      </w:pPr>
      <w:r w:rsidRPr="00442586">
        <w:rPr>
          <w:rFonts w:ascii="Times New Roman CYR" w:hAnsi="Times New Roman CYR" w:cs="Times New Roman CYR"/>
          <w:b/>
          <w:bCs/>
          <w:sz w:val="24"/>
          <w:szCs w:val="20"/>
        </w:rPr>
        <w:t>А</w:t>
      </w:r>
      <w:r w:rsidRPr="00A1731C">
        <w:rPr>
          <w:rFonts w:ascii="Times New Roman CYR" w:hAnsi="Times New Roman CYR" w:cs="Times New Roman CYR"/>
          <w:b/>
          <w:bCs/>
          <w:sz w:val="18"/>
          <w:szCs w:val="14"/>
        </w:rPr>
        <w:t xml:space="preserve">ГНИ </w:t>
      </w:r>
      <w:r w:rsidRPr="00442586">
        <w:rPr>
          <w:rFonts w:ascii="Times New Roman CYR" w:hAnsi="Times New Roman CYR" w:cs="Times New Roman CYR"/>
          <w:b/>
          <w:bCs/>
          <w:sz w:val="24"/>
          <w:szCs w:val="20"/>
        </w:rPr>
        <w:t>Й</w:t>
      </w:r>
      <w:r w:rsidRPr="00A1731C">
        <w:rPr>
          <w:rFonts w:ascii="Times New Roman CYR" w:hAnsi="Times New Roman CYR" w:cs="Times New Roman CYR"/>
          <w:b/>
          <w:bCs/>
          <w:sz w:val="18"/>
          <w:szCs w:val="14"/>
        </w:rPr>
        <w:t>ОГА</w:t>
      </w:r>
      <w:r w:rsidRPr="00442586">
        <w:rPr>
          <w:rFonts w:ascii="Times New Roman CYR" w:hAnsi="Times New Roman CYR" w:cs="Times New Roman CYR"/>
          <w:b/>
          <w:bCs/>
          <w:sz w:val="24"/>
          <w:szCs w:val="20"/>
        </w:rPr>
        <w:t>:</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6"/>
          <w:szCs w:val="12"/>
        </w:rPr>
      </w:pPr>
    </w:p>
    <w:p w:rsidR="00666C22" w:rsidRPr="00442586" w:rsidRDefault="00666C22" w:rsidP="00666C22">
      <w:pPr>
        <w:widowControl w:val="0"/>
        <w:tabs>
          <w:tab w:val="left" w:pos="432"/>
        </w:tabs>
        <w:autoSpaceDE w:val="0"/>
        <w:autoSpaceDN w:val="0"/>
        <w:adjustRightInd w:val="0"/>
        <w:spacing w:after="0" w:line="240" w:lineRule="auto"/>
        <w:ind w:left="432" w:hanging="324"/>
        <w:rPr>
          <w:rFonts w:ascii="Times New Roman CYR" w:hAnsi="Times New Roman CYR" w:cs="Times New Roman CYR"/>
          <w:sz w:val="24"/>
          <w:szCs w:val="20"/>
        </w:rPr>
      </w:pPr>
      <w:r w:rsidRPr="00442586">
        <w:rPr>
          <w:rFonts w:ascii="Times New Roman CYR" w:hAnsi="Times New Roman CYR" w:cs="Times New Roman CYR"/>
          <w:sz w:val="24"/>
          <w:szCs w:val="20"/>
        </w:rPr>
        <w:t>13.</w:t>
      </w:r>
      <w:r w:rsidRPr="00442586">
        <w:rPr>
          <w:rFonts w:ascii="Times New Roman CYR" w:hAnsi="Times New Roman CYR" w:cs="Times New Roman CYR"/>
          <w:sz w:val="24"/>
          <w:szCs w:val="20"/>
        </w:rPr>
        <w:tab/>
        <w:t>Листы Сада Мории: Зов.</w:t>
      </w:r>
    </w:p>
    <w:p w:rsidR="00666C22" w:rsidRPr="00442586" w:rsidRDefault="00666C22" w:rsidP="00666C22">
      <w:pPr>
        <w:widowControl w:val="0"/>
        <w:tabs>
          <w:tab w:val="left" w:pos="432"/>
        </w:tabs>
        <w:autoSpaceDE w:val="0"/>
        <w:autoSpaceDN w:val="0"/>
        <w:adjustRightInd w:val="0"/>
        <w:spacing w:before="12" w:after="0" w:line="240" w:lineRule="auto"/>
        <w:ind w:left="432" w:hanging="324"/>
        <w:rPr>
          <w:rFonts w:ascii="Times New Roman CYR" w:hAnsi="Times New Roman CYR" w:cs="Times New Roman CYR"/>
          <w:sz w:val="24"/>
          <w:szCs w:val="20"/>
        </w:rPr>
      </w:pPr>
      <w:r w:rsidRPr="00442586">
        <w:rPr>
          <w:rFonts w:ascii="Times New Roman CYR" w:hAnsi="Times New Roman CYR" w:cs="Times New Roman CYR"/>
          <w:sz w:val="24"/>
          <w:szCs w:val="20"/>
        </w:rPr>
        <w:t>14.</w:t>
      </w:r>
      <w:r w:rsidRPr="00442586">
        <w:rPr>
          <w:rFonts w:ascii="Times New Roman CYR" w:hAnsi="Times New Roman CYR" w:cs="Times New Roman CYR"/>
          <w:sz w:val="24"/>
          <w:szCs w:val="20"/>
        </w:rPr>
        <w:tab/>
        <w:t>Листы Сада Мории: Озарение.</w:t>
      </w:r>
    </w:p>
    <w:p w:rsidR="00666C22" w:rsidRPr="00442586" w:rsidRDefault="00666C22" w:rsidP="00666C22">
      <w:pPr>
        <w:widowControl w:val="0"/>
        <w:autoSpaceDE w:val="0"/>
        <w:autoSpaceDN w:val="0"/>
        <w:adjustRightInd w:val="0"/>
        <w:spacing w:before="12" w:after="0" w:line="240" w:lineRule="auto"/>
        <w:ind w:left="432" w:hanging="324"/>
        <w:rPr>
          <w:rFonts w:ascii="Times New Roman CYR" w:hAnsi="Times New Roman CYR" w:cs="Times New Roman CYR"/>
          <w:sz w:val="24"/>
          <w:szCs w:val="20"/>
        </w:rPr>
      </w:pPr>
      <w:r w:rsidRPr="00442586">
        <w:rPr>
          <w:rFonts w:ascii="Times New Roman CYR" w:hAnsi="Times New Roman CYR" w:cs="Times New Roman CYR"/>
          <w:sz w:val="24"/>
          <w:szCs w:val="20"/>
        </w:rPr>
        <w:t>15.</w:t>
      </w:r>
      <w:r w:rsidRPr="00442586">
        <w:rPr>
          <w:rFonts w:ascii="Times New Roman CYR" w:hAnsi="Times New Roman CYR" w:cs="Times New Roman CYR"/>
          <w:sz w:val="24"/>
          <w:szCs w:val="20"/>
        </w:rPr>
        <w:tab/>
        <w:t>Община.</w:t>
      </w:r>
    </w:p>
    <w:p w:rsidR="00666C22" w:rsidRPr="00442586" w:rsidRDefault="00666C22" w:rsidP="00666C22">
      <w:pPr>
        <w:widowControl w:val="0"/>
        <w:autoSpaceDE w:val="0"/>
        <w:autoSpaceDN w:val="0"/>
        <w:adjustRightInd w:val="0"/>
        <w:spacing w:before="12" w:after="0" w:line="240" w:lineRule="auto"/>
        <w:ind w:left="432" w:hanging="324"/>
        <w:rPr>
          <w:rFonts w:ascii="Times New Roman CYR" w:hAnsi="Times New Roman CYR" w:cs="Times New Roman CYR"/>
          <w:sz w:val="24"/>
          <w:szCs w:val="20"/>
        </w:rPr>
      </w:pPr>
      <w:r w:rsidRPr="00442586">
        <w:rPr>
          <w:rFonts w:ascii="Times New Roman CYR" w:hAnsi="Times New Roman CYR" w:cs="Times New Roman CYR"/>
          <w:sz w:val="24"/>
          <w:szCs w:val="20"/>
        </w:rPr>
        <w:t>16.</w:t>
      </w:r>
      <w:r w:rsidRPr="00442586">
        <w:rPr>
          <w:rFonts w:ascii="Times New Roman CYR" w:hAnsi="Times New Roman CYR" w:cs="Times New Roman CYR"/>
          <w:sz w:val="24"/>
          <w:szCs w:val="20"/>
        </w:rPr>
        <w:tab/>
        <w:t>Знаки Агни Йоги.</w:t>
      </w:r>
    </w:p>
    <w:p w:rsidR="00666C22" w:rsidRPr="00442586" w:rsidRDefault="00666C22" w:rsidP="00666C22">
      <w:pPr>
        <w:widowControl w:val="0"/>
        <w:autoSpaceDE w:val="0"/>
        <w:autoSpaceDN w:val="0"/>
        <w:adjustRightInd w:val="0"/>
        <w:spacing w:before="12" w:after="0" w:line="240" w:lineRule="auto"/>
        <w:ind w:left="432" w:hanging="324"/>
        <w:rPr>
          <w:rFonts w:ascii="Times New Roman CYR" w:hAnsi="Times New Roman CYR" w:cs="Times New Roman CYR"/>
          <w:sz w:val="24"/>
          <w:szCs w:val="20"/>
        </w:rPr>
      </w:pPr>
      <w:r w:rsidRPr="00442586">
        <w:rPr>
          <w:rFonts w:ascii="Times New Roman CYR" w:hAnsi="Times New Roman CYR" w:cs="Times New Roman CYR"/>
          <w:sz w:val="24"/>
          <w:szCs w:val="20"/>
        </w:rPr>
        <w:t>17.</w:t>
      </w:r>
      <w:r w:rsidRPr="00442586">
        <w:rPr>
          <w:rFonts w:ascii="Times New Roman CYR" w:hAnsi="Times New Roman CYR" w:cs="Times New Roman CYR"/>
          <w:sz w:val="24"/>
          <w:szCs w:val="20"/>
        </w:rPr>
        <w:tab/>
        <w:t>Беспредельность.</w:t>
      </w:r>
    </w:p>
    <w:p w:rsidR="00666C22" w:rsidRPr="00442586" w:rsidRDefault="00666C22" w:rsidP="00666C22">
      <w:pPr>
        <w:widowControl w:val="0"/>
        <w:autoSpaceDE w:val="0"/>
        <w:autoSpaceDN w:val="0"/>
        <w:adjustRightInd w:val="0"/>
        <w:spacing w:before="12" w:after="0" w:line="240" w:lineRule="auto"/>
        <w:ind w:left="432" w:hanging="324"/>
        <w:rPr>
          <w:rFonts w:ascii="Times New Roman CYR" w:hAnsi="Times New Roman CYR" w:cs="Times New Roman CYR"/>
          <w:sz w:val="24"/>
          <w:szCs w:val="20"/>
        </w:rPr>
      </w:pPr>
      <w:r w:rsidRPr="00442586">
        <w:rPr>
          <w:rFonts w:ascii="Times New Roman CYR" w:hAnsi="Times New Roman CYR" w:cs="Times New Roman CYR"/>
          <w:sz w:val="24"/>
          <w:szCs w:val="20"/>
        </w:rPr>
        <w:t>18.</w:t>
      </w:r>
      <w:r w:rsidRPr="00442586">
        <w:rPr>
          <w:rFonts w:ascii="Times New Roman CYR" w:hAnsi="Times New Roman CYR" w:cs="Times New Roman CYR"/>
          <w:sz w:val="24"/>
          <w:szCs w:val="20"/>
        </w:rPr>
        <w:tab/>
        <w:t>Иерархия.</w:t>
      </w:r>
    </w:p>
    <w:p w:rsidR="00666C22" w:rsidRPr="00442586" w:rsidRDefault="00666C22" w:rsidP="00666C22">
      <w:pPr>
        <w:widowControl w:val="0"/>
        <w:autoSpaceDE w:val="0"/>
        <w:autoSpaceDN w:val="0"/>
        <w:adjustRightInd w:val="0"/>
        <w:spacing w:before="12" w:after="0" w:line="240" w:lineRule="auto"/>
        <w:ind w:left="432" w:hanging="324"/>
        <w:rPr>
          <w:rFonts w:ascii="Times New Roman CYR" w:hAnsi="Times New Roman CYR" w:cs="Times New Roman CYR"/>
          <w:sz w:val="24"/>
          <w:szCs w:val="20"/>
        </w:rPr>
      </w:pPr>
      <w:r w:rsidRPr="00442586">
        <w:rPr>
          <w:rFonts w:ascii="Times New Roman CYR" w:hAnsi="Times New Roman CYR" w:cs="Times New Roman CYR"/>
          <w:sz w:val="24"/>
          <w:szCs w:val="20"/>
        </w:rPr>
        <w:t>19.</w:t>
      </w:r>
      <w:r w:rsidRPr="00442586">
        <w:rPr>
          <w:rFonts w:ascii="Times New Roman CYR" w:hAnsi="Times New Roman CYR" w:cs="Times New Roman CYR"/>
          <w:sz w:val="24"/>
          <w:szCs w:val="20"/>
        </w:rPr>
        <w:tab/>
        <w:t>Сердце.</w:t>
      </w:r>
    </w:p>
    <w:p w:rsidR="00666C22" w:rsidRPr="00442586" w:rsidRDefault="00666C22" w:rsidP="00666C22">
      <w:pPr>
        <w:widowControl w:val="0"/>
        <w:tabs>
          <w:tab w:val="left" w:pos="420"/>
        </w:tabs>
        <w:autoSpaceDE w:val="0"/>
        <w:autoSpaceDN w:val="0"/>
        <w:adjustRightInd w:val="0"/>
        <w:spacing w:after="0" w:line="240" w:lineRule="auto"/>
        <w:ind w:left="420" w:hanging="324"/>
        <w:rPr>
          <w:rFonts w:ascii="Times New Roman CYR" w:hAnsi="Times New Roman CYR" w:cs="Times New Roman CYR"/>
          <w:sz w:val="24"/>
          <w:szCs w:val="20"/>
        </w:rPr>
      </w:pPr>
      <w:r w:rsidRPr="00442586">
        <w:rPr>
          <w:rFonts w:ascii="Times New Roman CYR" w:hAnsi="Times New Roman CYR" w:cs="Times New Roman CYR"/>
          <w:sz w:val="24"/>
          <w:szCs w:val="20"/>
        </w:rPr>
        <w:t>20.</w:t>
      </w:r>
      <w:r w:rsidRPr="00442586">
        <w:rPr>
          <w:rFonts w:ascii="Times New Roman CYR" w:hAnsi="Times New Roman CYR" w:cs="Times New Roman CYR"/>
          <w:sz w:val="24"/>
          <w:szCs w:val="20"/>
        </w:rPr>
        <w:tab/>
        <w:t>Мир Огненный (в трёх частях).</w:t>
      </w:r>
    </w:p>
    <w:p w:rsidR="00666C22" w:rsidRPr="00442586" w:rsidRDefault="00666C22" w:rsidP="00666C22">
      <w:pPr>
        <w:widowControl w:val="0"/>
        <w:tabs>
          <w:tab w:val="left" w:pos="420"/>
        </w:tabs>
        <w:autoSpaceDE w:val="0"/>
        <w:autoSpaceDN w:val="0"/>
        <w:adjustRightInd w:val="0"/>
        <w:spacing w:before="12" w:after="0" w:line="240" w:lineRule="auto"/>
        <w:ind w:left="420" w:hanging="324"/>
        <w:rPr>
          <w:rFonts w:ascii="Times New Roman CYR" w:hAnsi="Times New Roman CYR" w:cs="Times New Roman CYR"/>
          <w:sz w:val="24"/>
          <w:szCs w:val="20"/>
        </w:rPr>
      </w:pPr>
      <w:r w:rsidRPr="00442586">
        <w:rPr>
          <w:rFonts w:ascii="Times New Roman CYR" w:hAnsi="Times New Roman CYR" w:cs="Times New Roman CYR"/>
          <w:sz w:val="24"/>
          <w:szCs w:val="20"/>
        </w:rPr>
        <w:t>21.</w:t>
      </w:r>
      <w:r w:rsidRPr="00442586">
        <w:rPr>
          <w:rFonts w:ascii="Times New Roman CYR" w:hAnsi="Times New Roman CYR" w:cs="Times New Roman CYR"/>
          <w:sz w:val="24"/>
          <w:szCs w:val="20"/>
        </w:rPr>
        <w:tab/>
        <w:t>АУМ.</w:t>
      </w:r>
    </w:p>
    <w:p w:rsidR="00666C22" w:rsidRPr="00442586" w:rsidRDefault="00666C22" w:rsidP="00666C22">
      <w:pPr>
        <w:widowControl w:val="0"/>
        <w:autoSpaceDE w:val="0"/>
        <w:autoSpaceDN w:val="0"/>
        <w:adjustRightInd w:val="0"/>
        <w:spacing w:before="12" w:after="0" w:line="240" w:lineRule="auto"/>
        <w:ind w:left="420" w:hanging="324"/>
        <w:rPr>
          <w:rFonts w:ascii="Times New Roman CYR" w:hAnsi="Times New Roman CYR" w:cs="Times New Roman CYR"/>
          <w:sz w:val="24"/>
          <w:szCs w:val="20"/>
        </w:rPr>
      </w:pPr>
      <w:r w:rsidRPr="00442586">
        <w:rPr>
          <w:rFonts w:ascii="Times New Roman CYR" w:hAnsi="Times New Roman CYR" w:cs="Times New Roman CYR"/>
          <w:sz w:val="24"/>
          <w:szCs w:val="20"/>
        </w:rPr>
        <w:t>22.</w:t>
      </w:r>
      <w:r w:rsidRPr="00442586">
        <w:rPr>
          <w:rFonts w:ascii="Times New Roman CYR" w:hAnsi="Times New Roman CYR" w:cs="Times New Roman CYR"/>
          <w:sz w:val="24"/>
          <w:szCs w:val="20"/>
        </w:rPr>
        <w:tab/>
        <w:t>Братство.</w:t>
      </w:r>
    </w:p>
    <w:p w:rsidR="00666C22" w:rsidRPr="00442586" w:rsidRDefault="00666C22" w:rsidP="00666C22">
      <w:pPr>
        <w:widowControl w:val="0"/>
        <w:autoSpaceDE w:val="0"/>
        <w:autoSpaceDN w:val="0"/>
        <w:adjustRightInd w:val="0"/>
        <w:spacing w:before="12" w:after="0" w:line="240" w:lineRule="auto"/>
        <w:ind w:left="420" w:hanging="324"/>
        <w:rPr>
          <w:rFonts w:ascii="Times New Roman CYR" w:hAnsi="Times New Roman CYR" w:cs="Times New Roman CYR"/>
          <w:sz w:val="24"/>
          <w:szCs w:val="20"/>
        </w:rPr>
      </w:pPr>
      <w:r w:rsidRPr="00442586">
        <w:rPr>
          <w:rFonts w:ascii="Times New Roman CYR" w:hAnsi="Times New Roman CYR" w:cs="Times New Roman CYR"/>
          <w:sz w:val="24"/>
          <w:szCs w:val="20"/>
        </w:rPr>
        <w:t>23.</w:t>
      </w:r>
      <w:r w:rsidRPr="00442586">
        <w:rPr>
          <w:rFonts w:ascii="Times New Roman CYR" w:hAnsi="Times New Roman CYR" w:cs="Times New Roman CYR"/>
          <w:sz w:val="24"/>
          <w:szCs w:val="20"/>
        </w:rPr>
        <w:tab/>
        <w:t>Надземное.</w:t>
      </w:r>
    </w:p>
    <w:p w:rsidR="00666C22" w:rsidRPr="00442586" w:rsidRDefault="00666C22" w:rsidP="00666C22">
      <w:pPr>
        <w:widowControl w:val="0"/>
        <w:tabs>
          <w:tab w:val="left" w:pos="432"/>
        </w:tabs>
        <w:autoSpaceDE w:val="0"/>
        <w:autoSpaceDN w:val="0"/>
        <w:adjustRightInd w:val="0"/>
        <w:spacing w:before="12" w:after="0" w:line="240" w:lineRule="auto"/>
        <w:ind w:left="432" w:hanging="324"/>
        <w:rPr>
          <w:rFonts w:ascii="Times New Roman CYR" w:hAnsi="Times New Roman CYR" w:cs="Times New Roman CYR"/>
          <w:sz w:val="24"/>
          <w:szCs w:val="20"/>
        </w:rPr>
      </w:pPr>
      <w:r w:rsidRPr="00442586">
        <w:rPr>
          <w:rFonts w:ascii="Times New Roman CYR" w:hAnsi="Times New Roman CYR" w:cs="Times New Roman CYR"/>
          <w:sz w:val="24"/>
          <w:szCs w:val="20"/>
        </w:rPr>
        <w:t>24.</w:t>
      </w:r>
      <w:r w:rsidRPr="00442586">
        <w:rPr>
          <w:rFonts w:ascii="Times New Roman CYR" w:hAnsi="Times New Roman CYR" w:cs="Times New Roman CYR"/>
          <w:sz w:val="24"/>
          <w:szCs w:val="20"/>
        </w:rPr>
        <w:tab/>
        <w:t>Беседа с Учителем:</w:t>
      </w:r>
    </w:p>
    <w:p w:rsidR="00666C22" w:rsidRPr="00442586" w:rsidRDefault="00666C22" w:rsidP="00666C22">
      <w:pPr>
        <w:widowControl w:val="0"/>
        <w:tabs>
          <w:tab w:val="left" w:pos="744"/>
        </w:tabs>
        <w:autoSpaceDE w:val="0"/>
        <w:autoSpaceDN w:val="0"/>
        <w:adjustRightInd w:val="0"/>
        <w:spacing w:before="12" w:after="0" w:line="240" w:lineRule="auto"/>
        <w:ind w:left="744" w:right="504" w:hanging="324"/>
        <w:jc w:val="both"/>
        <w:rPr>
          <w:rFonts w:ascii="Times New Roman CYR" w:hAnsi="Times New Roman CYR" w:cs="Times New Roman CYR"/>
          <w:sz w:val="24"/>
          <w:szCs w:val="20"/>
        </w:rPr>
      </w:pPr>
      <w:r w:rsidRPr="00442586">
        <w:rPr>
          <w:rFonts w:ascii="Times New Roman CYR" w:hAnsi="Times New Roman CYR" w:cs="Times New Roman CYR"/>
          <w:sz w:val="24"/>
          <w:szCs w:val="20"/>
        </w:rPr>
        <w:t>1)</w:t>
      </w:r>
      <w:r w:rsidRPr="00442586">
        <w:rPr>
          <w:rFonts w:ascii="Times New Roman CYR" w:hAnsi="Times New Roman CYR" w:cs="Times New Roman CYR"/>
          <w:sz w:val="24"/>
          <w:szCs w:val="20"/>
        </w:rPr>
        <w:tab/>
        <w:t xml:space="preserve">Беседа с Учителем. – Сб.: </w:t>
      </w:r>
      <w:r w:rsidRPr="00442586">
        <w:rPr>
          <w:rFonts w:ascii="Times New Roman CYR" w:hAnsi="Times New Roman CYR" w:cs="Times New Roman CYR"/>
          <w:i/>
          <w:iCs/>
          <w:sz w:val="24"/>
          <w:szCs w:val="20"/>
        </w:rPr>
        <w:t xml:space="preserve">Рерих Е.И. </w:t>
      </w:r>
      <w:r w:rsidRPr="00442586">
        <w:rPr>
          <w:rFonts w:ascii="Times New Roman CYR" w:hAnsi="Times New Roman CYR" w:cs="Times New Roman CYR"/>
          <w:sz w:val="24"/>
          <w:szCs w:val="20"/>
        </w:rPr>
        <w:t>У порога Нового Мира. М., «Международный Центр Рерихов», 1997.</w:t>
      </w:r>
    </w:p>
    <w:p w:rsidR="00666C22" w:rsidRPr="00442586" w:rsidRDefault="00666C22" w:rsidP="00666C22">
      <w:pPr>
        <w:widowControl w:val="0"/>
        <w:tabs>
          <w:tab w:val="left" w:pos="744"/>
        </w:tabs>
        <w:autoSpaceDE w:val="0"/>
        <w:autoSpaceDN w:val="0"/>
        <w:adjustRightInd w:val="0"/>
        <w:spacing w:after="0" w:line="240" w:lineRule="auto"/>
        <w:ind w:left="744" w:right="504" w:hanging="324"/>
        <w:jc w:val="both"/>
        <w:rPr>
          <w:rFonts w:ascii="Times New Roman CYR" w:hAnsi="Times New Roman CYR" w:cs="Times New Roman CYR"/>
          <w:sz w:val="24"/>
          <w:szCs w:val="20"/>
        </w:rPr>
      </w:pPr>
      <w:r w:rsidRPr="00442586">
        <w:rPr>
          <w:rFonts w:ascii="Times New Roman CYR" w:hAnsi="Times New Roman CYR" w:cs="Times New Roman CYR"/>
          <w:sz w:val="24"/>
          <w:szCs w:val="20"/>
        </w:rPr>
        <w:t>2)</w:t>
      </w:r>
      <w:r w:rsidRPr="00442586">
        <w:rPr>
          <w:rFonts w:ascii="Times New Roman CYR" w:hAnsi="Times New Roman CYR" w:cs="Times New Roman CYR"/>
          <w:sz w:val="24"/>
          <w:szCs w:val="20"/>
        </w:rPr>
        <w:tab/>
        <w:t xml:space="preserve">Беседа с Учителем. – Сб.: </w:t>
      </w:r>
      <w:r w:rsidRPr="00442586">
        <w:rPr>
          <w:rFonts w:ascii="Times New Roman CYR" w:hAnsi="Times New Roman CYR" w:cs="Times New Roman CYR"/>
          <w:i/>
          <w:iCs/>
          <w:sz w:val="24"/>
          <w:szCs w:val="20"/>
        </w:rPr>
        <w:t xml:space="preserve">Елена Рерих. </w:t>
      </w:r>
      <w:r w:rsidRPr="00442586">
        <w:rPr>
          <w:rFonts w:ascii="Times New Roman CYR" w:hAnsi="Times New Roman CYR" w:cs="Times New Roman CYR"/>
          <w:sz w:val="24"/>
          <w:szCs w:val="20"/>
        </w:rPr>
        <w:t>У порога Нового Мира. М., «Международный Центр Рерихов», 2000.</w:t>
      </w:r>
    </w:p>
    <w:p w:rsidR="00666C22" w:rsidRPr="00442586" w:rsidRDefault="00666C22" w:rsidP="00666C22">
      <w:pPr>
        <w:widowControl w:val="0"/>
        <w:tabs>
          <w:tab w:val="left" w:pos="744"/>
        </w:tabs>
        <w:autoSpaceDE w:val="0"/>
        <w:autoSpaceDN w:val="0"/>
        <w:adjustRightInd w:val="0"/>
        <w:spacing w:after="0" w:line="240" w:lineRule="auto"/>
        <w:ind w:left="744" w:hanging="324"/>
        <w:rPr>
          <w:rFonts w:ascii="Times New Roman CYR" w:hAnsi="Times New Roman CYR" w:cs="Times New Roman CYR"/>
          <w:i/>
          <w:iCs/>
          <w:sz w:val="24"/>
          <w:szCs w:val="20"/>
        </w:rPr>
      </w:pPr>
      <w:r w:rsidRPr="00442586">
        <w:rPr>
          <w:rFonts w:ascii="Times New Roman CYR" w:hAnsi="Times New Roman CYR" w:cs="Times New Roman CYR"/>
          <w:sz w:val="24"/>
          <w:szCs w:val="20"/>
        </w:rPr>
        <w:t>3)</w:t>
      </w:r>
      <w:r w:rsidRPr="00442586">
        <w:rPr>
          <w:rFonts w:ascii="Times New Roman CYR" w:hAnsi="Times New Roman CYR" w:cs="Times New Roman CYR"/>
          <w:sz w:val="24"/>
          <w:szCs w:val="20"/>
        </w:rPr>
        <w:tab/>
        <w:t xml:space="preserve">Дневниковые записи бесед </w:t>
      </w:r>
      <w:r w:rsidRPr="00442586">
        <w:rPr>
          <w:rFonts w:ascii="Times New Roman CYR" w:hAnsi="Times New Roman CYR" w:cs="Times New Roman CYR"/>
          <w:i/>
          <w:iCs/>
          <w:sz w:val="24"/>
          <w:szCs w:val="20"/>
        </w:rPr>
        <w:t xml:space="preserve">Е.И.Рерих </w:t>
      </w:r>
      <w:r w:rsidRPr="00442586">
        <w:rPr>
          <w:rFonts w:ascii="Times New Roman CYR" w:hAnsi="Times New Roman CYR" w:cs="Times New Roman CYR"/>
          <w:sz w:val="24"/>
          <w:szCs w:val="20"/>
        </w:rPr>
        <w:t xml:space="preserve">с Учителем. Архивы </w:t>
      </w:r>
      <w:r w:rsidRPr="00442586">
        <w:rPr>
          <w:rFonts w:ascii="Times New Roman CYR" w:hAnsi="Times New Roman CYR" w:cs="Times New Roman CYR"/>
          <w:i/>
          <w:iCs/>
          <w:sz w:val="24"/>
          <w:szCs w:val="20"/>
        </w:rPr>
        <w:t>А.В.</w:t>
      </w:r>
    </w:p>
    <w:p w:rsidR="00666C22" w:rsidRPr="00442586" w:rsidRDefault="00666C22" w:rsidP="00666C22">
      <w:pPr>
        <w:widowControl w:val="0"/>
        <w:tabs>
          <w:tab w:val="left" w:pos="420"/>
        </w:tabs>
        <w:autoSpaceDE w:val="0"/>
        <w:autoSpaceDN w:val="0"/>
        <w:adjustRightInd w:val="0"/>
        <w:spacing w:before="12" w:after="0" w:line="240" w:lineRule="auto"/>
        <w:ind w:left="420" w:hanging="324"/>
        <w:rPr>
          <w:rFonts w:ascii="Times New Roman CYR" w:hAnsi="Times New Roman CYR" w:cs="Times New Roman CYR"/>
          <w:sz w:val="24"/>
          <w:szCs w:val="20"/>
        </w:rPr>
      </w:pPr>
      <w:r w:rsidRPr="00442586">
        <w:rPr>
          <w:rFonts w:ascii="Times New Roman CYR" w:hAnsi="Times New Roman CYR" w:cs="Times New Roman CYR"/>
          <w:sz w:val="24"/>
          <w:szCs w:val="20"/>
        </w:rPr>
        <w:lastRenderedPageBreak/>
        <w:t>25.</w:t>
      </w:r>
      <w:r w:rsidRPr="00442586">
        <w:rPr>
          <w:rFonts w:ascii="Times New Roman CYR" w:hAnsi="Times New Roman CYR" w:cs="Times New Roman CYR"/>
          <w:sz w:val="24"/>
          <w:szCs w:val="20"/>
        </w:rPr>
        <w:tab/>
        <w:t xml:space="preserve">Письма </w:t>
      </w:r>
      <w:r w:rsidRPr="00442586">
        <w:rPr>
          <w:rFonts w:ascii="Times New Roman CYR" w:hAnsi="Times New Roman CYR" w:cs="Times New Roman CYR"/>
          <w:i/>
          <w:iCs/>
          <w:sz w:val="24"/>
          <w:szCs w:val="20"/>
        </w:rPr>
        <w:t>Е.И.Рерих</w:t>
      </w:r>
      <w:r w:rsidRPr="00442586">
        <w:rPr>
          <w:rFonts w:ascii="Times New Roman CYR" w:hAnsi="Times New Roman CYR" w:cs="Times New Roman CYR"/>
          <w:sz w:val="24"/>
          <w:szCs w:val="20"/>
        </w:rPr>
        <w:t>:</w:t>
      </w:r>
    </w:p>
    <w:p w:rsidR="00666C22" w:rsidRPr="00442586" w:rsidRDefault="00666C22" w:rsidP="00666C22">
      <w:pPr>
        <w:widowControl w:val="0"/>
        <w:tabs>
          <w:tab w:val="left" w:pos="744"/>
        </w:tabs>
        <w:autoSpaceDE w:val="0"/>
        <w:autoSpaceDN w:val="0"/>
        <w:adjustRightInd w:val="0"/>
        <w:spacing w:before="12" w:after="0" w:line="240" w:lineRule="auto"/>
        <w:ind w:left="744" w:right="504" w:hanging="324"/>
        <w:jc w:val="both"/>
        <w:rPr>
          <w:rFonts w:ascii="Times New Roman CYR" w:hAnsi="Times New Roman CYR" w:cs="Times New Roman CYR"/>
          <w:sz w:val="24"/>
          <w:szCs w:val="20"/>
        </w:rPr>
      </w:pPr>
      <w:r w:rsidRPr="00442586">
        <w:rPr>
          <w:rFonts w:ascii="Times New Roman CYR" w:hAnsi="Times New Roman CYR" w:cs="Times New Roman CYR"/>
          <w:sz w:val="24"/>
          <w:szCs w:val="20"/>
        </w:rPr>
        <w:t>1)</w:t>
      </w:r>
      <w:r w:rsidRPr="00442586">
        <w:rPr>
          <w:rFonts w:ascii="Times New Roman CYR" w:hAnsi="Times New Roman CYR" w:cs="Times New Roman CYR"/>
          <w:sz w:val="24"/>
          <w:szCs w:val="20"/>
        </w:rPr>
        <w:tab/>
        <w:t xml:space="preserve">Письма </w:t>
      </w:r>
      <w:r w:rsidRPr="00442586">
        <w:rPr>
          <w:rFonts w:ascii="Times New Roman CYR" w:hAnsi="Times New Roman CYR" w:cs="Times New Roman CYR"/>
          <w:i/>
          <w:iCs/>
          <w:sz w:val="24"/>
          <w:szCs w:val="20"/>
        </w:rPr>
        <w:t>Елены Рерих</w:t>
      </w:r>
      <w:r w:rsidRPr="00442586">
        <w:rPr>
          <w:rFonts w:ascii="Times New Roman CYR" w:hAnsi="Times New Roman CYR" w:cs="Times New Roman CYR"/>
          <w:sz w:val="24"/>
          <w:szCs w:val="20"/>
        </w:rPr>
        <w:t>. В 2-х т. с кратким индексом-путеводителем. М.-Кишинев, «Лист», 1995.</w:t>
      </w:r>
    </w:p>
    <w:p w:rsidR="00666C22" w:rsidRPr="00442586" w:rsidRDefault="00666C22" w:rsidP="00666C22">
      <w:pPr>
        <w:widowControl w:val="0"/>
        <w:tabs>
          <w:tab w:val="left" w:pos="744"/>
        </w:tabs>
        <w:autoSpaceDE w:val="0"/>
        <w:autoSpaceDN w:val="0"/>
        <w:adjustRightInd w:val="0"/>
        <w:spacing w:after="0" w:line="240" w:lineRule="auto"/>
        <w:ind w:left="744" w:hanging="324"/>
        <w:rPr>
          <w:rFonts w:ascii="Times New Roman CYR" w:hAnsi="Times New Roman CYR" w:cs="Times New Roman CYR"/>
          <w:sz w:val="24"/>
          <w:szCs w:val="20"/>
        </w:rPr>
      </w:pPr>
      <w:r w:rsidRPr="00442586">
        <w:rPr>
          <w:rFonts w:ascii="Times New Roman CYR" w:hAnsi="Times New Roman CYR" w:cs="Times New Roman CYR"/>
          <w:sz w:val="24"/>
          <w:szCs w:val="20"/>
        </w:rPr>
        <w:t>2)</w:t>
      </w:r>
      <w:r w:rsidRPr="00442586">
        <w:rPr>
          <w:rFonts w:ascii="Times New Roman CYR" w:hAnsi="Times New Roman CYR" w:cs="Times New Roman CYR"/>
          <w:sz w:val="24"/>
          <w:szCs w:val="20"/>
        </w:rPr>
        <w:tab/>
        <w:t xml:space="preserve">Письма </w:t>
      </w:r>
      <w:r w:rsidRPr="00442586">
        <w:rPr>
          <w:rFonts w:ascii="Times New Roman CYR" w:hAnsi="Times New Roman CYR" w:cs="Times New Roman CYR"/>
          <w:i/>
          <w:iCs/>
          <w:sz w:val="24"/>
          <w:szCs w:val="20"/>
        </w:rPr>
        <w:t xml:space="preserve">Елены Рерих </w:t>
      </w:r>
      <w:r w:rsidRPr="00442586">
        <w:rPr>
          <w:rFonts w:ascii="Times New Roman CYR" w:hAnsi="Times New Roman CYR" w:cs="Times New Roman CYR"/>
          <w:sz w:val="24"/>
          <w:szCs w:val="20"/>
        </w:rPr>
        <w:t>(1932–1955). Новосибирск, «Алгим», 1993.</w:t>
      </w:r>
    </w:p>
    <w:p w:rsidR="00666C22" w:rsidRPr="00442586" w:rsidRDefault="00666C22" w:rsidP="00666C22">
      <w:pPr>
        <w:widowControl w:val="0"/>
        <w:tabs>
          <w:tab w:val="left" w:pos="744"/>
        </w:tabs>
        <w:autoSpaceDE w:val="0"/>
        <w:autoSpaceDN w:val="0"/>
        <w:adjustRightInd w:val="0"/>
        <w:spacing w:before="12" w:after="0" w:line="240" w:lineRule="auto"/>
        <w:ind w:left="744" w:right="504" w:hanging="324"/>
        <w:jc w:val="both"/>
        <w:rPr>
          <w:rFonts w:ascii="Times New Roman CYR" w:hAnsi="Times New Roman CYR" w:cs="Times New Roman CYR"/>
          <w:sz w:val="24"/>
          <w:szCs w:val="20"/>
        </w:rPr>
      </w:pPr>
      <w:r w:rsidRPr="00442586">
        <w:rPr>
          <w:rFonts w:ascii="Times New Roman CYR" w:hAnsi="Times New Roman CYR" w:cs="Times New Roman CYR"/>
          <w:sz w:val="24"/>
          <w:szCs w:val="20"/>
        </w:rPr>
        <w:t>3)</w:t>
      </w:r>
      <w:r w:rsidRPr="00442586">
        <w:rPr>
          <w:rFonts w:ascii="Times New Roman CYR" w:hAnsi="Times New Roman CYR" w:cs="Times New Roman CYR"/>
          <w:sz w:val="24"/>
          <w:szCs w:val="20"/>
        </w:rPr>
        <w:tab/>
        <w:t>Письма с гор: Переписка Елены и Николая Рерих с Рихардом Рудзитисом. В 2-х т. (1932–1937). Мн., «Лотацъ», 2000.</w:t>
      </w:r>
    </w:p>
    <w:p w:rsidR="00666C22" w:rsidRPr="00442586" w:rsidRDefault="00666C22" w:rsidP="00666C22">
      <w:pPr>
        <w:widowControl w:val="0"/>
        <w:tabs>
          <w:tab w:val="left" w:pos="744"/>
        </w:tabs>
        <w:autoSpaceDE w:val="0"/>
        <w:autoSpaceDN w:val="0"/>
        <w:adjustRightInd w:val="0"/>
        <w:spacing w:before="12" w:after="0" w:line="240" w:lineRule="auto"/>
        <w:ind w:left="744" w:right="504" w:hanging="324"/>
        <w:jc w:val="both"/>
        <w:rPr>
          <w:rFonts w:ascii="Times New Roman CYR" w:hAnsi="Times New Roman CYR" w:cs="Times New Roman CYR"/>
          <w:sz w:val="24"/>
          <w:szCs w:val="20"/>
        </w:rPr>
      </w:pPr>
      <w:r w:rsidRPr="00442586">
        <w:rPr>
          <w:rFonts w:ascii="Times New Roman CYR" w:hAnsi="Times New Roman CYR" w:cs="Times New Roman CYR"/>
          <w:i/>
          <w:iCs/>
          <w:sz w:val="24"/>
          <w:szCs w:val="20"/>
        </w:rPr>
        <w:t>4)</w:t>
      </w:r>
      <w:r w:rsidRPr="00442586">
        <w:rPr>
          <w:rFonts w:ascii="Times New Roman CYR" w:hAnsi="Times New Roman CYR" w:cs="Times New Roman CYR"/>
          <w:i/>
          <w:iCs/>
          <w:sz w:val="24"/>
          <w:szCs w:val="20"/>
        </w:rPr>
        <w:tab/>
        <w:t xml:space="preserve">Рерих Е.И. </w:t>
      </w:r>
      <w:r w:rsidRPr="00442586">
        <w:rPr>
          <w:rFonts w:ascii="Times New Roman CYR" w:hAnsi="Times New Roman CYR" w:cs="Times New Roman CYR"/>
          <w:sz w:val="24"/>
          <w:szCs w:val="20"/>
        </w:rPr>
        <w:t>Избранные письма. – Сб.: Рерих Е.И. У порога Нового Мира. М., «Международный Центр Рерихов», 2000.</w:t>
      </w:r>
    </w:p>
    <w:p w:rsidR="00666C22" w:rsidRPr="00442586" w:rsidRDefault="00666C22" w:rsidP="00666C22">
      <w:pPr>
        <w:widowControl w:val="0"/>
        <w:tabs>
          <w:tab w:val="left" w:pos="744"/>
        </w:tabs>
        <w:autoSpaceDE w:val="0"/>
        <w:autoSpaceDN w:val="0"/>
        <w:adjustRightInd w:val="0"/>
        <w:spacing w:after="0" w:line="240" w:lineRule="auto"/>
        <w:ind w:left="744" w:right="504" w:hanging="324"/>
        <w:jc w:val="both"/>
        <w:rPr>
          <w:rFonts w:ascii="Times New Roman CYR" w:hAnsi="Times New Roman CYR" w:cs="Times New Roman CYR"/>
          <w:sz w:val="24"/>
          <w:szCs w:val="20"/>
        </w:rPr>
      </w:pPr>
      <w:r w:rsidRPr="00442586">
        <w:rPr>
          <w:rFonts w:ascii="Times New Roman CYR" w:hAnsi="Times New Roman CYR" w:cs="Times New Roman CYR"/>
          <w:i/>
          <w:iCs/>
          <w:sz w:val="24"/>
          <w:szCs w:val="20"/>
        </w:rPr>
        <w:t>5)</w:t>
      </w:r>
      <w:r w:rsidRPr="00442586">
        <w:rPr>
          <w:rFonts w:ascii="Times New Roman CYR" w:hAnsi="Times New Roman CYR" w:cs="Times New Roman CYR"/>
          <w:i/>
          <w:iCs/>
          <w:sz w:val="24"/>
          <w:szCs w:val="20"/>
        </w:rPr>
        <w:tab/>
        <w:t xml:space="preserve">Рерих Е.И. </w:t>
      </w:r>
      <w:r w:rsidRPr="00442586">
        <w:rPr>
          <w:rFonts w:ascii="Times New Roman CYR" w:hAnsi="Times New Roman CYR" w:cs="Times New Roman CYR"/>
          <w:sz w:val="24"/>
          <w:szCs w:val="20"/>
        </w:rPr>
        <w:t>Письма А.М.Ассееву. – Сб.: Рерих Е.И., Рерих Н.К., Асеев А.М. «Оккультизм и Йога». Летопись сотрудничества. В 2-х т. М., «Сфера», 1996.</w:t>
      </w:r>
    </w:p>
    <w:p w:rsidR="00666C22" w:rsidRPr="00442586" w:rsidRDefault="00666C22" w:rsidP="00666C22">
      <w:pPr>
        <w:widowControl w:val="0"/>
        <w:tabs>
          <w:tab w:val="left" w:pos="744"/>
        </w:tabs>
        <w:autoSpaceDE w:val="0"/>
        <w:autoSpaceDN w:val="0"/>
        <w:adjustRightInd w:val="0"/>
        <w:spacing w:after="0" w:line="240" w:lineRule="auto"/>
        <w:ind w:left="744" w:hanging="324"/>
        <w:rPr>
          <w:rFonts w:ascii="Times New Roman CYR" w:hAnsi="Times New Roman CYR" w:cs="Times New Roman CYR"/>
          <w:sz w:val="24"/>
          <w:szCs w:val="20"/>
        </w:rPr>
      </w:pPr>
      <w:r w:rsidRPr="00442586">
        <w:rPr>
          <w:rFonts w:ascii="Times New Roman CYR" w:hAnsi="Times New Roman CYR" w:cs="Times New Roman CYR"/>
          <w:i/>
          <w:iCs/>
          <w:sz w:val="24"/>
          <w:szCs w:val="20"/>
        </w:rPr>
        <w:t>6)</w:t>
      </w:r>
      <w:r w:rsidRPr="00442586">
        <w:rPr>
          <w:rFonts w:ascii="Times New Roman CYR" w:hAnsi="Times New Roman CYR" w:cs="Times New Roman CYR"/>
          <w:i/>
          <w:iCs/>
          <w:sz w:val="24"/>
          <w:szCs w:val="20"/>
        </w:rPr>
        <w:tab/>
        <w:t xml:space="preserve">Рерих Е.И. </w:t>
      </w:r>
      <w:r w:rsidRPr="00442586">
        <w:rPr>
          <w:rFonts w:ascii="Times New Roman CYR" w:hAnsi="Times New Roman CYR" w:cs="Times New Roman CYR"/>
          <w:sz w:val="24"/>
          <w:szCs w:val="20"/>
        </w:rPr>
        <w:t>Письма в Америку. В 3-х т. (1929–1955). М., «Сфера», 1996.</w:t>
      </w:r>
    </w:p>
    <w:p w:rsidR="00666C22" w:rsidRPr="00442586" w:rsidRDefault="00666C22" w:rsidP="00666C22">
      <w:pPr>
        <w:widowControl w:val="0"/>
        <w:tabs>
          <w:tab w:val="left" w:pos="744"/>
        </w:tabs>
        <w:autoSpaceDE w:val="0"/>
        <w:autoSpaceDN w:val="0"/>
        <w:adjustRightInd w:val="0"/>
        <w:spacing w:before="12" w:after="0" w:line="240" w:lineRule="auto"/>
        <w:ind w:left="744" w:hanging="324"/>
        <w:rPr>
          <w:rFonts w:ascii="Times New Roman CYR" w:hAnsi="Times New Roman CYR" w:cs="Times New Roman CYR"/>
          <w:sz w:val="24"/>
          <w:szCs w:val="20"/>
        </w:rPr>
      </w:pPr>
      <w:r w:rsidRPr="00442586">
        <w:rPr>
          <w:rFonts w:ascii="Times New Roman CYR" w:hAnsi="Times New Roman CYR" w:cs="Times New Roman CYR"/>
          <w:i/>
          <w:iCs/>
          <w:sz w:val="24"/>
          <w:szCs w:val="20"/>
        </w:rPr>
        <w:t>7)</w:t>
      </w:r>
      <w:r w:rsidRPr="00442586">
        <w:rPr>
          <w:rFonts w:ascii="Times New Roman CYR" w:hAnsi="Times New Roman CYR" w:cs="Times New Roman CYR"/>
          <w:i/>
          <w:iCs/>
          <w:sz w:val="24"/>
          <w:szCs w:val="20"/>
        </w:rPr>
        <w:tab/>
        <w:t xml:space="preserve">Рерих Е.И. </w:t>
      </w:r>
      <w:r w:rsidRPr="00442586">
        <w:rPr>
          <w:rFonts w:ascii="Times New Roman CYR" w:hAnsi="Times New Roman CYR" w:cs="Times New Roman CYR"/>
          <w:sz w:val="24"/>
          <w:szCs w:val="20"/>
        </w:rPr>
        <w:t>Письма в Америку. Т.4. (1923–1952). М., «Сфера», 1999.</w:t>
      </w:r>
    </w:p>
    <w:p w:rsidR="00666C22" w:rsidRPr="00442586" w:rsidRDefault="00666C22" w:rsidP="00666C22">
      <w:pPr>
        <w:widowControl w:val="0"/>
        <w:tabs>
          <w:tab w:val="left" w:pos="744"/>
        </w:tabs>
        <w:autoSpaceDE w:val="0"/>
        <w:autoSpaceDN w:val="0"/>
        <w:adjustRightInd w:val="0"/>
        <w:spacing w:before="12" w:after="0" w:line="240" w:lineRule="auto"/>
        <w:ind w:left="744" w:right="504" w:hanging="324"/>
        <w:jc w:val="both"/>
        <w:rPr>
          <w:rFonts w:ascii="Times New Roman CYR" w:hAnsi="Times New Roman CYR" w:cs="Times New Roman CYR"/>
          <w:sz w:val="24"/>
          <w:szCs w:val="20"/>
        </w:rPr>
      </w:pPr>
      <w:r w:rsidRPr="00442586">
        <w:rPr>
          <w:rFonts w:ascii="Times New Roman CYR" w:hAnsi="Times New Roman CYR" w:cs="Times New Roman CYR"/>
          <w:sz w:val="24"/>
          <w:szCs w:val="20"/>
        </w:rPr>
        <w:t>8)</w:t>
      </w:r>
      <w:r w:rsidRPr="00442586">
        <w:rPr>
          <w:rFonts w:ascii="Times New Roman CYR" w:hAnsi="Times New Roman CYR" w:cs="Times New Roman CYR"/>
          <w:sz w:val="24"/>
          <w:szCs w:val="20"/>
        </w:rPr>
        <w:tab/>
        <w:t xml:space="preserve">Письма </w:t>
      </w:r>
      <w:r w:rsidRPr="00442586">
        <w:rPr>
          <w:rFonts w:ascii="Times New Roman CYR" w:hAnsi="Times New Roman CYR" w:cs="Times New Roman CYR"/>
          <w:i/>
          <w:iCs/>
          <w:sz w:val="24"/>
          <w:szCs w:val="20"/>
        </w:rPr>
        <w:t xml:space="preserve">Е.И.Рерих </w:t>
      </w:r>
      <w:r w:rsidRPr="00442586">
        <w:rPr>
          <w:rFonts w:ascii="Times New Roman CYR" w:hAnsi="Times New Roman CYR" w:cs="Times New Roman CYR"/>
          <w:sz w:val="24"/>
          <w:szCs w:val="20"/>
        </w:rPr>
        <w:t>к Е.П.Инге. – Новая Эпоха (Мир Огненный), № 1 (20), 1999.</w:t>
      </w:r>
    </w:p>
    <w:p w:rsidR="00666C22" w:rsidRPr="00442586" w:rsidRDefault="00666C22" w:rsidP="00666C22">
      <w:pPr>
        <w:widowControl w:val="0"/>
        <w:tabs>
          <w:tab w:val="left" w:pos="420"/>
        </w:tabs>
        <w:autoSpaceDE w:val="0"/>
        <w:autoSpaceDN w:val="0"/>
        <w:adjustRightInd w:val="0"/>
        <w:spacing w:after="0" w:line="240" w:lineRule="auto"/>
        <w:ind w:left="420" w:right="108" w:hanging="324"/>
        <w:jc w:val="both"/>
        <w:rPr>
          <w:rFonts w:ascii="Times New Roman CYR" w:hAnsi="Times New Roman CYR" w:cs="Times New Roman CYR"/>
          <w:sz w:val="24"/>
          <w:szCs w:val="20"/>
        </w:rPr>
      </w:pPr>
      <w:r w:rsidRPr="00442586">
        <w:rPr>
          <w:rFonts w:ascii="Times New Roman CYR" w:hAnsi="Times New Roman CYR" w:cs="Times New Roman CYR"/>
          <w:sz w:val="24"/>
          <w:szCs w:val="20"/>
        </w:rPr>
        <w:t>26.</w:t>
      </w:r>
      <w:r w:rsidRPr="00442586">
        <w:rPr>
          <w:rFonts w:ascii="Times New Roman CYR" w:hAnsi="Times New Roman CYR" w:cs="Times New Roman CYR"/>
          <w:sz w:val="24"/>
          <w:szCs w:val="20"/>
        </w:rPr>
        <w:tab/>
      </w:r>
      <w:r w:rsidRPr="00442586">
        <w:rPr>
          <w:rFonts w:ascii="Times New Roman CYR" w:hAnsi="Times New Roman CYR" w:cs="Times New Roman CYR"/>
          <w:i/>
          <w:iCs/>
          <w:sz w:val="24"/>
          <w:szCs w:val="20"/>
        </w:rPr>
        <w:t xml:space="preserve">Рерих Е.И. </w:t>
      </w:r>
      <w:r w:rsidRPr="00442586">
        <w:rPr>
          <w:rFonts w:ascii="Times New Roman CYR" w:hAnsi="Times New Roman CYR" w:cs="Times New Roman CYR"/>
          <w:sz w:val="24"/>
          <w:szCs w:val="20"/>
        </w:rPr>
        <w:t>Космологические записи. – Сб.: Елена Рерих. У порога Нового Мира. М., «Международный Центр Рерихов», 2000.</w:t>
      </w:r>
    </w:p>
    <w:p w:rsidR="00666C22" w:rsidRPr="00442586" w:rsidRDefault="00666C22" w:rsidP="00666C22">
      <w:pPr>
        <w:widowControl w:val="0"/>
        <w:tabs>
          <w:tab w:val="left" w:pos="420"/>
        </w:tabs>
        <w:autoSpaceDE w:val="0"/>
        <w:autoSpaceDN w:val="0"/>
        <w:adjustRightInd w:val="0"/>
        <w:spacing w:after="0" w:line="240" w:lineRule="auto"/>
        <w:ind w:left="420" w:hanging="324"/>
        <w:rPr>
          <w:rFonts w:ascii="Times New Roman CYR" w:hAnsi="Times New Roman CYR" w:cs="Times New Roman CYR"/>
          <w:sz w:val="24"/>
          <w:szCs w:val="20"/>
        </w:rPr>
      </w:pPr>
      <w:r w:rsidRPr="00442586">
        <w:rPr>
          <w:rFonts w:ascii="Times New Roman CYR" w:hAnsi="Times New Roman CYR" w:cs="Times New Roman CYR"/>
          <w:sz w:val="24"/>
          <w:szCs w:val="20"/>
        </w:rPr>
        <w:t>27</w:t>
      </w:r>
      <w:r w:rsidRPr="00442586">
        <w:rPr>
          <w:rFonts w:ascii="Times New Roman CYR" w:hAnsi="Times New Roman CYR" w:cs="Times New Roman CYR"/>
          <w:i/>
          <w:iCs/>
          <w:sz w:val="24"/>
          <w:szCs w:val="20"/>
        </w:rPr>
        <w:t>.</w:t>
      </w:r>
      <w:r w:rsidRPr="00442586">
        <w:rPr>
          <w:rFonts w:ascii="Times New Roman CYR" w:hAnsi="Times New Roman CYR" w:cs="Times New Roman CYR"/>
          <w:i/>
          <w:iCs/>
          <w:sz w:val="24"/>
          <w:szCs w:val="20"/>
        </w:rPr>
        <w:tab/>
        <w:t xml:space="preserve">Рерих Е.И. </w:t>
      </w:r>
      <w:r w:rsidRPr="00442586">
        <w:rPr>
          <w:rFonts w:ascii="Times New Roman CYR" w:hAnsi="Times New Roman CYR" w:cs="Times New Roman CYR"/>
          <w:sz w:val="24"/>
          <w:szCs w:val="20"/>
        </w:rPr>
        <w:t xml:space="preserve">Луна. – Беседы с Учителем (1940–1950-е гг.) </w:t>
      </w:r>
      <w:r w:rsidRPr="00442586">
        <w:rPr>
          <w:rFonts w:ascii="Times New Roman CYR" w:hAnsi="Times New Roman CYR" w:cs="Times New Roman CYR"/>
          <w:szCs w:val="18"/>
        </w:rPr>
        <w:t xml:space="preserve">/ </w:t>
      </w:r>
      <w:r w:rsidRPr="00442586">
        <w:rPr>
          <w:rFonts w:ascii="Times New Roman CYR" w:hAnsi="Times New Roman CYR" w:cs="Times New Roman CYR"/>
          <w:sz w:val="24"/>
          <w:szCs w:val="20"/>
        </w:rPr>
        <w:t>Новая Эпоха (Мир Огненный), № 1 (20), 1999.</w:t>
      </w:r>
    </w:p>
    <w:p w:rsidR="00666C22" w:rsidRPr="00442586" w:rsidRDefault="00666C22" w:rsidP="00666C22">
      <w:pPr>
        <w:widowControl w:val="0"/>
        <w:tabs>
          <w:tab w:val="left" w:pos="420"/>
          <w:tab w:val="left" w:pos="2148"/>
          <w:tab w:val="left" w:pos="3876"/>
          <w:tab w:val="left" w:pos="5712"/>
        </w:tabs>
        <w:autoSpaceDE w:val="0"/>
        <w:autoSpaceDN w:val="0"/>
        <w:adjustRightInd w:val="0"/>
        <w:spacing w:before="12" w:after="0" w:line="240" w:lineRule="auto"/>
        <w:ind w:left="420" w:hanging="324"/>
        <w:rPr>
          <w:rFonts w:ascii="Times New Roman CYR" w:hAnsi="Times New Roman CYR" w:cs="Times New Roman CYR"/>
          <w:sz w:val="24"/>
          <w:szCs w:val="20"/>
        </w:rPr>
      </w:pPr>
      <w:r w:rsidRPr="00442586">
        <w:rPr>
          <w:rFonts w:ascii="Times New Roman CYR" w:hAnsi="Times New Roman CYR" w:cs="Times New Roman CYR"/>
          <w:sz w:val="24"/>
          <w:szCs w:val="20"/>
        </w:rPr>
        <w:t>28.</w:t>
      </w:r>
      <w:r w:rsidRPr="00442586">
        <w:rPr>
          <w:rFonts w:ascii="Times New Roman CYR" w:hAnsi="Times New Roman CYR" w:cs="Times New Roman CYR"/>
          <w:sz w:val="24"/>
          <w:szCs w:val="20"/>
        </w:rPr>
        <w:tab/>
        <w:t>Ж.Сент-Илер (</w:t>
      </w:r>
      <w:r w:rsidRPr="00442586">
        <w:rPr>
          <w:rFonts w:ascii="Times New Roman CYR" w:hAnsi="Times New Roman CYR" w:cs="Times New Roman CYR"/>
          <w:i/>
          <w:iCs/>
          <w:sz w:val="24"/>
          <w:szCs w:val="20"/>
        </w:rPr>
        <w:t>Е.И.Рерих</w:t>
      </w:r>
      <w:r w:rsidRPr="00442586">
        <w:rPr>
          <w:rFonts w:ascii="Times New Roman CYR" w:hAnsi="Times New Roman CYR" w:cs="Times New Roman CYR"/>
          <w:sz w:val="24"/>
          <w:szCs w:val="20"/>
        </w:rPr>
        <w:t>). Криптограммы Востока. Новосибирск, 1996.</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ind w:left="108"/>
        <w:rPr>
          <w:rFonts w:ascii="Times New Roman CYR" w:hAnsi="Times New Roman CYR" w:cs="Times New Roman CYR"/>
          <w:b/>
          <w:bCs/>
          <w:sz w:val="24"/>
          <w:szCs w:val="20"/>
        </w:rPr>
      </w:pPr>
      <w:r w:rsidRPr="00442586">
        <w:rPr>
          <w:rFonts w:ascii="Times New Roman CYR" w:hAnsi="Times New Roman CYR" w:cs="Times New Roman CYR"/>
          <w:b/>
          <w:bCs/>
          <w:sz w:val="24"/>
          <w:szCs w:val="20"/>
        </w:rPr>
        <w:t>У</w:t>
      </w:r>
      <w:r w:rsidRPr="00A1731C">
        <w:rPr>
          <w:rFonts w:ascii="Times New Roman CYR" w:hAnsi="Times New Roman CYR" w:cs="Times New Roman CYR"/>
          <w:b/>
          <w:bCs/>
          <w:sz w:val="18"/>
          <w:szCs w:val="14"/>
        </w:rPr>
        <w:t xml:space="preserve">ЧЕНИЕ </w:t>
      </w:r>
      <w:r w:rsidRPr="00442586">
        <w:rPr>
          <w:rFonts w:ascii="Times New Roman CYR" w:hAnsi="Times New Roman CYR" w:cs="Times New Roman CYR"/>
          <w:b/>
          <w:bCs/>
          <w:sz w:val="24"/>
          <w:szCs w:val="20"/>
        </w:rPr>
        <w:t>Х</w:t>
      </w:r>
      <w:r w:rsidRPr="00A1731C">
        <w:rPr>
          <w:rFonts w:ascii="Times New Roman CYR" w:hAnsi="Times New Roman CYR" w:cs="Times New Roman CYR"/>
          <w:b/>
          <w:bCs/>
          <w:sz w:val="18"/>
          <w:szCs w:val="14"/>
        </w:rPr>
        <w:t xml:space="preserve">РАМА </w:t>
      </w:r>
      <w:r w:rsidRPr="00442586">
        <w:rPr>
          <w:rFonts w:ascii="Times New Roman CYR" w:hAnsi="Times New Roman CYR" w:cs="Times New Roman CYR"/>
          <w:b/>
          <w:bCs/>
          <w:sz w:val="24"/>
          <w:szCs w:val="20"/>
        </w:rPr>
        <w:t>(У</w:t>
      </w:r>
      <w:r w:rsidRPr="00A1731C">
        <w:rPr>
          <w:rFonts w:ascii="Times New Roman CYR" w:hAnsi="Times New Roman CYR" w:cs="Times New Roman CYR"/>
          <w:b/>
          <w:bCs/>
          <w:sz w:val="18"/>
          <w:szCs w:val="14"/>
        </w:rPr>
        <w:t xml:space="preserve">ЧИТЕЛЬ </w:t>
      </w:r>
      <w:r w:rsidRPr="00442586">
        <w:rPr>
          <w:rFonts w:ascii="Times New Roman CYR" w:hAnsi="Times New Roman CYR" w:cs="Times New Roman CYR"/>
          <w:b/>
          <w:bCs/>
          <w:sz w:val="24"/>
          <w:szCs w:val="20"/>
        </w:rPr>
        <w:t>И</w:t>
      </w:r>
      <w:r w:rsidRPr="00A1731C">
        <w:rPr>
          <w:rFonts w:ascii="Times New Roman CYR" w:hAnsi="Times New Roman CYR" w:cs="Times New Roman CYR"/>
          <w:b/>
          <w:bCs/>
          <w:sz w:val="18"/>
          <w:szCs w:val="14"/>
        </w:rPr>
        <w:t>ЛАРИОН</w:t>
      </w:r>
      <w:r w:rsidRPr="00442586">
        <w:rPr>
          <w:rFonts w:ascii="Times New Roman CYR" w:hAnsi="Times New Roman CYR" w:cs="Times New Roman CYR"/>
          <w:b/>
          <w:bCs/>
          <w:sz w:val="24"/>
          <w:szCs w:val="20"/>
        </w:rPr>
        <w:t>):</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6"/>
          <w:szCs w:val="12"/>
        </w:rPr>
      </w:pPr>
    </w:p>
    <w:p w:rsidR="00666C22" w:rsidRPr="00442586" w:rsidRDefault="00666C22" w:rsidP="00666C22">
      <w:pPr>
        <w:widowControl w:val="0"/>
        <w:tabs>
          <w:tab w:val="left" w:pos="432"/>
        </w:tabs>
        <w:autoSpaceDE w:val="0"/>
        <w:autoSpaceDN w:val="0"/>
        <w:adjustRightInd w:val="0"/>
        <w:spacing w:after="0" w:line="240" w:lineRule="auto"/>
        <w:ind w:left="432" w:right="108" w:hanging="324"/>
        <w:jc w:val="both"/>
        <w:rPr>
          <w:rFonts w:ascii="Times New Roman CYR" w:hAnsi="Times New Roman CYR" w:cs="Times New Roman CYR"/>
          <w:sz w:val="24"/>
          <w:szCs w:val="20"/>
        </w:rPr>
      </w:pPr>
      <w:r w:rsidRPr="00442586">
        <w:rPr>
          <w:rFonts w:ascii="Times New Roman CYR" w:hAnsi="Times New Roman CYR" w:cs="Times New Roman CYR"/>
          <w:sz w:val="24"/>
          <w:szCs w:val="20"/>
        </w:rPr>
        <w:t>29.</w:t>
      </w:r>
      <w:r w:rsidRPr="00442586">
        <w:rPr>
          <w:rFonts w:ascii="Times New Roman CYR" w:hAnsi="Times New Roman CYR" w:cs="Times New Roman CYR"/>
          <w:sz w:val="24"/>
          <w:szCs w:val="20"/>
        </w:rPr>
        <w:tab/>
        <w:t xml:space="preserve">Учение Храма </w:t>
      </w:r>
      <w:r w:rsidRPr="00442586">
        <w:rPr>
          <w:rFonts w:ascii="Times New Roman CYR" w:hAnsi="Times New Roman CYR" w:cs="Times New Roman CYR"/>
          <w:szCs w:val="18"/>
        </w:rPr>
        <w:t xml:space="preserve">/ </w:t>
      </w:r>
      <w:r w:rsidRPr="00442586">
        <w:rPr>
          <w:rFonts w:ascii="Times New Roman CYR" w:hAnsi="Times New Roman CYR" w:cs="Times New Roman CYR"/>
          <w:sz w:val="24"/>
          <w:szCs w:val="20"/>
        </w:rPr>
        <w:t>В 2-х частях. Пер. с англ. М., «Международный Центр Рерихов», 2001.</w:t>
      </w:r>
    </w:p>
    <w:p w:rsidR="00666C22" w:rsidRPr="00442586" w:rsidRDefault="00666C22" w:rsidP="00666C22">
      <w:pPr>
        <w:widowControl w:val="0"/>
        <w:tabs>
          <w:tab w:val="left" w:pos="432"/>
        </w:tabs>
        <w:autoSpaceDE w:val="0"/>
        <w:autoSpaceDN w:val="0"/>
        <w:adjustRightInd w:val="0"/>
        <w:spacing w:after="0" w:line="240" w:lineRule="auto"/>
        <w:ind w:left="432" w:hanging="324"/>
        <w:rPr>
          <w:rFonts w:ascii="Times New Roman CYR" w:hAnsi="Times New Roman CYR" w:cs="Times New Roman CYR"/>
          <w:sz w:val="24"/>
          <w:szCs w:val="20"/>
        </w:rPr>
      </w:pPr>
      <w:r w:rsidRPr="00442586">
        <w:rPr>
          <w:rFonts w:ascii="Times New Roman CYR" w:hAnsi="Times New Roman CYR" w:cs="Times New Roman CYR"/>
          <w:sz w:val="24"/>
          <w:szCs w:val="20"/>
        </w:rPr>
        <w:t>30.</w:t>
      </w:r>
      <w:r w:rsidRPr="00442586">
        <w:rPr>
          <w:rFonts w:ascii="Times New Roman CYR" w:hAnsi="Times New Roman CYR" w:cs="Times New Roman CYR"/>
          <w:sz w:val="24"/>
          <w:szCs w:val="20"/>
        </w:rPr>
        <w:tab/>
        <w:t xml:space="preserve">Учение Храма </w:t>
      </w:r>
      <w:r w:rsidRPr="00442586">
        <w:rPr>
          <w:rFonts w:ascii="Times New Roman CYR" w:hAnsi="Times New Roman CYR" w:cs="Times New Roman CYR"/>
          <w:szCs w:val="18"/>
        </w:rPr>
        <w:t xml:space="preserve">/ </w:t>
      </w:r>
      <w:r w:rsidRPr="00442586">
        <w:rPr>
          <w:rFonts w:ascii="Times New Roman CYR" w:hAnsi="Times New Roman CYR" w:cs="Times New Roman CYR"/>
          <w:sz w:val="24"/>
          <w:szCs w:val="20"/>
        </w:rPr>
        <w:t>Пер. с англ. Львов, ИП «Лотаць», 1997.</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0"/>
          <w:szCs w:val="16"/>
        </w:rPr>
      </w:pPr>
    </w:p>
    <w:p w:rsidR="00666C22" w:rsidRPr="00442586" w:rsidRDefault="00666C22" w:rsidP="00666C22">
      <w:pPr>
        <w:widowControl w:val="0"/>
        <w:autoSpaceDE w:val="0"/>
        <w:autoSpaceDN w:val="0"/>
        <w:adjustRightInd w:val="0"/>
        <w:spacing w:after="0" w:line="240" w:lineRule="auto"/>
        <w:ind w:left="108"/>
        <w:rPr>
          <w:rFonts w:ascii="Times New Roman CYR" w:hAnsi="Times New Roman CYR" w:cs="Times New Roman CYR"/>
          <w:b/>
          <w:bCs/>
          <w:sz w:val="24"/>
          <w:szCs w:val="20"/>
        </w:rPr>
      </w:pPr>
      <w:r w:rsidRPr="00442586">
        <w:rPr>
          <w:rFonts w:ascii="Times New Roman CYR" w:hAnsi="Times New Roman CYR" w:cs="Times New Roman CYR"/>
          <w:b/>
          <w:bCs/>
          <w:sz w:val="24"/>
          <w:szCs w:val="20"/>
        </w:rPr>
        <w:t>П</w:t>
      </w:r>
      <w:r w:rsidRPr="00A1731C">
        <w:rPr>
          <w:rFonts w:ascii="Times New Roman CYR" w:hAnsi="Times New Roman CYR" w:cs="Times New Roman CYR"/>
          <w:b/>
          <w:bCs/>
          <w:sz w:val="18"/>
          <w:szCs w:val="14"/>
        </w:rPr>
        <w:t>РОЧИЕ КНИГИ</w:t>
      </w:r>
      <w:r w:rsidRPr="00442586">
        <w:rPr>
          <w:rFonts w:ascii="Times New Roman CYR" w:hAnsi="Times New Roman CYR" w:cs="Times New Roman CYR"/>
          <w:b/>
          <w:bCs/>
          <w:sz w:val="24"/>
          <w:szCs w:val="20"/>
        </w:rPr>
        <w:t>:</w:t>
      </w:r>
    </w:p>
    <w:p w:rsidR="00666C22" w:rsidRPr="00A1731C" w:rsidRDefault="00666C22" w:rsidP="00666C22">
      <w:pPr>
        <w:widowControl w:val="0"/>
        <w:autoSpaceDE w:val="0"/>
        <w:autoSpaceDN w:val="0"/>
        <w:adjustRightInd w:val="0"/>
        <w:spacing w:after="0" w:line="240" w:lineRule="auto"/>
        <w:rPr>
          <w:rFonts w:ascii="Times New Roman CYR" w:hAnsi="Times New Roman CYR" w:cs="Times New Roman CYR"/>
          <w:sz w:val="16"/>
          <w:szCs w:val="12"/>
        </w:rPr>
      </w:pPr>
    </w:p>
    <w:p w:rsidR="00666C22" w:rsidRPr="00442586" w:rsidRDefault="00666C22" w:rsidP="00666C22">
      <w:pPr>
        <w:widowControl w:val="0"/>
        <w:tabs>
          <w:tab w:val="left" w:pos="432"/>
        </w:tabs>
        <w:autoSpaceDE w:val="0"/>
        <w:autoSpaceDN w:val="0"/>
        <w:adjustRightInd w:val="0"/>
        <w:spacing w:after="0" w:line="240" w:lineRule="auto"/>
        <w:ind w:left="432" w:hanging="324"/>
        <w:rPr>
          <w:rFonts w:ascii="Times New Roman CYR" w:hAnsi="Times New Roman CYR" w:cs="Times New Roman CYR"/>
          <w:sz w:val="24"/>
          <w:szCs w:val="20"/>
        </w:rPr>
      </w:pPr>
      <w:r w:rsidRPr="00442586">
        <w:rPr>
          <w:rFonts w:ascii="Times New Roman CYR" w:hAnsi="Times New Roman CYR" w:cs="Times New Roman CYR"/>
          <w:sz w:val="24"/>
          <w:szCs w:val="20"/>
        </w:rPr>
        <w:t>31.</w:t>
      </w:r>
      <w:r w:rsidRPr="00442586">
        <w:rPr>
          <w:rFonts w:ascii="Times New Roman CYR" w:hAnsi="Times New Roman CYR" w:cs="Times New Roman CYR"/>
          <w:sz w:val="24"/>
          <w:szCs w:val="20"/>
        </w:rPr>
        <w:tab/>
      </w:r>
      <w:r w:rsidRPr="00442586">
        <w:rPr>
          <w:rFonts w:ascii="Times New Roman CYR" w:hAnsi="Times New Roman CYR" w:cs="Times New Roman CYR"/>
          <w:i/>
          <w:iCs/>
          <w:sz w:val="24"/>
          <w:szCs w:val="20"/>
        </w:rPr>
        <w:t xml:space="preserve">Владимиров А. </w:t>
      </w:r>
      <w:r w:rsidRPr="00442586">
        <w:rPr>
          <w:rFonts w:ascii="Times New Roman CYR" w:hAnsi="Times New Roman CYR" w:cs="Times New Roman CYR"/>
          <w:sz w:val="24"/>
          <w:szCs w:val="20"/>
        </w:rPr>
        <w:t>Асуры и Дэвы. М., «Беловодье», 2006.</w:t>
      </w:r>
    </w:p>
    <w:p w:rsidR="00666C22" w:rsidRPr="00442586" w:rsidRDefault="00666C22" w:rsidP="00666C22">
      <w:pPr>
        <w:widowControl w:val="0"/>
        <w:tabs>
          <w:tab w:val="left" w:pos="432"/>
        </w:tabs>
        <w:autoSpaceDE w:val="0"/>
        <w:autoSpaceDN w:val="0"/>
        <w:adjustRightInd w:val="0"/>
        <w:spacing w:before="12" w:after="0" w:line="240" w:lineRule="auto"/>
        <w:ind w:left="432" w:right="108" w:hanging="324"/>
        <w:jc w:val="both"/>
        <w:rPr>
          <w:rFonts w:ascii="Times New Roman CYR" w:hAnsi="Times New Roman CYR" w:cs="Times New Roman CYR"/>
          <w:sz w:val="24"/>
          <w:szCs w:val="20"/>
        </w:rPr>
      </w:pPr>
      <w:r w:rsidRPr="00442586">
        <w:rPr>
          <w:rFonts w:ascii="Times New Roman CYR" w:hAnsi="Times New Roman CYR" w:cs="Times New Roman CYR"/>
          <w:sz w:val="24"/>
          <w:szCs w:val="20"/>
        </w:rPr>
        <w:t>32.</w:t>
      </w:r>
      <w:r w:rsidRPr="00442586">
        <w:rPr>
          <w:rFonts w:ascii="Times New Roman CYR" w:hAnsi="Times New Roman CYR" w:cs="Times New Roman CYR"/>
          <w:sz w:val="24"/>
          <w:szCs w:val="20"/>
        </w:rPr>
        <w:tab/>
      </w:r>
      <w:r w:rsidRPr="00442586">
        <w:rPr>
          <w:rFonts w:ascii="Times New Roman CYR" w:hAnsi="Times New Roman CYR" w:cs="Times New Roman CYR"/>
          <w:i/>
          <w:iCs/>
          <w:sz w:val="24"/>
          <w:szCs w:val="20"/>
        </w:rPr>
        <w:t xml:space="preserve">Владимиров А. </w:t>
      </w:r>
      <w:r w:rsidRPr="00442586">
        <w:rPr>
          <w:rFonts w:ascii="Times New Roman CYR" w:hAnsi="Times New Roman CYR" w:cs="Times New Roman CYR"/>
          <w:sz w:val="24"/>
          <w:szCs w:val="20"/>
        </w:rPr>
        <w:t>Ковчег эволюции: посвященческие традиции о происхождении Земли, Луны и человека. М., «Беловодье», 2007.</w:t>
      </w:r>
    </w:p>
    <w:p w:rsidR="00666C22" w:rsidRPr="00442586" w:rsidRDefault="00666C22" w:rsidP="00666C22">
      <w:pPr>
        <w:widowControl w:val="0"/>
        <w:tabs>
          <w:tab w:val="left" w:pos="432"/>
        </w:tabs>
        <w:autoSpaceDE w:val="0"/>
        <w:autoSpaceDN w:val="0"/>
        <w:adjustRightInd w:val="0"/>
        <w:spacing w:after="0" w:line="240" w:lineRule="auto"/>
        <w:ind w:left="432" w:hanging="324"/>
        <w:rPr>
          <w:rFonts w:ascii="Times New Roman CYR" w:hAnsi="Times New Roman CYR" w:cs="Times New Roman CYR"/>
          <w:sz w:val="24"/>
          <w:szCs w:val="20"/>
        </w:rPr>
      </w:pPr>
      <w:r w:rsidRPr="00442586">
        <w:rPr>
          <w:rFonts w:ascii="Times New Roman CYR" w:hAnsi="Times New Roman CYR" w:cs="Times New Roman CYR"/>
          <w:sz w:val="24"/>
          <w:szCs w:val="20"/>
        </w:rPr>
        <w:t>33.</w:t>
      </w:r>
      <w:r w:rsidRPr="00442586">
        <w:rPr>
          <w:rFonts w:ascii="Times New Roman CYR" w:hAnsi="Times New Roman CYR" w:cs="Times New Roman CYR"/>
          <w:sz w:val="24"/>
          <w:szCs w:val="20"/>
        </w:rPr>
        <w:tab/>
      </w:r>
      <w:r w:rsidRPr="00442586">
        <w:rPr>
          <w:rFonts w:ascii="Times New Roman CYR" w:hAnsi="Times New Roman CYR" w:cs="Times New Roman CYR"/>
          <w:i/>
          <w:iCs/>
          <w:sz w:val="24"/>
          <w:szCs w:val="20"/>
        </w:rPr>
        <w:t xml:space="preserve">Владимиров А. </w:t>
      </w:r>
      <w:r w:rsidRPr="00442586">
        <w:rPr>
          <w:rFonts w:ascii="Times New Roman CYR" w:hAnsi="Times New Roman CYR" w:cs="Times New Roman CYR"/>
          <w:sz w:val="24"/>
          <w:szCs w:val="20"/>
        </w:rPr>
        <w:t>Кольцо подсознания. М., «Беловодье», 2006.</w:t>
      </w:r>
    </w:p>
    <w:p w:rsidR="00666C22" w:rsidRPr="00442586" w:rsidRDefault="00666C22" w:rsidP="00666C22">
      <w:pPr>
        <w:widowControl w:val="0"/>
        <w:tabs>
          <w:tab w:val="left" w:pos="432"/>
        </w:tabs>
        <w:autoSpaceDE w:val="0"/>
        <w:autoSpaceDN w:val="0"/>
        <w:adjustRightInd w:val="0"/>
        <w:spacing w:before="12" w:after="0" w:line="240" w:lineRule="auto"/>
        <w:ind w:left="432" w:hanging="324"/>
        <w:rPr>
          <w:rFonts w:ascii="Times New Roman CYR" w:hAnsi="Times New Roman CYR" w:cs="Times New Roman CYR"/>
          <w:sz w:val="24"/>
          <w:szCs w:val="20"/>
        </w:rPr>
      </w:pPr>
      <w:r w:rsidRPr="00442586">
        <w:rPr>
          <w:rFonts w:ascii="Times New Roman CYR" w:hAnsi="Times New Roman CYR" w:cs="Times New Roman CYR"/>
          <w:sz w:val="24"/>
          <w:szCs w:val="20"/>
        </w:rPr>
        <w:t>34.</w:t>
      </w:r>
      <w:r w:rsidRPr="00442586">
        <w:rPr>
          <w:rFonts w:ascii="Times New Roman CYR" w:hAnsi="Times New Roman CYR" w:cs="Times New Roman CYR"/>
          <w:sz w:val="24"/>
          <w:szCs w:val="20"/>
        </w:rPr>
        <w:tab/>
      </w:r>
      <w:r w:rsidRPr="00442586">
        <w:rPr>
          <w:rFonts w:ascii="Times New Roman CYR" w:hAnsi="Times New Roman CYR" w:cs="Times New Roman CYR"/>
          <w:i/>
          <w:iCs/>
          <w:sz w:val="24"/>
          <w:szCs w:val="20"/>
        </w:rPr>
        <w:t>Говинда Анагарика</w:t>
      </w:r>
      <w:r w:rsidRPr="00442586">
        <w:rPr>
          <w:rFonts w:ascii="Times New Roman CYR" w:hAnsi="Times New Roman CYR" w:cs="Times New Roman CYR"/>
          <w:sz w:val="24"/>
          <w:szCs w:val="20"/>
        </w:rPr>
        <w:t>. Психология раннего буддизма. М., «Беловодье», 2007.</w:t>
      </w:r>
    </w:p>
    <w:p w:rsidR="00666C22" w:rsidRPr="00442586" w:rsidRDefault="00666C22" w:rsidP="00666C22">
      <w:pPr>
        <w:widowControl w:val="0"/>
        <w:tabs>
          <w:tab w:val="left" w:pos="432"/>
        </w:tabs>
        <w:autoSpaceDE w:val="0"/>
        <w:autoSpaceDN w:val="0"/>
        <w:adjustRightInd w:val="0"/>
        <w:spacing w:before="12" w:after="0" w:line="240" w:lineRule="auto"/>
        <w:ind w:left="432" w:right="108" w:hanging="324"/>
        <w:jc w:val="both"/>
        <w:rPr>
          <w:rFonts w:ascii="Times New Roman CYR" w:hAnsi="Times New Roman CYR" w:cs="Times New Roman CYR"/>
          <w:sz w:val="24"/>
          <w:szCs w:val="20"/>
        </w:rPr>
      </w:pPr>
      <w:r w:rsidRPr="00442586">
        <w:rPr>
          <w:rFonts w:ascii="Times New Roman CYR" w:hAnsi="Times New Roman CYR" w:cs="Times New Roman CYR"/>
          <w:sz w:val="24"/>
          <w:szCs w:val="20"/>
        </w:rPr>
        <w:t>35.</w:t>
      </w:r>
      <w:r w:rsidRPr="00442586">
        <w:rPr>
          <w:rFonts w:ascii="Times New Roman CYR" w:hAnsi="Times New Roman CYR" w:cs="Times New Roman CYR"/>
          <w:sz w:val="24"/>
          <w:szCs w:val="20"/>
        </w:rPr>
        <w:tab/>
      </w:r>
      <w:r w:rsidRPr="00442586">
        <w:rPr>
          <w:rFonts w:ascii="Times New Roman CYR" w:hAnsi="Times New Roman CYR" w:cs="Times New Roman CYR"/>
          <w:i/>
          <w:iCs/>
          <w:sz w:val="24"/>
          <w:szCs w:val="20"/>
        </w:rPr>
        <w:t xml:space="preserve">Крэнстон С. </w:t>
      </w:r>
      <w:r w:rsidRPr="00442586">
        <w:rPr>
          <w:rFonts w:ascii="Times New Roman CYR" w:hAnsi="Times New Roman CYR" w:cs="Times New Roman CYR"/>
          <w:sz w:val="24"/>
          <w:szCs w:val="20"/>
        </w:rPr>
        <w:t xml:space="preserve">Е.П.Блаватская. Жизнь и творчество основательницы современного теософского движения </w:t>
      </w:r>
      <w:r w:rsidRPr="00442586">
        <w:rPr>
          <w:rFonts w:ascii="Times New Roman CYR" w:hAnsi="Times New Roman CYR" w:cs="Times New Roman CYR"/>
          <w:szCs w:val="18"/>
        </w:rPr>
        <w:t xml:space="preserve">/ </w:t>
      </w:r>
      <w:r w:rsidRPr="00442586">
        <w:rPr>
          <w:rFonts w:ascii="Times New Roman CYR" w:hAnsi="Times New Roman CYR" w:cs="Times New Roman CYR"/>
          <w:sz w:val="24"/>
          <w:szCs w:val="20"/>
        </w:rPr>
        <w:t>Пер. с англ. Рига, «Лигатма», 1996.</w:t>
      </w:r>
    </w:p>
    <w:p w:rsidR="00666C22" w:rsidRPr="00442586" w:rsidRDefault="00666C22" w:rsidP="00666C22">
      <w:pPr>
        <w:widowControl w:val="0"/>
        <w:tabs>
          <w:tab w:val="left" w:pos="432"/>
        </w:tabs>
        <w:autoSpaceDE w:val="0"/>
        <w:autoSpaceDN w:val="0"/>
        <w:adjustRightInd w:val="0"/>
        <w:spacing w:before="12" w:after="0" w:line="240" w:lineRule="auto"/>
        <w:ind w:left="432" w:right="108" w:hanging="324"/>
        <w:jc w:val="both"/>
        <w:rPr>
          <w:rFonts w:ascii="Times New Roman CYR" w:hAnsi="Times New Roman CYR" w:cs="Times New Roman CYR"/>
          <w:sz w:val="24"/>
          <w:szCs w:val="20"/>
        </w:rPr>
      </w:pPr>
      <w:r w:rsidRPr="00442586">
        <w:rPr>
          <w:rFonts w:ascii="Times New Roman CYR" w:hAnsi="Times New Roman CYR" w:cs="Times New Roman CYR"/>
          <w:sz w:val="24"/>
          <w:szCs w:val="20"/>
        </w:rPr>
        <w:t>36.</w:t>
      </w:r>
      <w:r w:rsidRPr="00442586">
        <w:rPr>
          <w:rFonts w:ascii="Times New Roman CYR" w:hAnsi="Times New Roman CYR" w:cs="Times New Roman CYR"/>
          <w:sz w:val="24"/>
          <w:szCs w:val="20"/>
        </w:rPr>
        <w:tab/>
      </w:r>
      <w:r w:rsidRPr="00442586">
        <w:rPr>
          <w:rFonts w:ascii="Times New Roman CYR" w:hAnsi="Times New Roman CYR" w:cs="Times New Roman CYR"/>
          <w:i/>
          <w:iCs/>
          <w:sz w:val="24"/>
          <w:szCs w:val="20"/>
        </w:rPr>
        <w:t>Леви Элифас</w:t>
      </w:r>
      <w:r w:rsidRPr="00442586">
        <w:rPr>
          <w:rFonts w:ascii="Times New Roman CYR" w:hAnsi="Times New Roman CYR" w:cs="Times New Roman CYR"/>
          <w:sz w:val="24"/>
          <w:szCs w:val="20"/>
        </w:rPr>
        <w:t xml:space="preserve">. Смерть </w:t>
      </w:r>
      <w:r w:rsidRPr="00442586">
        <w:rPr>
          <w:rFonts w:ascii="Times New Roman CYR" w:hAnsi="Times New Roman CYR" w:cs="Times New Roman CYR"/>
          <w:szCs w:val="18"/>
        </w:rPr>
        <w:t xml:space="preserve">// </w:t>
      </w:r>
      <w:r w:rsidRPr="00442586">
        <w:rPr>
          <w:rFonts w:ascii="Times New Roman CYR" w:hAnsi="Times New Roman CYR" w:cs="Times New Roman CYR"/>
          <w:sz w:val="24"/>
          <w:szCs w:val="20"/>
        </w:rPr>
        <w:t>в Сб.: Блаватская Е.П. Карма судьбы. М., «АСТ», 1996. См. также перевод Т.О.Сухоруковой и Т.В.Корженьянц в Сб.: Блаватская Е.П. Терра инкогнита. М., «Сфера», вып.2 (1880–1882). 1997.</w:t>
      </w:r>
    </w:p>
    <w:p w:rsidR="00666C22" w:rsidRPr="00442586" w:rsidRDefault="00666C22" w:rsidP="00666C22">
      <w:pPr>
        <w:widowControl w:val="0"/>
        <w:tabs>
          <w:tab w:val="left" w:pos="432"/>
        </w:tabs>
        <w:autoSpaceDE w:val="0"/>
        <w:autoSpaceDN w:val="0"/>
        <w:adjustRightInd w:val="0"/>
        <w:spacing w:before="12" w:after="0" w:line="240" w:lineRule="auto"/>
        <w:ind w:left="432" w:hanging="324"/>
        <w:rPr>
          <w:rFonts w:ascii="Times New Roman CYR" w:hAnsi="Times New Roman CYR" w:cs="Times New Roman CYR"/>
          <w:sz w:val="24"/>
          <w:szCs w:val="20"/>
        </w:rPr>
      </w:pPr>
      <w:r w:rsidRPr="00442586">
        <w:rPr>
          <w:rFonts w:ascii="Times New Roman CYR" w:hAnsi="Times New Roman CYR" w:cs="Times New Roman CYR"/>
          <w:sz w:val="24"/>
          <w:szCs w:val="20"/>
        </w:rPr>
        <w:t>37.</w:t>
      </w:r>
      <w:r w:rsidRPr="00442586">
        <w:rPr>
          <w:rFonts w:ascii="Times New Roman CYR" w:hAnsi="Times New Roman CYR" w:cs="Times New Roman CYR"/>
          <w:sz w:val="24"/>
          <w:szCs w:val="20"/>
        </w:rPr>
        <w:tab/>
      </w:r>
      <w:r w:rsidRPr="00442586">
        <w:rPr>
          <w:rFonts w:ascii="Times New Roman CYR" w:hAnsi="Times New Roman CYR" w:cs="Times New Roman CYR"/>
          <w:i/>
          <w:iCs/>
          <w:sz w:val="24"/>
          <w:szCs w:val="20"/>
        </w:rPr>
        <w:t>Леви Элифас</w:t>
      </w:r>
      <w:r w:rsidRPr="00442586">
        <w:rPr>
          <w:rFonts w:ascii="Times New Roman CYR" w:hAnsi="Times New Roman CYR" w:cs="Times New Roman CYR"/>
          <w:sz w:val="24"/>
          <w:szCs w:val="20"/>
        </w:rPr>
        <w:t xml:space="preserve">. Сатана </w:t>
      </w:r>
      <w:r w:rsidRPr="00442586">
        <w:rPr>
          <w:rFonts w:ascii="Times New Roman CYR" w:hAnsi="Times New Roman CYR" w:cs="Times New Roman CYR"/>
          <w:szCs w:val="18"/>
        </w:rPr>
        <w:t xml:space="preserve">// </w:t>
      </w:r>
      <w:r w:rsidRPr="00442586">
        <w:rPr>
          <w:rFonts w:ascii="Times New Roman CYR" w:hAnsi="Times New Roman CYR" w:cs="Times New Roman CYR"/>
          <w:sz w:val="24"/>
          <w:szCs w:val="20"/>
        </w:rPr>
        <w:t>в Сб.: Блаватская Е.П. Карма судьбы. М., «АСТ», 1996.</w:t>
      </w:r>
    </w:p>
    <w:p w:rsidR="00666C22" w:rsidRPr="00442586" w:rsidRDefault="00666C22" w:rsidP="00666C22">
      <w:pPr>
        <w:widowControl w:val="0"/>
        <w:tabs>
          <w:tab w:val="left" w:pos="432"/>
        </w:tabs>
        <w:autoSpaceDE w:val="0"/>
        <w:autoSpaceDN w:val="0"/>
        <w:adjustRightInd w:val="0"/>
        <w:spacing w:before="12" w:after="0" w:line="240" w:lineRule="auto"/>
        <w:ind w:left="432" w:right="108" w:hanging="324"/>
        <w:jc w:val="both"/>
        <w:rPr>
          <w:rFonts w:ascii="Times New Roman CYR" w:hAnsi="Times New Roman CYR" w:cs="Times New Roman CYR"/>
          <w:sz w:val="24"/>
          <w:szCs w:val="20"/>
        </w:rPr>
      </w:pPr>
      <w:r w:rsidRPr="00442586">
        <w:rPr>
          <w:rFonts w:ascii="Times New Roman CYR" w:hAnsi="Times New Roman CYR" w:cs="Times New Roman CYR"/>
          <w:sz w:val="24"/>
          <w:szCs w:val="20"/>
        </w:rPr>
        <w:t>38.</w:t>
      </w:r>
      <w:r w:rsidRPr="00442586">
        <w:rPr>
          <w:rFonts w:ascii="Times New Roman CYR" w:hAnsi="Times New Roman CYR" w:cs="Times New Roman CYR"/>
          <w:sz w:val="24"/>
          <w:szCs w:val="20"/>
        </w:rPr>
        <w:tab/>
      </w:r>
      <w:r w:rsidRPr="00442586">
        <w:rPr>
          <w:rFonts w:ascii="Times New Roman CYR" w:hAnsi="Times New Roman CYR" w:cs="Times New Roman CYR"/>
          <w:i/>
          <w:iCs/>
          <w:sz w:val="24"/>
          <w:szCs w:val="20"/>
        </w:rPr>
        <w:t xml:space="preserve">Нэф Мэри К. </w:t>
      </w:r>
      <w:r w:rsidRPr="00442586">
        <w:rPr>
          <w:rFonts w:ascii="Times New Roman CYR" w:hAnsi="Times New Roman CYR" w:cs="Times New Roman CYR"/>
          <w:sz w:val="24"/>
          <w:szCs w:val="20"/>
        </w:rPr>
        <w:t xml:space="preserve">«Братья» мадам Блаватской </w:t>
      </w:r>
      <w:r w:rsidRPr="00442586">
        <w:rPr>
          <w:rFonts w:ascii="Times New Roman CYR" w:hAnsi="Times New Roman CYR" w:cs="Times New Roman CYR"/>
          <w:szCs w:val="18"/>
        </w:rPr>
        <w:t xml:space="preserve">// </w:t>
      </w:r>
      <w:r w:rsidRPr="00442586">
        <w:rPr>
          <w:rFonts w:ascii="Times New Roman CYR" w:hAnsi="Times New Roman CYR" w:cs="Times New Roman CYR"/>
          <w:sz w:val="24"/>
          <w:szCs w:val="20"/>
        </w:rPr>
        <w:t xml:space="preserve">В сб.: Махатмы: Легенды и реальность; Учителя тайной Мудрости </w:t>
      </w:r>
      <w:r w:rsidRPr="00442586">
        <w:rPr>
          <w:rFonts w:ascii="Times New Roman CYR" w:hAnsi="Times New Roman CYR" w:cs="Times New Roman CYR"/>
          <w:szCs w:val="18"/>
        </w:rPr>
        <w:t xml:space="preserve">/ </w:t>
      </w:r>
      <w:r w:rsidRPr="00442586">
        <w:rPr>
          <w:rFonts w:ascii="Times New Roman CYR" w:hAnsi="Times New Roman CYR" w:cs="Times New Roman CYR"/>
          <w:sz w:val="24"/>
          <w:szCs w:val="20"/>
        </w:rPr>
        <w:t>Пер. с англ. М. Барышниковой. М., «Сфера», 2001.</w:t>
      </w:r>
    </w:p>
    <w:p w:rsidR="00666C22" w:rsidRPr="00442586" w:rsidRDefault="00666C22" w:rsidP="00666C22">
      <w:pPr>
        <w:widowControl w:val="0"/>
        <w:tabs>
          <w:tab w:val="left" w:pos="432"/>
        </w:tabs>
        <w:autoSpaceDE w:val="0"/>
        <w:autoSpaceDN w:val="0"/>
        <w:adjustRightInd w:val="0"/>
        <w:spacing w:after="0" w:line="240" w:lineRule="auto"/>
        <w:ind w:left="432" w:right="108" w:hanging="324"/>
        <w:jc w:val="both"/>
        <w:rPr>
          <w:rFonts w:ascii="Times New Roman CYR" w:hAnsi="Times New Roman CYR" w:cs="Times New Roman CYR"/>
          <w:sz w:val="24"/>
          <w:szCs w:val="20"/>
        </w:rPr>
      </w:pPr>
      <w:r w:rsidRPr="00442586">
        <w:rPr>
          <w:rFonts w:ascii="Times New Roman CYR" w:hAnsi="Times New Roman CYR" w:cs="Times New Roman CYR"/>
          <w:sz w:val="24"/>
          <w:szCs w:val="20"/>
        </w:rPr>
        <w:t>39.</w:t>
      </w:r>
      <w:r w:rsidRPr="00442586">
        <w:rPr>
          <w:rFonts w:ascii="Times New Roman CYR" w:hAnsi="Times New Roman CYR" w:cs="Times New Roman CYR"/>
          <w:sz w:val="24"/>
          <w:szCs w:val="20"/>
        </w:rPr>
        <w:tab/>
      </w:r>
      <w:r w:rsidRPr="00442586">
        <w:rPr>
          <w:rFonts w:ascii="Times New Roman CYR" w:hAnsi="Times New Roman CYR" w:cs="Times New Roman CYR"/>
          <w:i/>
          <w:iCs/>
          <w:sz w:val="24"/>
          <w:szCs w:val="20"/>
        </w:rPr>
        <w:t xml:space="preserve">Синнетт А.П. </w:t>
      </w:r>
      <w:r w:rsidRPr="00442586">
        <w:rPr>
          <w:rFonts w:ascii="Times New Roman CYR" w:hAnsi="Times New Roman CYR" w:cs="Times New Roman CYR"/>
          <w:sz w:val="24"/>
          <w:szCs w:val="20"/>
        </w:rPr>
        <w:t>Эзотерический буддизм. М., «Золотой век», 1995.</w:t>
      </w:r>
    </w:p>
    <w:p w:rsidR="00666C22" w:rsidRPr="00442586" w:rsidRDefault="00666C22" w:rsidP="00666C22">
      <w:pPr>
        <w:widowControl w:val="0"/>
        <w:tabs>
          <w:tab w:val="left" w:pos="432"/>
        </w:tabs>
        <w:autoSpaceDE w:val="0"/>
        <w:autoSpaceDN w:val="0"/>
        <w:adjustRightInd w:val="0"/>
        <w:spacing w:after="0" w:line="240" w:lineRule="auto"/>
        <w:ind w:left="432" w:right="108" w:hanging="324"/>
        <w:jc w:val="both"/>
        <w:rPr>
          <w:rFonts w:ascii="Times New Roman CYR" w:hAnsi="Times New Roman CYR" w:cs="Times New Roman CYR"/>
          <w:sz w:val="24"/>
          <w:szCs w:val="20"/>
        </w:rPr>
      </w:pPr>
      <w:r w:rsidRPr="00442586">
        <w:rPr>
          <w:rFonts w:ascii="Times New Roman CYR" w:hAnsi="Times New Roman CYR" w:cs="Times New Roman CYR"/>
          <w:sz w:val="24"/>
          <w:szCs w:val="20"/>
        </w:rPr>
        <w:t>40.</w:t>
      </w:r>
      <w:r w:rsidRPr="00442586">
        <w:rPr>
          <w:rFonts w:ascii="Times New Roman CYR" w:hAnsi="Times New Roman CYR" w:cs="Times New Roman CYR"/>
          <w:sz w:val="24"/>
          <w:szCs w:val="20"/>
        </w:rPr>
        <w:tab/>
      </w:r>
      <w:r w:rsidRPr="00442586">
        <w:rPr>
          <w:rFonts w:ascii="Times New Roman CYR" w:hAnsi="Times New Roman CYR" w:cs="Times New Roman CYR"/>
          <w:i/>
          <w:iCs/>
          <w:sz w:val="24"/>
          <w:szCs w:val="20"/>
        </w:rPr>
        <w:t xml:space="preserve">Фосдик З.Г. </w:t>
      </w:r>
      <w:r w:rsidRPr="00442586">
        <w:rPr>
          <w:rFonts w:ascii="Times New Roman CYR" w:hAnsi="Times New Roman CYR" w:cs="Times New Roman CYR"/>
          <w:sz w:val="24"/>
          <w:szCs w:val="20"/>
        </w:rPr>
        <w:t>Мои Учителя: Встречи с Рерихами. По страницам дневника (1922–1934). М., «Сфера», 1998.</w:t>
      </w:r>
    </w:p>
    <w:p w:rsidR="00666C22" w:rsidRPr="00442586" w:rsidRDefault="00666C22" w:rsidP="00666C22">
      <w:pPr>
        <w:widowControl w:val="0"/>
        <w:tabs>
          <w:tab w:val="left" w:pos="432"/>
        </w:tabs>
        <w:autoSpaceDE w:val="0"/>
        <w:autoSpaceDN w:val="0"/>
        <w:adjustRightInd w:val="0"/>
        <w:spacing w:after="0" w:line="240" w:lineRule="auto"/>
        <w:ind w:left="432" w:right="108" w:hanging="324"/>
        <w:jc w:val="both"/>
        <w:rPr>
          <w:rFonts w:ascii="Times New Roman CYR" w:hAnsi="Times New Roman CYR" w:cs="Times New Roman CYR"/>
          <w:sz w:val="24"/>
          <w:szCs w:val="20"/>
          <w:lang w:val="en-US"/>
        </w:rPr>
      </w:pPr>
      <w:r w:rsidRPr="00442586">
        <w:rPr>
          <w:rFonts w:ascii="Times New Roman CYR" w:hAnsi="Times New Roman CYR" w:cs="Times New Roman CYR"/>
          <w:sz w:val="24"/>
          <w:szCs w:val="20"/>
          <w:lang w:val="en-US"/>
        </w:rPr>
        <w:t>41.</w:t>
      </w:r>
      <w:r w:rsidRPr="00442586">
        <w:rPr>
          <w:rFonts w:ascii="Times New Roman CYR" w:hAnsi="Times New Roman CYR" w:cs="Times New Roman CYR"/>
          <w:sz w:val="24"/>
          <w:szCs w:val="20"/>
          <w:lang w:val="en-US"/>
        </w:rPr>
        <w:tab/>
      </w:r>
      <w:r w:rsidRPr="00442586">
        <w:rPr>
          <w:rFonts w:ascii="Times New Roman CYR" w:hAnsi="Times New Roman CYR" w:cs="Times New Roman CYR"/>
          <w:i/>
          <w:iCs/>
          <w:sz w:val="24"/>
          <w:szCs w:val="20"/>
          <w:lang w:val="en-US"/>
        </w:rPr>
        <w:t>F.J. Dick &amp; W. Scott</w:t>
      </w:r>
      <w:r w:rsidRPr="00442586">
        <w:rPr>
          <w:rFonts w:ascii="Times New Roman CYR" w:hAnsi="Times New Roman CYR" w:cs="Times New Roman CYR"/>
          <w:sz w:val="24"/>
          <w:szCs w:val="20"/>
          <w:lang w:val="en-US"/>
        </w:rPr>
        <w:t xml:space="preserve">. The Age of the Earth </w:t>
      </w:r>
      <w:r w:rsidRPr="00442586">
        <w:rPr>
          <w:rFonts w:ascii="Times New Roman CYR" w:hAnsi="Times New Roman CYR" w:cs="Times New Roman CYR"/>
          <w:szCs w:val="18"/>
          <w:lang w:val="en-US"/>
        </w:rPr>
        <w:t xml:space="preserve">// </w:t>
      </w:r>
      <w:r w:rsidRPr="00442586">
        <w:rPr>
          <w:rFonts w:ascii="Times New Roman CYR" w:hAnsi="Times New Roman CYR" w:cs="Times New Roman CYR"/>
          <w:sz w:val="24"/>
          <w:szCs w:val="20"/>
          <w:lang w:val="en-US"/>
        </w:rPr>
        <w:t>«The Theosophical Path», April 1919, pp. 369–379.</w:t>
      </w:r>
      <w:r w:rsidRPr="00442586">
        <w:rPr>
          <w:rFonts w:ascii="Times New Roman CYR" w:hAnsi="Times New Roman CYR" w:cs="Times New Roman CYR"/>
          <w:sz w:val="24"/>
          <w:szCs w:val="20"/>
          <w:lang w:val="en-US"/>
        </w:rPr>
        <w:tab/>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lang w:val="en-US"/>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lang w:val="en-US"/>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lang w:val="en-US"/>
        </w:rPr>
      </w:pP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lang w:val="en-US"/>
        </w:rPr>
      </w:pPr>
    </w:p>
    <w:p w:rsidR="00666C22" w:rsidRPr="00442586" w:rsidRDefault="00666C22" w:rsidP="00666C22">
      <w:pPr>
        <w:widowControl w:val="0"/>
        <w:autoSpaceDE w:val="0"/>
        <w:autoSpaceDN w:val="0"/>
        <w:adjustRightInd w:val="0"/>
        <w:spacing w:before="72" w:after="0" w:line="276" w:lineRule="auto"/>
        <w:ind w:left="1800" w:right="1512"/>
        <w:jc w:val="center"/>
        <w:rPr>
          <w:rFonts w:ascii="Times New Roman CYR" w:hAnsi="Times New Roman CYR" w:cs="Times New Roman CYR"/>
          <w:b/>
          <w:bCs/>
          <w:szCs w:val="18"/>
        </w:rPr>
      </w:pPr>
      <w:r w:rsidRPr="00442586">
        <w:rPr>
          <w:rFonts w:ascii="Times New Roman CYR" w:hAnsi="Times New Roman CYR" w:cs="Times New Roman CYR"/>
          <w:b/>
          <w:bCs/>
          <w:szCs w:val="18"/>
        </w:rPr>
        <w:t>ПИСЬМА МАХАТМ ГЛАВНЫЕ ПОЛОЖЕНИЯ</w:t>
      </w:r>
    </w:p>
    <w:p w:rsidR="00666C22" w:rsidRPr="00442586" w:rsidRDefault="00666C22" w:rsidP="00666C22">
      <w:pPr>
        <w:widowControl w:val="0"/>
        <w:autoSpaceDE w:val="0"/>
        <w:autoSpaceDN w:val="0"/>
        <w:adjustRightInd w:val="0"/>
        <w:spacing w:after="0" w:line="240" w:lineRule="auto"/>
        <w:ind w:left="1212" w:right="924"/>
        <w:jc w:val="center"/>
        <w:rPr>
          <w:rFonts w:ascii="Times New Roman CYR" w:hAnsi="Times New Roman CYR" w:cs="Times New Roman CYR"/>
          <w:b/>
          <w:bCs/>
          <w:szCs w:val="18"/>
        </w:rPr>
      </w:pPr>
      <w:r w:rsidRPr="00442586">
        <w:rPr>
          <w:rFonts w:ascii="Times New Roman CYR" w:hAnsi="Times New Roman CYR" w:cs="Times New Roman CYR"/>
          <w:b/>
          <w:bCs/>
          <w:szCs w:val="18"/>
        </w:rPr>
        <w:lastRenderedPageBreak/>
        <w:t>КОММЕНТАРИЙ А. ВЛАДИМИРОВА</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ind w:left="1440" w:right="1152"/>
        <w:jc w:val="center"/>
        <w:rPr>
          <w:rFonts w:ascii="Times New Roman CYR" w:hAnsi="Times New Roman CYR" w:cs="Times New Roman CYR"/>
          <w:b/>
          <w:bCs/>
          <w:sz w:val="20"/>
          <w:szCs w:val="16"/>
        </w:rPr>
      </w:pPr>
      <w:r w:rsidRPr="00442586">
        <w:rPr>
          <w:rFonts w:ascii="Times New Roman CYR" w:hAnsi="Times New Roman CYR" w:cs="Times New Roman CYR"/>
          <w:b/>
          <w:bCs/>
          <w:sz w:val="20"/>
          <w:szCs w:val="16"/>
        </w:rPr>
        <w:t>Kорректор:</w:t>
      </w:r>
    </w:p>
    <w:p w:rsidR="00666C22" w:rsidRPr="00442586" w:rsidRDefault="00666C22" w:rsidP="00666C22">
      <w:pPr>
        <w:widowControl w:val="0"/>
        <w:autoSpaceDE w:val="0"/>
        <w:autoSpaceDN w:val="0"/>
        <w:adjustRightInd w:val="0"/>
        <w:spacing w:before="12" w:after="0" w:line="240" w:lineRule="auto"/>
        <w:ind w:left="1440" w:right="1152"/>
        <w:jc w:val="center"/>
        <w:rPr>
          <w:rFonts w:ascii="Times New Roman CYR" w:hAnsi="Times New Roman CYR" w:cs="Times New Roman CYR"/>
          <w:sz w:val="20"/>
          <w:szCs w:val="16"/>
        </w:rPr>
      </w:pPr>
      <w:r w:rsidRPr="00442586">
        <w:rPr>
          <w:rFonts w:ascii="Times New Roman CYR" w:hAnsi="Times New Roman CYR" w:cs="Times New Roman CYR"/>
          <w:sz w:val="20"/>
          <w:szCs w:val="16"/>
        </w:rPr>
        <w:t>Ж.К. Борисова</w:t>
      </w:r>
    </w:p>
    <w:p w:rsidR="00666C22" w:rsidRPr="00442586" w:rsidRDefault="00666C22" w:rsidP="00666C22">
      <w:pPr>
        <w:widowControl w:val="0"/>
        <w:autoSpaceDE w:val="0"/>
        <w:autoSpaceDN w:val="0"/>
        <w:adjustRightInd w:val="0"/>
        <w:spacing w:before="12" w:after="0" w:line="204" w:lineRule="exact"/>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52" w:lineRule="auto"/>
        <w:ind w:left="1704" w:right="1416"/>
        <w:jc w:val="center"/>
        <w:rPr>
          <w:rFonts w:ascii="Times New Roman CYR" w:hAnsi="Times New Roman CYR" w:cs="Times New Roman CYR"/>
          <w:sz w:val="20"/>
          <w:szCs w:val="16"/>
        </w:rPr>
      </w:pPr>
      <w:r w:rsidRPr="00442586">
        <w:rPr>
          <w:rFonts w:ascii="Times New Roman CYR" w:hAnsi="Times New Roman CYR" w:cs="Times New Roman CYR"/>
          <w:b/>
          <w:bCs/>
          <w:sz w:val="20"/>
          <w:szCs w:val="16"/>
        </w:rPr>
        <w:t xml:space="preserve">Оформление обложки, компьютерная графика, верстка: </w:t>
      </w:r>
      <w:r w:rsidRPr="00442586">
        <w:rPr>
          <w:rFonts w:ascii="Times New Roman CYR" w:hAnsi="Times New Roman CYR" w:cs="Times New Roman CYR"/>
          <w:sz w:val="20"/>
          <w:szCs w:val="16"/>
        </w:rPr>
        <w:t>С. Китов</w:t>
      </w:r>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ind w:left="840" w:right="564"/>
        <w:jc w:val="center"/>
        <w:rPr>
          <w:rFonts w:ascii="Times New Roman CYR" w:hAnsi="Times New Roman CYR" w:cs="Times New Roman CYR"/>
          <w:sz w:val="20"/>
          <w:szCs w:val="16"/>
        </w:rPr>
      </w:pPr>
      <w:r w:rsidRPr="00442586">
        <w:rPr>
          <w:rFonts w:ascii="Times New Roman CYR" w:hAnsi="Times New Roman CYR" w:cs="Times New Roman CYR"/>
          <w:sz w:val="20"/>
          <w:szCs w:val="16"/>
        </w:rPr>
        <w:t>Издательская лицензия ЛР № 066606 от 19.05.99 Формат: 60x90</w:t>
      </w:r>
      <w:r w:rsidRPr="00442586">
        <w:rPr>
          <w:rFonts w:ascii="Times New Roman CYR" w:hAnsi="Times New Roman CYR" w:cs="Times New Roman CYR"/>
          <w:szCs w:val="18"/>
        </w:rPr>
        <w:t>/</w:t>
      </w:r>
      <w:r w:rsidRPr="00442586">
        <w:rPr>
          <w:rFonts w:ascii="Times New Roman CYR" w:hAnsi="Times New Roman CYR" w:cs="Times New Roman CYR"/>
          <w:sz w:val="20"/>
          <w:szCs w:val="16"/>
        </w:rPr>
        <w:t>16. Бумага офсетная. Печать офсетная. 21 усл. печ. л.</w:t>
      </w:r>
    </w:p>
    <w:p w:rsidR="00666C22" w:rsidRPr="00442586" w:rsidRDefault="00666C22" w:rsidP="00666C22">
      <w:pPr>
        <w:widowControl w:val="0"/>
        <w:autoSpaceDE w:val="0"/>
        <w:autoSpaceDN w:val="0"/>
        <w:adjustRightInd w:val="0"/>
        <w:spacing w:after="0" w:line="204" w:lineRule="exact"/>
        <w:ind w:left="1848" w:right="1560"/>
        <w:jc w:val="center"/>
        <w:rPr>
          <w:rFonts w:ascii="Arial CYR" w:hAnsi="Arial CYR" w:cs="Arial CYR"/>
          <w:b/>
          <w:bCs/>
          <w:i/>
          <w:iCs/>
          <w:sz w:val="24"/>
          <w:szCs w:val="20"/>
        </w:rPr>
      </w:pPr>
      <w:r w:rsidRPr="00442586">
        <w:rPr>
          <w:rFonts w:ascii="Times New Roman CYR" w:hAnsi="Times New Roman CYR" w:cs="Times New Roman CYR"/>
          <w:sz w:val="20"/>
          <w:szCs w:val="16"/>
        </w:rPr>
        <w:t xml:space="preserve">Тираж 1000 экз. Зак. № Центр творчества </w:t>
      </w:r>
      <w:r w:rsidRPr="00442586">
        <w:rPr>
          <w:rFonts w:ascii="Arial CYR" w:hAnsi="Arial CYR" w:cs="Arial CYR"/>
          <w:b/>
          <w:bCs/>
          <w:i/>
          <w:iCs/>
          <w:sz w:val="24"/>
          <w:szCs w:val="20"/>
        </w:rPr>
        <w:t>«Беловодье»</w:t>
      </w:r>
    </w:p>
    <w:p w:rsidR="00666C22" w:rsidRPr="00442586" w:rsidRDefault="00666C22" w:rsidP="00666C22">
      <w:pPr>
        <w:widowControl w:val="0"/>
        <w:autoSpaceDE w:val="0"/>
        <w:autoSpaceDN w:val="0"/>
        <w:adjustRightInd w:val="0"/>
        <w:spacing w:before="12" w:after="0" w:line="204" w:lineRule="exact"/>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ind w:left="612" w:right="324"/>
        <w:jc w:val="center"/>
        <w:rPr>
          <w:rFonts w:ascii="Times New Roman CYR" w:hAnsi="Times New Roman CYR" w:cs="Times New Roman CYR"/>
          <w:b/>
          <w:bCs/>
          <w:sz w:val="20"/>
          <w:szCs w:val="16"/>
        </w:rPr>
      </w:pPr>
      <w:r w:rsidRPr="00442586">
        <w:rPr>
          <w:rFonts w:ascii="Times New Roman CYR" w:hAnsi="Times New Roman CYR" w:cs="Times New Roman CYR"/>
          <w:b/>
          <w:bCs/>
          <w:sz w:val="20"/>
          <w:szCs w:val="16"/>
        </w:rPr>
        <w:t>Издательство:</w:t>
      </w:r>
    </w:p>
    <w:p w:rsidR="00666C22" w:rsidRPr="00442586" w:rsidRDefault="00666C22" w:rsidP="00666C22">
      <w:pPr>
        <w:widowControl w:val="0"/>
        <w:autoSpaceDE w:val="0"/>
        <w:autoSpaceDN w:val="0"/>
        <w:adjustRightInd w:val="0"/>
        <w:spacing w:after="0" w:line="240" w:lineRule="auto"/>
        <w:ind w:left="288"/>
        <w:jc w:val="center"/>
        <w:rPr>
          <w:rFonts w:ascii="Times New Roman CYR" w:hAnsi="Times New Roman CYR" w:cs="Times New Roman CYR"/>
          <w:sz w:val="20"/>
          <w:szCs w:val="16"/>
        </w:rPr>
      </w:pPr>
      <w:r w:rsidRPr="00442586">
        <w:rPr>
          <w:rFonts w:ascii="Times New Roman CYR" w:hAnsi="Times New Roman CYR" w:cs="Times New Roman CYR"/>
          <w:sz w:val="20"/>
          <w:szCs w:val="16"/>
        </w:rPr>
        <w:t>E-mail: belovodje@rambler.ru</w:t>
      </w:r>
    </w:p>
    <w:p w:rsidR="00666C22" w:rsidRPr="00442586" w:rsidRDefault="00666C22" w:rsidP="00666C22">
      <w:pPr>
        <w:widowControl w:val="0"/>
        <w:autoSpaceDE w:val="0"/>
        <w:autoSpaceDN w:val="0"/>
        <w:adjustRightInd w:val="0"/>
        <w:spacing w:before="12" w:after="0" w:line="204" w:lineRule="exact"/>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after="0" w:line="240" w:lineRule="auto"/>
        <w:ind w:left="1212" w:right="924"/>
        <w:jc w:val="center"/>
        <w:rPr>
          <w:rFonts w:ascii="Times New Roman CYR" w:hAnsi="Times New Roman CYR" w:cs="Times New Roman CYR"/>
          <w:b/>
          <w:bCs/>
          <w:sz w:val="20"/>
          <w:szCs w:val="16"/>
        </w:rPr>
      </w:pPr>
      <w:r w:rsidRPr="00442586">
        <w:rPr>
          <w:rFonts w:ascii="Times New Roman CYR" w:hAnsi="Times New Roman CYR" w:cs="Times New Roman CYR"/>
          <w:b/>
          <w:bCs/>
          <w:sz w:val="20"/>
          <w:szCs w:val="16"/>
        </w:rPr>
        <w:t>Александр Владимиров:</w:t>
      </w:r>
    </w:p>
    <w:p w:rsidR="00666C22" w:rsidRPr="00442586" w:rsidRDefault="00666C22" w:rsidP="00666C22">
      <w:pPr>
        <w:widowControl w:val="0"/>
        <w:autoSpaceDE w:val="0"/>
        <w:autoSpaceDN w:val="0"/>
        <w:adjustRightInd w:val="0"/>
        <w:spacing w:after="0" w:line="240" w:lineRule="auto"/>
        <w:ind w:left="288"/>
        <w:jc w:val="center"/>
        <w:rPr>
          <w:rFonts w:ascii="Times New Roman CYR" w:hAnsi="Times New Roman CYR" w:cs="Times New Roman CYR"/>
          <w:sz w:val="20"/>
          <w:szCs w:val="16"/>
        </w:rPr>
      </w:pPr>
      <w:hyperlink r:id="rId23" w:history="1">
        <w:r w:rsidRPr="00442586">
          <w:rPr>
            <w:rFonts w:ascii="Times New Roman CYR" w:hAnsi="Times New Roman CYR" w:cs="Times New Roman CYR"/>
            <w:color w:val="0000FF"/>
            <w:sz w:val="20"/>
            <w:szCs w:val="16"/>
            <w:u w:val="single"/>
          </w:rPr>
          <w:t>www.vav.ru</w:t>
        </w:r>
      </w:hyperlink>
    </w:p>
    <w:p w:rsidR="00666C22" w:rsidRPr="00442586" w:rsidRDefault="00666C22" w:rsidP="00666C22">
      <w:pPr>
        <w:widowControl w:val="0"/>
        <w:autoSpaceDE w:val="0"/>
        <w:autoSpaceDN w:val="0"/>
        <w:adjustRightInd w:val="0"/>
        <w:spacing w:after="0" w:line="240" w:lineRule="auto"/>
        <w:rPr>
          <w:rFonts w:ascii="Times New Roman CYR" w:hAnsi="Times New Roman CYR" w:cs="Times New Roman CYR"/>
          <w:sz w:val="24"/>
          <w:szCs w:val="20"/>
        </w:rPr>
      </w:pPr>
    </w:p>
    <w:p w:rsidR="00666C22" w:rsidRPr="00442586" w:rsidRDefault="00666C22" w:rsidP="00666C22">
      <w:pPr>
        <w:widowControl w:val="0"/>
        <w:autoSpaceDE w:val="0"/>
        <w:autoSpaceDN w:val="0"/>
        <w:adjustRightInd w:val="0"/>
        <w:spacing w:before="12" w:after="0" w:line="204" w:lineRule="exact"/>
        <w:rPr>
          <w:rFonts w:ascii="Times New Roman CYR" w:hAnsi="Times New Roman CYR" w:cs="Times New Roman CYR"/>
          <w:sz w:val="24"/>
          <w:szCs w:val="20"/>
        </w:rPr>
      </w:pPr>
    </w:p>
    <w:p w:rsidR="00666C22" w:rsidRDefault="00666C22" w:rsidP="00666C22">
      <w:pPr>
        <w:widowControl w:val="0"/>
        <w:autoSpaceDE w:val="0"/>
        <w:autoSpaceDN w:val="0"/>
        <w:adjustRightInd w:val="0"/>
        <w:spacing w:after="0" w:line="252" w:lineRule="auto"/>
        <w:ind w:left="612" w:right="324"/>
        <w:jc w:val="center"/>
        <w:rPr>
          <w:rFonts w:ascii="Times New Roman CYR" w:hAnsi="Times New Roman CYR" w:cs="Times New Roman CYR"/>
          <w:sz w:val="20"/>
          <w:szCs w:val="16"/>
        </w:rPr>
      </w:pPr>
      <w:r w:rsidRPr="00442586">
        <w:rPr>
          <w:rFonts w:ascii="Times New Roman CYR" w:hAnsi="Times New Roman CYR" w:cs="Times New Roman CYR"/>
          <w:sz w:val="20"/>
          <w:szCs w:val="16"/>
        </w:rPr>
        <w:t>Отпечатано в полном соответствии с качеством предоставленных материалов в ППП «Типография “Наука”» 121099, Москва, Шубинский пер., д. 6</w:t>
      </w:r>
    </w:p>
    <w:p w:rsidR="00666C22" w:rsidRDefault="00666C22" w:rsidP="00666C22">
      <w:pPr>
        <w:widowControl w:val="0"/>
        <w:autoSpaceDE w:val="0"/>
        <w:autoSpaceDN w:val="0"/>
        <w:adjustRightInd w:val="0"/>
        <w:spacing w:after="0" w:line="252" w:lineRule="auto"/>
        <w:ind w:left="612" w:right="324"/>
        <w:jc w:val="center"/>
        <w:rPr>
          <w:rFonts w:ascii="Times New Roman CYR" w:hAnsi="Times New Roman CYR" w:cs="Times New Roman CYR"/>
          <w:sz w:val="20"/>
          <w:szCs w:val="16"/>
        </w:rPr>
      </w:pPr>
    </w:p>
    <w:p w:rsidR="00666C22" w:rsidRPr="00115678" w:rsidRDefault="00666C22" w:rsidP="00666C22">
      <w:pPr>
        <w:widowControl w:val="0"/>
        <w:autoSpaceDE w:val="0"/>
        <w:autoSpaceDN w:val="0"/>
        <w:adjustRightInd w:val="0"/>
        <w:spacing w:after="0" w:line="252" w:lineRule="auto"/>
        <w:ind w:left="612" w:right="324"/>
        <w:jc w:val="center"/>
        <w:rPr>
          <w:rFonts w:ascii="Times New Roman CYR" w:hAnsi="Times New Roman CYR" w:cs="Times New Roman CYR"/>
          <w:sz w:val="16"/>
          <w:szCs w:val="16"/>
        </w:rPr>
      </w:pPr>
      <w:r>
        <w:rPr>
          <w:rFonts w:ascii="Times New Roman CYR" w:hAnsi="Times New Roman CYR" w:cs="Times New Roman CYR"/>
          <w:sz w:val="20"/>
          <w:szCs w:val="16"/>
        </w:rPr>
        <w:t>Текст, таблицы и рисунки сверены и исправлены автором сент. 2014 г.</w:t>
      </w:r>
    </w:p>
    <w:p w:rsidR="00E56A31" w:rsidRDefault="00E56A31">
      <w:bookmarkStart w:id="0" w:name="_GoBack"/>
      <w:bookmarkEnd w:id="0"/>
    </w:p>
    <w:sectPr w:rsidR="00E56A31">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6B94" w:rsidRDefault="00696B94" w:rsidP="00666C22">
      <w:pPr>
        <w:spacing w:after="0" w:line="240" w:lineRule="auto"/>
      </w:pPr>
      <w:r>
        <w:separator/>
      </w:r>
    </w:p>
  </w:endnote>
  <w:endnote w:type="continuationSeparator" w:id="0">
    <w:p w:rsidR="00696B94" w:rsidRDefault="00696B94" w:rsidP="00666C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A00002EF" w:usb1="4000004B" w:usb2="00000000" w:usb3="00000000" w:csb0="0000019F" w:csb1="00000000"/>
  </w:font>
  <w:font w:name="Arial CYR">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6B94" w:rsidRDefault="00696B94" w:rsidP="00666C22">
      <w:pPr>
        <w:spacing w:after="0" w:line="240" w:lineRule="auto"/>
      </w:pPr>
      <w:r>
        <w:separator/>
      </w:r>
    </w:p>
  </w:footnote>
  <w:footnote w:type="continuationSeparator" w:id="0">
    <w:p w:rsidR="00696B94" w:rsidRDefault="00696B94" w:rsidP="00666C22">
      <w:pPr>
        <w:spacing w:after="0" w:line="240" w:lineRule="auto"/>
      </w:pPr>
      <w:r>
        <w:continuationSeparator/>
      </w:r>
    </w:p>
  </w:footnote>
  <w:footnote w:id="1">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Письмо Махатм № 9.</w:t>
      </w:r>
    </w:p>
  </w:footnote>
  <w:footnote w:id="2">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Письма Е.И.Рерих от 06.05.34; 30.06.34, 23.08.34; 14.05.45; 10.05.52; 11.07.52; 10.10.54.</w:t>
      </w:r>
    </w:p>
  </w:footnote>
  <w:footnote w:id="3">
    <w:p w:rsidR="00666C22" w:rsidRDefault="00666C22" w:rsidP="00666C22">
      <w:pPr>
        <w:widowControl w:val="0"/>
        <w:autoSpaceDE w:val="0"/>
        <w:autoSpaceDN w:val="0"/>
        <w:adjustRightInd w:val="0"/>
        <w:spacing w:after="0" w:line="240" w:lineRule="auto"/>
        <w:jc w:val="both"/>
      </w:pPr>
      <w:r w:rsidRPr="00442586">
        <w:rPr>
          <w:rStyle w:val="a5"/>
          <w:rFonts w:ascii="Times New Roman" w:hAnsi="Times New Roman"/>
          <w:color w:val="FF0000"/>
          <w:sz w:val="20"/>
          <w:szCs w:val="16"/>
        </w:rPr>
        <w:footnoteRef/>
      </w:r>
      <w:r w:rsidRPr="00442586">
        <w:rPr>
          <w:rFonts w:ascii="Times New Roman" w:hAnsi="Times New Roman"/>
          <w:sz w:val="20"/>
          <w:szCs w:val="16"/>
        </w:rPr>
        <w:t xml:space="preserve"> В библиотеке Британского музея в Лондоне подлинники Писем находятся с 1939 г.; в 1952 г. они были пересняты на микрофильмы, которые затем были разосланы в различные организации и крупнейшие библиотеки мира.</w:t>
      </w:r>
    </w:p>
  </w:footnote>
  <w:footnote w:id="4">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При коррекции перевода А.Хейдока и 1-го издания «Чаши Востока» (Е.И.Рерих) использованы также текст переводчиков 2-го издания «Чаши Востока» (УгунсЛигатма, Рига-Москва), опиравшихся на последующие указания Е.И.Рерих (по материалам Латвийского общества Рериха), и более поздние переводы выдержек из писем, входящих в «Тайную Доктрину» Е.П.Блаватской, опиравшихся также на 3-е уточненное издание </w:t>
      </w:r>
      <w:r w:rsidRPr="00442586">
        <w:rPr>
          <w:rFonts w:ascii="Times New Roman" w:hAnsi="Times New Roman"/>
          <w:i/>
          <w:iCs/>
          <w:szCs w:val="16"/>
        </w:rPr>
        <w:t xml:space="preserve">The Mahatma Letters </w:t>
      </w:r>
      <w:r w:rsidRPr="00442586">
        <w:rPr>
          <w:rFonts w:ascii="Times New Roman" w:hAnsi="Times New Roman"/>
          <w:szCs w:val="16"/>
        </w:rPr>
        <w:t>(ThPH, Adyar, 1962), на заключительном этапе сверенное с микрофильмами подлинников.</w:t>
      </w:r>
    </w:p>
  </w:footnote>
  <w:footnote w:id="5">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Письмо Е.И.Рерих от 07.12.35.</w:t>
      </w:r>
    </w:p>
  </w:footnote>
  <w:footnote w:id="6">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Письмо Е.И.Рерих от 25.03.35.</w:t>
      </w:r>
    </w:p>
  </w:footnote>
  <w:footnote w:id="7">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«Относительно наименование Учитель Учителей, это название принадлежит нескольким Братьям, которые берут на себя встречать новых идущих. Коган – особое название, отвечающее картине, делаемой внизу. Коган обычно после срока переходит на другую планету. (</w:t>
      </w:r>
      <w:r w:rsidRPr="00442586">
        <w:rPr>
          <w:rFonts w:ascii="Times New Roman" w:hAnsi="Times New Roman"/>
          <w:i/>
          <w:iCs/>
          <w:szCs w:val="16"/>
        </w:rPr>
        <w:t>Е.И.Р</w:t>
      </w:r>
      <w:r w:rsidRPr="00442586">
        <w:rPr>
          <w:rFonts w:ascii="Times New Roman" w:hAnsi="Times New Roman"/>
          <w:szCs w:val="16"/>
        </w:rPr>
        <w:t xml:space="preserve">.: </w:t>
      </w:r>
      <w:r w:rsidRPr="00442586">
        <w:rPr>
          <w:rFonts w:ascii="Times New Roman" w:hAnsi="Times New Roman"/>
          <w:i/>
          <w:iCs/>
          <w:szCs w:val="16"/>
        </w:rPr>
        <w:t>Где сейчас наход[ится] предыдущ[ий] Коган?</w:t>
      </w:r>
      <w:r w:rsidRPr="00442586">
        <w:rPr>
          <w:rFonts w:ascii="Times New Roman" w:hAnsi="Times New Roman"/>
          <w:szCs w:val="16"/>
        </w:rPr>
        <w:t xml:space="preserve">) На Юпитере» (Беседа с Учителем от 30.08.24). В Агни Йоге принято наименование </w:t>
      </w:r>
      <w:r w:rsidRPr="00442586">
        <w:rPr>
          <w:rFonts w:ascii="Times New Roman" w:hAnsi="Times New Roman"/>
          <w:i/>
          <w:iCs/>
          <w:szCs w:val="16"/>
        </w:rPr>
        <w:t xml:space="preserve">Учитель Учителей </w:t>
      </w:r>
      <w:r w:rsidRPr="00442586">
        <w:rPr>
          <w:rFonts w:ascii="Times New Roman" w:hAnsi="Times New Roman"/>
          <w:szCs w:val="16"/>
        </w:rPr>
        <w:t>для Махатмы Мории.</w:t>
      </w:r>
    </w:p>
  </w:footnote>
  <w:footnote w:id="8">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Четыре мужских и четыре женских – их духовные половины.</w:t>
      </w:r>
    </w:p>
  </w:footnote>
  <w:footnote w:id="9">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Письмо Е.И.Рерих от 16.07.35.</w:t>
      </w:r>
    </w:p>
  </w:footnote>
  <w:footnote w:id="10">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Письмо Е.И.Рерих от 08.09.34.</w:t>
      </w:r>
    </w:p>
  </w:footnote>
  <w:footnote w:id="11">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Махатма Мория.</w:t>
      </w:r>
    </w:p>
  </w:footnote>
  <w:footnote w:id="12">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Ж.Сент-Илер (Е.И.Рерих). Криптограммы Востока. Новосибирск, 1996. Впервые «Криптограммы Востока» были опубликованы в 1929 г. в Париже на русском языке сразу после возвращения Н.К., Е.И. и Ю.Н. Рерихов из пятилетней Трансгималайской экспедиции.</w:t>
      </w:r>
    </w:p>
  </w:footnote>
  <w:footnote w:id="13">
    <w:p w:rsidR="00666C22" w:rsidRDefault="00666C22" w:rsidP="00666C22">
      <w:pPr>
        <w:widowControl w:val="0"/>
        <w:tabs>
          <w:tab w:val="left" w:pos="216"/>
        </w:tabs>
        <w:autoSpaceDE w:val="0"/>
        <w:autoSpaceDN w:val="0"/>
        <w:adjustRightInd w:val="0"/>
        <w:spacing w:after="0" w:line="240" w:lineRule="auto"/>
        <w:jc w:val="both"/>
      </w:pPr>
      <w:r w:rsidRPr="00442586">
        <w:rPr>
          <w:rStyle w:val="a5"/>
          <w:rFonts w:ascii="Times New Roman" w:hAnsi="Times New Roman"/>
          <w:color w:val="FF0000"/>
          <w:sz w:val="20"/>
          <w:szCs w:val="16"/>
        </w:rPr>
        <w:footnoteRef/>
      </w:r>
      <w:r w:rsidRPr="00442586">
        <w:rPr>
          <w:rFonts w:ascii="Times New Roman" w:hAnsi="Times New Roman"/>
          <w:sz w:val="20"/>
          <w:szCs w:val="16"/>
        </w:rPr>
        <w:t xml:space="preserve"> Письмо Е.И.Рерих от 16.07.35.</w:t>
      </w:r>
    </w:p>
  </w:footnote>
  <w:footnote w:id="14">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Два плана – земной (физический) и тонкий (астральный и ментальный).</w:t>
      </w:r>
    </w:p>
  </w:footnote>
  <w:footnote w:id="15">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Письмо Е.И.Рерих от 17.01.36.</w:t>
      </w:r>
    </w:p>
  </w:footnote>
  <w:footnote w:id="16">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Махатма Мория.</w:t>
      </w:r>
    </w:p>
  </w:footnote>
  <w:footnote w:id="17">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Письмо Е.И.Рерих от 07.12.35.</w:t>
      </w:r>
    </w:p>
  </w:footnote>
  <w:footnote w:id="18">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Буквальный перевод: </w:t>
      </w:r>
      <w:r w:rsidRPr="00442586">
        <w:rPr>
          <w:rFonts w:ascii="Times New Roman" w:hAnsi="Times New Roman"/>
          <w:i/>
          <w:iCs/>
          <w:szCs w:val="16"/>
        </w:rPr>
        <w:t>Рим до Ромула был</w:t>
      </w:r>
      <w:r w:rsidRPr="00442586">
        <w:rPr>
          <w:rFonts w:ascii="Times New Roman" w:hAnsi="Times New Roman"/>
          <w:szCs w:val="16"/>
        </w:rPr>
        <w:t>.</w:t>
      </w:r>
    </w:p>
  </w:footnote>
  <w:footnote w:id="19">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Роман Э.Бульвер-Литтона.</w:t>
      </w:r>
    </w:p>
  </w:footnote>
  <w:footnote w:id="20">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w:t>
      </w:r>
      <w:r w:rsidRPr="00442586">
        <w:rPr>
          <w:rFonts w:ascii="Times New Roman" w:hAnsi="Times New Roman"/>
          <w:i/>
          <w:iCs/>
          <w:szCs w:val="16"/>
        </w:rPr>
        <w:t xml:space="preserve">Врил </w:t>
      </w:r>
      <w:r w:rsidRPr="00442586">
        <w:rPr>
          <w:rFonts w:ascii="Times New Roman" w:hAnsi="Times New Roman"/>
          <w:szCs w:val="16"/>
        </w:rPr>
        <w:t>– взрывчатое вещество огромной разрушительной силы, которое используют герои повести Э. Дж. Бульвер-Литтона «Грядущая раса».</w:t>
      </w:r>
    </w:p>
  </w:footnote>
  <w:footnote w:id="21">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В Агни Йоге – </w:t>
      </w:r>
      <w:r w:rsidRPr="00442586">
        <w:rPr>
          <w:rFonts w:ascii="Times New Roman" w:hAnsi="Times New Roman"/>
          <w:i/>
          <w:iCs/>
          <w:szCs w:val="16"/>
        </w:rPr>
        <w:t>Матерь Мира</w:t>
      </w:r>
      <w:r w:rsidRPr="00442586">
        <w:rPr>
          <w:rFonts w:ascii="Times New Roman" w:hAnsi="Times New Roman"/>
          <w:szCs w:val="16"/>
        </w:rPr>
        <w:t>.</w:t>
      </w:r>
    </w:p>
  </w:footnote>
  <w:footnote w:id="22">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w:t>
      </w:r>
      <w:r w:rsidRPr="00442586">
        <w:rPr>
          <w:rFonts w:ascii="Times New Roman" w:hAnsi="Times New Roman"/>
          <w:i/>
          <w:iCs/>
          <w:szCs w:val="16"/>
        </w:rPr>
        <w:t xml:space="preserve">Экзотерический </w:t>
      </w:r>
      <w:r w:rsidRPr="00442586">
        <w:rPr>
          <w:rFonts w:ascii="Times New Roman" w:hAnsi="Times New Roman"/>
          <w:szCs w:val="16"/>
        </w:rPr>
        <w:t xml:space="preserve">– поверхностный, внешний, профанный. </w:t>
      </w:r>
      <w:r w:rsidRPr="00442586">
        <w:rPr>
          <w:rFonts w:ascii="Times New Roman" w:hAnsi="Times New Roman"/>
          <w:i/>
          <w:iCs/>
          <w:szCs w:val="16"/>
        </w:rPr>
        <w:t xml:space="preserve">Эзотерический </w:t>
      </w:r>
      <w:r w:rsidRPr="00442586">
        <w:rPr>
          <w:rFonts w:ascii="Times New Roman" w:hAnsi="Times New Roman"/>
          <w:szCs w:val="16"/>
        </w:rPr>
        <w:t>– тайный, скрытый, посвящённый, истинно знающий.</w:t>
      </w:r>
    </w:p>
  </w:footnote>
  <w:footnote w:id="23">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Синнетт следовал традиционному укладу жизни джентльмена: вино, мясо, шумные застольные сборища и курение. Всё это создаёт крайне низкий астральный фон, собирает толпу сущностей из низшего астрального плана. Вопреки прямым указаниям Учителей, Синнетт так и не отказался от всех этих «приятностей жизни».</w:t>
      </w:r>
    </w:p>
  </w:footnote>
  <w:footnote w:id="24">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Англичане отличались крайним высокомерием, особенно по отношению к индусам, которых многие «покорители Индии» не считали за людей.</w:t>
      </w:r>
    </w:p>
  </w:footnote>
  <w:footnote w:id="25">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Главою Белого Братства поочерёдно становится один из Братьев. Любой корабль не может успешно преодолевать препятствия, не будучи ведом капитаном. Капитан в силу своего положения имеет весь обзор происходящего, он берёт на себя ответственность за всё дело, ведёт это дело, ибо здесь, как и в музыке, неуместно несколько дирижёров. Автор письма, Кут Хуми, – один из величайших Духов. В период данной переписки, как сказано в Беседе с Учителем и самим Кут Хуми, в данном воплощении он ещё не достиг стадии Адепта, соответственно подчинялся старшим товарищам и заступившему на столетнее руководство Главе Братства.</w:t>
      </w:r>
    </w:p>
  </w:footnote>
  <w:footnote w:id="26">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Речь идёт о подготавливаемой к печати книги Синнетта с основами Учения Махатм («Эзотерический буддизм»).</w:t>
      </w:r>
    </w:p>
  </w:footnote>
  <w:footnote w:id="27">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В англ. версии – </w:t>
      </w:r>
      <w:r w:rsidRPr="00442586">
        <w:rPr>
          <w:rFonts w:ascii="Times New Roman" w:hAnsi="Times New Roman"/>
          <w:i/>
          <w:iCs/>
          <w:szCs w:val="16"/>
        </w:rPr>
        <w:t>tamasha</w:t>
      </w:r>
      <w:r w:rsidRPr="00442586">
        <w:rPr>
          <w:rFonts w:ascii="Times New Roman" w:hAnsi="Times New Roman"/>
          <w:szCs w:val="16"/>
        </w:rPr>
        <w:t>.</w:t>
      </w:r>
    </w:p>
  </w:footnote>
  <w:footnote w:id="28">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В «Тайной Доктрине» по поводу данного высказывания даётся следующее пояснение: «Три периода – Настоящее, Прошедшее и Будущее – являются в Эзотерической Философии сложным временем; ибо все три являют составное число только по отношению к феноменальному плану, но в области нуменов они не имеют абстрактного значения. Как сказано в Писаниях: “Время Прошлое есть Время Настоящее, также и Будущее, которое, хотя ещё и не выявилось, всё же существует”, согласно наставлению в учении Прасанга-Мадьямика, догмы которого были известны с самого времени его отделения от чисто эзотерических школ). В конце концов, все наши понятия о продолжительности и времени произошли из наших ощущений, согласно законам ассоциации. Будучи безвыходно связанными относительностью человеческого знания, понятия эти, тем не менее, не могут иметь иного существования, кроме как в переживаниях индивидуального Эго, и они исчезают, когда его эволюционное продвижение рассеивает Майю феноменального существования. Что есть время, например, как не панорамическая последовательность состояний нашего сознания!» (Е.П.Б.Т.Д. т.1/1, с.88).</w:t>
      </w:r>
    </w:p>
  </w:footnote>
  <w:footnote w:id="29">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w:t>
      </w:r>
      <w:r w:rsidRPr="00442586">
        <w:rPr>
          <w:rFonts w:ascii="Times New Roman" w:hAnsi="Times New Roman"/>
          <w:i/>
          <w:iCs/>
          <w:szCs w:val="16"/>
        </w:rPr>
        <w:t xml:space="preserve">Комплемент </w:t>
      </w:r>
      <w:r w:rsidRPr="00442586">
        <w:rPr>
          <w:rFonts w:ascii="Times New Roman" w:hAnsi="Times New Roman"/>
          <w:szCs w:val="16"/>
        </w:rPr>
        <w:t>– лат. «дополнение». Речь идёт о дополнительных к основным семи цветам.</w:t>
      </w:r>
    </w:p>
  </w:footnote>
  <w:footnote w:id="30">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«Существует призматическое зрение, когда мы начинаем видеть тонкую сущность Тонк[ого] Мира в радуге, или спектре, присущего ей Луча... Луч, разложенный на его кристаллы, которые имеют спиральную форму и уявлены на определённой гамме, или призме, тонов. Иногда видение такое длится продолжительно. Первый раз такое проявление было явлено передо мною на моём письменном столе и длилось оно минут 40. Спирали двигались и были приблизительно одинаковы по форме, чудесного сапфирового тона с серебром и золотистым, оттенённым глубоким пурпуром. Трудно уловить тона, ибо они так тонки и необыкновенны цветом» (Письмо Е.И.Рерих от 19.04.55).</w:t>
      </w:r>
    </w:p>
  </w:footnote>
  <w:footnote w:id="31">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w:t>
      </w:r>
      <w:r w:rsidRPr="00442586">
        <w:rPr>
          <w:rFonts w:ascii="Times New Roman" w:hAnsi="Times New Roman"/>
          <w:i/>
          <w:iCs/>
          <w:szCs w:val="16"/>
        </w:rPr>
        <w:t xml:space="preserve">Мокша </w:t>
      </w:r>
      <w:r w:rsidRPr="00442586">
        <w:rPr>
          <w:rFonts w:ascii="Times New Roman" w:hAnsi="Times New Roman"/>
          <w:szCs w:val="16"/>
        </w:rPr>
        <w:t>– в Индии означает конечное освобождение. Нирвана. На китайском языке Непань. Неиббан на бурмийском. Отказавшимся от Мокши известен Гаутама Будда, поклявшийся помогать человечеству до его освобождения.</w:t>
      </w:r>
    </w:p>
  </w:footnote>
  <w:footnote w:id="32">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Один Большой Круг планеты, или Семь Рас для человечества.</w:t>
      </w:r>
    </w:p>
  </w:footnote>
  <w:footnote w:id="33">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Один Большой Круг планеты, или Семь Рас для человечества.</w:t>
      </w:r>
    </w:p>
  </w:footnote>
  <w:footnote w:id="34">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w:t>
      </w:r>
      <w:r w:rsidRPr="00442586">
        <w:rPr>
          <w:rFonts w:ascii="Times New Roman" w:hAnsi="Times New Roman"/>
          <w:i/>
          <w:iCs/>
          <w:szCs w:val="16"/>
        </w:rPr>
        <w:t xml:space="preserve">Шамар </w:t>
      </w:r>
      <w:r w:rsidRPr="00442586">
        <w:rPr>
          <w:rFonts w:ascii="Times New Roman" w:hAnsi="Times New Roman"/>
          <w:szCs w:val="16"/>
        </w:rPr>
        <w:t>– «красная шапка» (тиб.); последователи тибетского буддизма, не принявшие реформы Цонкхапы (его последователи – гелугпа, «жёлтые шапки») и в большинстве своём предавшиеся колдовству, чёрной магии, пьянству и прочим порокам; отсюда выражение [красношапочные] Братья Тьмы.</w:t>
      </w:r>
    </w:p>
  </w:footnote>
  <w:footnote w:id="35">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Е.П.Блаватская настаивала на написании названия подлинно эзотерического халдейского знания через одно «б». </w:t>
      </w:r>
      <w:r w:rsidRPr="00442586">
        <w:rPr>
          <w:rFonts w:ascii="Times New Roman" w:hAnsi="Times New Roman"/>
          <w:i/>
          <w:iCs/>
          <w:szCs w:val="16"/>
        </w:rPr>
        <w:t xml:space="preserve">Кабала </w:t>
      </w:r>
      <w:r w:rsidRPr="00442586">
        <w:rPr>
          <w:rFonts w:ascii="Times New Roman" w:hAnsi="Times New Roman"/>
          <w:szCs w:val="16"/>
        </w:rPr>
        <w:t xml:space="preserve">и </w:t>
      </w:r>
      <w:r w:rsidRPr="00442586">
        <w:rPr>
          <w:rFonts w:ascii="Times New Roman" w:hAnsi="Times New Roman"/>
          <w:i/>
          <w:iCs/>
          <w:szCs w:val="16"/>
        </w:rPr>
        <w:t xml:space="preserve">Кабалист </w:t>
      </w:r>
      <w:r w:rsidRPr="00442586">
        <w:rPr>
          <w:rFonts w:ascii="Times New Roman" w:hAnsi="Times New Roman"/>
          <w:szCs w:val="16"/>
        </w:rPr>
        <w:t xml:space="preserve">– относятся к эзотерическому знанию и отличаются от экзотерических </w:t>
      </w:r>
      <w:r w:rsidRPr="00442586">
        <w:rPr>
          <w:rFonts w:ascii="Times New Roman" w:hAnsi="Times New Roman"/>
          <w:i/>
          <w:iCs/>
          <w:szCs w:val="16"/>
        </w:rPr>
        <w:t xml:space="preserve">Каббалы </w:t>
      </w:r>
      <w:r w:rsidRPr="00442586">
        <w:rPr>
          <w:rFonts w:ascii="Times New Roman" w:hAnsi="Times New Roman"/>
          <w:szCs w:val="16"/>
        </w:rPr>
        <w:t xml:space="preserve">и </w:t>
      </w:r>
      <w:r w:rsidRPr="00442586">
        <w:rPr>
          <w:rFonts w:ascii="Times New Roman" w:hAnsi="Times New Roman"/>
          <w:i/>
          <w:iCs/>
          <w:szCs w:val="16"/>
        </w:rPr>
        <w:t>Каббалистов</w:t>
      </w:r>
      <w:r w:rsidRPr="00442586">
        <w:rPr>
          <w:rFonts w:ascii="Times New Roman" w:hAnsi="Times New Roman"/>
          <w:szCs w:val="16"/>
        </w:rPr>
        <w:t xml:space="preserve">. Аналогичным образом </w:t>
      </w:r>
      <w:r w:rsidRPr="00442586">
        <w:rPr>
          <w:rFonts w:ascii="Times New Roman" w:hAnsi="Times New Roman"/>
          <w:i/>
          <w:iCs/>
          <w:szCs w:val="16"/>
        </w:rPr>
        <w:t xml:space="preserve">Будизм </w:t>
      </w:r>
      <w:r w:rsidRPr="00442586">
        <w:rPr>
          <w:rFonts w:ascii="Times New Roman" w:hAnsi="Times New Roman"/>
          <w:szCs w:val="16"/>
        </w:rPr>
        <w:t xml:space="preserve">(или </w:t>
      </w:r>
      <w:r w:rsidRPr="00442586">
        <w:rPr>
          <w:rFonts w:ascii="Times New Roman" w:hAnsi="Times New Roman"/>
          <w:i/>
          <w:iCs/>
          <w:szCs w:val="16"/>
        </w:rPr>
        <w:t>Будхизм</w:t>
      </w:r>
      <w:r w:rsidRPr="00442586">
        <w:rPr>
          <w:rFonts w:ascii="Times New Roman" w:hAnsi="Times New Roman"/>
          <w:szCs w:val="16"/>
        </w:rPr>
        <w:t xml:space="preserve">), которому был посвящён труд Синнетта, по мнению Е.П.Блаватской, должен отличаться от общеизвестного </w:t>
      </w:r>
      <w:r w:rsidRPr="00442586">
        <w:rPr>
          <w:rFonts w:ascii="Times New Roman" w:hAnsi="Times New Roman"/>
          <w:i/>
          <w:iCs/>
          <w:szCs w:val="16"/>
        </w:rPr>
        <w:t>Буддизма</w:t>
      </w:r>
      <w:r w:rsidRPr="00442586">
        <w:rPr>
          <w:rFonts w:ascii="Times New Roman" w:hAnsi="Times New Roman"/>
          <w:szCs w:val="16"/>
        </w:rPr>
        <w:t xml:space="preserve">. Первое означает </w:t>
      </w:r>
      <w:r w:rsidRPr="00442586">
        <w:rPr>
          <w:rFonts w:ascii="Times New Roman" w:hAnsi="Times New Roman"/>
          <w:i/>
          <w:iCs/>
          <w:szCs w:val="16"/>
        </w:rPr>
        <w:t>Доктрину Востока</w:t>
      </w:r>
      <w:r w:rsidRPr="00442586">
        <w:rPr>
          <w:rFonts w:ascii="Times New Roman" w:hAnsi="Times New Roman"/>
          <w:szCs w:val="16"/>
        </w:rPr>
        <w:t xml:space="preserve">, или </w:t>
      </w:r>
      <w:r w:rsidRPr="00442586">
        <w:rPr>
          <w:rFonts w:ascii="Times New Roman" w:hAnsi="Times New Roman"/>
          <w:i/>
          <w:iCs/>
          <w:szCs w:val="16"/>
        </w:rPr>
        <w:t>Учение Махатм</w:t>
      </w:r>
      <w:r w:rsidRPr="00442586">
        <w:rPr>
          <w:rFonts w:ascii="Times New Roman" w:hAnsi="Times New Roman"/>
          <w:szCs w:val="16"/>
        </w:rPr>
        <w:t>. Второе – религиозное учение и культ, опирающиеся на первое. В публикуемых текстах везде говорится о Доктрине Востока и исправленное нами до общепринятого написание слова «каббала» и «каббалист» необходимо понимать в вышеуказанном смысле.</w:t>
      </w:r>
    </w:p>
  </w:footnote>
  <w:footnote w:id="36">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В «Чаше Востока» – «вливать».</w:t>
      </w:r>
    </w:p>
  </w:footnote>
  <w:footnote w:id="37">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Игра слов: приставка </w:t>
      </w:r>
      <w:r w:rsidRPr="00442586">
        <w:rPr>
          <w:rFonts w:ascii="Times New Roman" w:hAnsi="Times New Roman"/>
          <w:i/>
          <w:iCs/>
          <w:szCs w:val="16"/>
        </w:rPr>
        <w:t xml:space="preserve">транс </w:t>
      </w:r>
      <w:r w:rsidRPr="00442586">
        <w:rPr>
          <w:rFonts w:ascii="Times New Roman" w:hAnsi="Times New Roman"/>
          <w:szCs w:val="16"/>
        </w:rPr>
        <w:t xml:space="preserve">означает «за пределами, по ту сторону», а </w:t>
      </w:r>
      <w:r w:rsidRPr="00442586">
        <w:rPr>
          <w:rFonts w:ascii="Times New Roman" w:hAnsi="Times New Roman"/>
          <w:i/>
          <w:iCs/>
          <w:szCs w:val="16"/>
        </w:rPr>
        <w:t xml:space="preserve">цис </w:t>
      </w:r>
      <w:r w:rsidRPr="00442586">
        <w:rPr>
          <w:rFonts w:ascii="Times New Roman" w:hAnsi="Times New Roman"/>
          <w:szCs w:val="16"/>
        </w:rPr>
        <w:t>– по эту сторону.</w:t>
      </w:r>
    </w:p>
  </w:footnote>
  <w:footnote w:id="38">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w:t>
      </w:r>
      <w:r w:rsidRPr="00442586">
        <w:rPr>
          <w:rFonts w:ascii="Times New Roman" w:hAnsi="Times New Roman"/>
          <w:i/>
          <w:iCs/>
          <w:szCs w:val="16"/>
        </w:rPr>
        <w:t xml:space="preserve">Fecit ex nihilo </w:t>
      </w:r>
      <w:r w:rsidRPr="00442586">
        <w:rPr>
          <w:rFonts w:ascii="Times New Roman" w:hAnsi="Times New Roman"/>
          <w:szCs w:val="16"/>
        </w:rPr>
        <w:t>– творение из ничего.</w:t>
      </w:r>
    </w:p>
  </w:footnote>
  <w:footnote w:id="39">
    <w:p w:rsidR="00666C22" w:rsidRDefault="00666C22" w:rsidP="00666C22">
      <w:pPr>
        <w:widowControl w:val="0"/>
        <w:autoSpaceDE w:val="0"/>
        <w:autoSpaceDN w:val="0"/>
        <w:adjustRightInd w:val="0"/>
        <w:spacing w:after="0" w:line="240" w:lineRule="auto"/>
        <w:jc w:val="both"/>
      </w:pPr>
      <w:r w:rsidRPr="00442586">
        <w:rPr>
          <w:rStyle w:val="a5"/>
          <w:rFonts w:ascii="Times New Roman" w:hAnsi="Times New Roman"/>
          <w:color w:val="FF0000"/>
          <w:sz w:val="20"/>
          <w:szCs w:val="16"/>
        </w:rPr>
        <w:footnoteRef/>
      </w:r>
      <w:r w:rsidRPr="00442586">
        <w:rPr>
          <w:rFonts w:ascii="Times New Roman" w:hAnsi="Times New Roman"/>
          <w:sz w:val="20"/>
          <w:szCs w:val="16"/>
        </w:rPr>
        <w:t xml:space="preserve"> В «Чаше Востока»: «Я могу это сделать, или когда я не хочу, чтоб Природа производила странные и чересчур заметные феномены, Я заставлю моё, природу видящее и на природу влияющее Я, внутри меня, внезапно просыпаться».</w:t>
      </w:r>
    </w:p>
  </w:footnote>
  <w:footnote w:id="40">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До бесконечности.</w:t>
      </w:r>
    </w:p>
  </w:footnote>
  <w:footnote w:id="41">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w:t>
      </w:r>
      <w:r w:rsidRPr="00442586">
        <w:rPr>
          <w:rFonts w:ascii="Times New Roman" w:hAnsi="Times New Roman"/>
          <w:i/>
          <w:iCs/>
          <w:szCs w:val="16"/>
        </w:rPr>
        <w:t>Киу-те</w:t>
      </w:r>
      <w:r w:rsidRPr="00442586">
        <w:rPr>
          <w:rFonts w:ascii="Times New Roman" w:hAnsi="Times New Roman"/>
          <w:szCs w:val="16"/>
        </w:rPr>
        <w:t xml:space="preserve">. В настоящее время он известен как «Гью-де», один из основных разделов Канджура, главной части тибетского буддийского канона. (См.: </w:t>
      </w:r>
      <w:r w:rsidRPr="00442586">
        <w:rPr>
          <w:rFonts w:ascii="Times New Roman" w:hAnsi="Times New Roman"/>
          <w:i/>
          <w:iCs/>
          <w:szCs w:val="16"/>
        </w:rPr>
        <w:t xml:space="preserve">Крэнстон С. </w:t>
      </w:r>
      <w:r w:rsidRPr="00442586">
        <w:rPr>
          <w:rFonts w:ascii="Times New Roman" w:hAnsi="Times New Roman"/>
          <w:szCs w:val="16"/>
        </w:rPr>
        <w:t xml:space="preserve">Е.П.Блаватская. Жизнь и творчество основательницы современного теософского движения, Рига, «Лигатма», 1996, с.465–466). «“Книга Дзиан” – от санскритского слова “Дхиан” (мистическая медитация, </w:t>
      </w:r>
      <w:r w:rsidRPr="00442586">
        <w:rPr>
          <w:rFonts w:ascii="Times New Roman" w:hAnsi="Times New Roman"/>
          <w:i/>
          <w:iCs/>
          <w:szCs w:val="16"/>
        </w:rPr>
        <w:t>внутреннее созерцание</w:t>
      </w:r>
      <w:r w:rsidRPr="00442586">
        <w:rPr>
          <w:rFonts w:ascii="Times New Roman" w:hAnsi="Times New Roman"/>
          <w:szCs w:val="16"/>
        </w:rPr>
        <w:t xml:space="preserve">) – является первым томом </w:t>
      </w:r>
      <w:r w:rsidRPr="00442586">
        <w:rPr>
          <w:rFonts w:ascii="Times New Roman" w:hAnsi="Times New Roman"/>
          <w:i/>
          <w:iCs/>
          <w:szCs w:val="16"/>
        </w:rPr>
        <w:t xml:space="preserve">Комментариев </w:t>
      </w:r>
      <w:r w:rsidRPr="00442586">
        <w:rPr>
          <w:rFonts w:ascii="Times New Roman" w:hAnsi="Times New Roman"/>
          <w:szCs w:val="16"/>
        </w:rPr>
        <w:t xml:space="preserve">на семь сокровенных фолиантов </w:t>
      </w:r>
      <w:r w:rsidRPr="00442586">
        <w:rPr>
          <w:rFonts w:ascii="Times New Roman" w:hAnsi="Times New Roman"/>
          <w:i/>
          <w:iCs/>
          <w:szCs w:val="16"/>
        </w:rPr>
        <w:t xml:space="preserve">Киу-те </w:t>
      </w:r>
      <w:r w:rsidRPr="00442586">
        <w:rPr>
          <w:rFonts w:ascii="Times New Roman" w:hAnsi="Times New Roman"/>
          <w:szCs w:val="16"/>
        </w:rPr>
        <w:t xml:space="preserve">и Словарём по общедоступным трудам того же названия. [Другие общедоступные] тридцать пять томов Киу-те для экзотерических целей и пользования мирян могут быть найдены во владении тибетских лам Гелугпа в библиотеке любого монастыря, как и четырнадцать книг Комментариев и Аннотаций по тому же предмету, составленные посвящёнными Учителями. Строго говоря, эти [общедоступные] тридцать пять книг следовало бы называть “Популяризированной Версией” Тайной Доктрины, полной мифов, маскировок и заблуждений; с другой стороны, четырнадцать томов “Комментариев” – с их переводами, аннотациями и богатым словарем оккультных терминов, взятых из маленького древнего фолианта “Книги Сокровенной Мудрости Мира” – представляют собою сборник всех Оккультных Наук. Кажется, они хранятся отдельно и скрытно на попечении Таши-Ламы в Шигатзе. [Общедоступные] книги </w:t>
      </w:r>
      <w:r w:rsidRPr="00442586">
        <w:rPr>
          <w:rFonts w:ascii="Times New Roman" w:hAnsi="Times New Roman"/>
          <w:i/>
          <w:iCs/>
          <w:szCs w:val="16"/>
        </w:rPr>
        <w:t xml:space="preserve">Киу-те </w:t>
      </w:r>
      <w:r w:rsidRPr="00442586">
        <w:rPr>
          <w:rFonts w:ascii="Times New Roman" w:hAnsi="Times New Roman"/>
          <w:szCs w:val="16"/>
        </w:rPr>
        <w:t>сравнительно современны, так как изданы в последнем тысячелетии, тогда как ранние тома “Комментариев” – невероятной древности, так как сохранились некоторые части первоначальных цилиндров» (Е.П.Б.Т.Д.т.3/5, с.378–379).</w:t>
      </w:r>
    </w:p>
  </w:footnote>
  <w:footnote w:id="42">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w:t>
      </w:r>
      <w:r w:rsidRPr="00442586">
        <w:rPr>
          <w:rFonts w:ascii="Times New Roman" w:hAnsi="Times New Roman"/>
          <w:i/>
          <w:szCs w:val="16"/>
        </w:rPr>
        <w:t>Аллотропные формы</w:t>
      </w:r>
      <w:r w:rsidRPr="00442586">
        <w:rPr>
          <w:rFonts w:ascii="Times New Roman" w:hAnsi="Times New Roman"/>
          <w:szCs w:val="16"/>
        </w:rPr>
        <w:t xml:space="preserve"> – два или несколько простых веществ, в виде которых может существовать один химический элемент, например, углерод существует в виде угля, графита и алмаза.</w:t>
      </w:r>
    </w:p>
  </w:footnote>
  <w:footnote w:id="43">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Термином </w:t>
      </w:r>
      <w:r w:rsidRPr="00442586">
        <w:rPr>
          <w:rFonts w:ascii="Times New Roman" w:hAnsi="Times New Roman"/>
          <w:i/>
          <w:iCs/>
          <w:szCs w:val="16"/>
        </w:rPr>
        <w:t xml:space="preserve">интракосмическое </w:t>
      </w:r>
      <w:r w:rsidRPr="00442586">
        <w:rPr>
          <w:rFonts w:ascii="Times New Roman" w:hAnsi="Times New Roman"/>
          <w:szCs w:val="16"/>
        </w:rPr>
        <w:t xml:space="preserve">в Письмах Махатм и в «Тайной Доктрине» назван непроявленный план, как противоположный </w:t>
      </w:r>
      <w:r w:rsidRPr="00442586">
        <w:rPr>
          <w:rFonts w:ascii="Times New Roman" w:hAnsi="Times New Roman"/>
          <w:i/>
          <w:iCs/>
          <w:szCs w:val="16"/>
        </w:rPr>
        <w:t xml:space="preserve">космическому </w:t>
      </w:r>
      <w:r w:rsidRPr="00442586">
        <w:rPr>
          <w:rFonts w:ascii="Times New Roman" w:hAnsi="Times New Roman"/>
          <w:szCs w:val="16"/>
        </w:rPr>
        <w:t>– проявленному плану. В каком-то смысле это то, что в этих источниках иногда называется «субъективным», в противоположность «объективному», или даже «духовный», в противоположность «материальному».</w:t>
      </w:r>
    </w:p>
  </w:footnote>
  <w:footnote w:id="44">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Способ действия.</w:t>
      </w:r>
    </w:p>
  </w:footnote>
  <w:footnote w:id="45">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С любовью; с увлечением, охотно; из любви к делу.</w:t>
      </w:r>
    </w:p>
  </w:footnote>
  <w:footnote w:id="46">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«Чистый лист», «чистая карточка». В значении: полная воля; свобода действий.</w:t>
      </w:r>
    </w:p>
  </w:footnote>
  <w:footnote w:id="47">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Речь идёт об иерархически высоких Элементалах, своего рода царях в элементальном царстве. Данные высокие Элементалы находятся (находились) на службе Павших Духов, Планетарного Духа Земли. Если с элементалами Коганы Света не сражаются – не тот уровень, то они сражаются с Коганами Тьмы – воинством Планетного Духа Земли, использующего силы элементалов.</w:t>
      </w:r>
    </w:p>
  </w:footnote>
  <w:footnote w:id="48">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Древняя секта Красных Шапок, или Ньин-ма (Дуг-па одно из подразделений её), которые населяют весь Сикким и Малый Тибет; основана она была Учителем индусом Падма-Самбхава. Более молодая – Жёлтые Шапки, или Гелугпа, преимущественно распространённая в Тибете и Монголии, основателем её был великий реформатор Цонг-Капа в XIV веке (Письмо Е.И.Рерих от 19.03.36).</w:t>
      </w:r>
    </w:p>
  </w:footnote>
  <w:footnote w:id="49">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Знаки Агни Йоги, 58.</w:t>
      </w:r>
    </w:p>
  </w:footnote>
  <w:footnote w:id="50">
    <w:p w:rsidR="00666C22" w:rsidRDefault="00666C22" w:rsidP="00666C22">
      <w:pPr>
        <w:widowControl w:val="0"/>
        <w:tabs>
          <w:tab w:val="left" w:pos="216"/>
        </w:tabs>
        <w:autoSpaceDE w:val="0"/>
        <w:autoSpaceDN w:val="0"/>
        <w:adjustRightInd w:val="0"/>
        <w:spacing w:after="0" w:line="240" w:lineRule="auto"/>
        <w:jc w:val="both"/>
      </w:pPr>
      <w:r w:rsidRPr="00442586">
        <w:rPr>
          <w:rStyle w:val="a5"/>
          <w:rFonts w:ascii="Times New Roman" w:hAnsi="Times New Roman"/>
          <w:color w:val="FF0000"/>
          <w:sz w:val="20"/>
          <w:szCs w:val="16"/>
        </w:rPr>
        <w:footnoteRef/>
      </w:r>
      <w:r w:rsidRPr="00442586">
        <w:rPr>
          <w:rFonts w:ascii="Times New Roman" w:hAnsi="Times New Roman"/>
          <w:sz w:val="20"/>
          <w:szCs w:val="16"/>
        </w:rPr>
        <w:t xml:space="preserve"> Оборотень.</w:t>
      </w:r>
    </w:p>
  </w:footnote>
  <w:footnote w:id="51">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«Кроме Бога, никакая субстанция не может ни существовать, ни быть представляема» (Этика, доказанная в геометрическом порядке // Спиноза. Избранные произведения. Т.I. М., 1957).</w:t>
      </w:r>
    </w:p>
  </w:footnote>
  <w:footnote w:id="52">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Т.е. помимо необъятной Вселенной ещё и Абсолютный Бог.</w:t>
      </w:r>
    </w:p>
  </w:footnote>
  <w:footnote w:id="53">
    <w:p w:rsidR="00666C22" w:rsidRDefault="00666C22" w:rsidP="00666C22">
      <w:pPr>
        <w:widowControl w:val="0"/>
        <w:tabs>
          <w:tab w:val="left" w:pos="216"/>
        </w:tabs>
        <w:autoSpaceDE w:val="0"/>
        <w:autoSpaceDN w:val="0"/>
        <w:adjustRightInd w:val="0"/>
        <w:spacing w:after="0" w:line="240" w:lineRule="auto"/>
        <w:jc w:val="both"/>
      </w:pPr>
      <w:r w:rsidRPr="00442586">
        <w:rPr>
          <w:rStyle w:val="a5"/>
          <w:rFonts w:ascii="Times New Roman" w:hAnsi="Times New Roman"/>
          <w:color w:val="FF0000"/>
          <w:sz w:val="20"/>
          <w:szCs w:val="16"/>
        </w:rPr>
        <w:footnoteRef/>
      </w:r>
      <w:r w:rsidRPr="00442586">
        <w:rPr>
          <w:rFonts w:ascii="Times New Roman" w:hAnsi="Times New Roman"/>
          <w:sz w:val="20"/>
          <w:szCs w:val="16"/>
        </w:rPr>
        <w:t xml:space="preserve"> Иерархически над принципом Манаса возвышаются ещё более утончённые принципы: Буддхи и Атма, известные уже в ведический период.</w:t>
      </w:r>
    </w:p>
  </w:footnote>
  <w:footnote w:id="54">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Phlogistos, </w:t>
      </w:r>
      <w:r w:rsidRPr="00442586">
        <w:rPr>
          <w:rFonts w:ascii="Times New Roman" w:hAnsi="Times New Roman"/>
          <w:i/>
          <w:iCs/>
          <w:szCs w:val="16"/>
        </w:rPr>
        <w:t xml:space="preserve">греч. </w:t>
      </w:r>
      <w:r w:rsidRPr="00442586">
        <w:rPr>
          <w:rFonts w:ascii="Times New Roman" w:hAnsi="Times New Roman"/>
          <w:szCs w:val="16"/>
        </w:rPr>
        <w:t>– горючий. Согласно воззрениям химиков XVII–XVIII вв., гипотетическое «начало горючести», присутствующее в веществе и расходуемое при его обжиге или сжигании. В алхимии – «огненная материя», элементалы огня.</w:t>
      </w:r>
    </w:p>
  </w:footnote>
  <w:footnote w:id="55">
    <w:p w:rsidR="00666C22" w:rsidRDefault="00666C22" w:rsidP="00666C22">
      <w:pPr>
        <w:widowControl w:val="0"/>
        <w:tabs>
          <w:tab w:val="left" w:pos="216"/>
        </w:tabs>
        <w:autoSpaceDE w:val="0"/>
        <w:autoSpaceDN w:val="0"/>
        <w:adjustRightInd w:val="0"/>
        <w:spacing w:after="0" w:line="240" w:lineRule="auto"/>
        <w:jc w:val="both"/>
      </w:pPr>
      <w:r w:rsidRPr="00442586">
        <w:rPr>
          <w:rStyle w:val="a5"/>
          <w:rFonts w:ascii="Times New Roman" w:hAnsi="Times New Roman"/>
          <w:color w:val="FF0000"/>
          <w:sz w:val="20"/>
          <w:szCs w:val="16"/>
        </w:rPr>
        <w:footnoteRef/>
      </w:r>
      <w:r w:rsidRPr="00442586">
        <w:rPr>
          <w:rFonts w:ascii="Times New Roman" w:hAnsi="Times New Roman"/>
          <w:sz w:val="20"/>
          <w:szCs w:val="16"/>
        </w:rPr>
        <w:t xml:space="preserve"> </w:t>
      </w:r>
      <w:r w:rsidRPr="00442586">
        <w:rPr>
          <w:rFonts w:ascii="Times New Roman" w:hAnsi="Times New Roman"/>
          <w:i/>
          <w:iCs/>
          <w:sz w:val="20"/>
          <w:szCs w:val="16"/>
        </w:rPr>
        <w:t xml:space="preserve">Протей </w:t>
      </w:r>
      <w:r w:rsidRPr="00442586">
        <w:rPr>
          <w:rFonts w:ascii="Times New Roman" w:hAnsi="Times New Roman"/>
          <w:sz w:val="20"/>
          <w:szCs w:val="16"/>
        </w:rPr>
        <w:t>– в греческой мифологии бог, наделённый вещим даром и способностью принимать любой облик. Античные философы-стоики видели в Протее символ вечной материи.</w:t>
      </w:r>
    </w:p>
  </w:footnote>
  <w:footnote w:id="56">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эволюционную спираль движения по мирам.</w:t>
      </w:r>
    </w:p>
  </w:footnote>
  <w:footnote w:id="57">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lang w:val="en-US"/>
        </w:rPr>
        <w:t xml:space="preserve"> They are the shadow of the world of causes their </w:t>
      </w:r>
      <w:r w:rsidRPr="00442586">
        <w:rPr>
          <w:rFonts w:ascii="Times New Roman" w:hAnsi="Times New Roman"/>
          <w:i/>
          <w:iCs/>
          <w:szCs w:val="16"/>
          <w:lang w:val="en-US"/>
        </w:rPr>
        <w:t xml:space="preserve">souls. </w:t>
      </w:r>
      <w:r w:rsidRPr="00442586">
        <w:rPr>
          <w:rFonts w:ascii="Times New Roman" w:hAnsi="Times New Roman"/>
          <w:i/>
          <w:iCs/>
          <w:szCs w:val="16"/>
        </w:rPr>
        <w:t xml:space="preserve">Тень </w:t>
      </w:r>
      <w:r w:rsidRPr="00442586">
        <w:rPr>
          <w:rFonts w:ascii="Times New Roman" w:hAnsi="Times New Roman"/>
          <w:szCs w:val="16"/>
        </w:rPr>
        <w:t>– санскр. Чхая. Сознание, душа человека является зеркальным отображением высшего Эго человека. В случае с земным человеком имеет место высшее и низшее сознание в человеке. Последнее есть чхая. Устройство человека повторяет устройство планеты. Соответственно у Земли имеется аналогичная низшая душа, отображение тлетворных и низших устремлений и жизнедеятельности обитателей планеты. Эта область в данном Письме названа «тенью души планеты».</w:t>
      </w:r>
    </w:p>
  </w:footnote>
  <w:footnote w:id="58">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w:t>
      </w:r>
      <w:r w:rsidRPr="00442586">
        <w:rPr>
          <w:rFonts w:ascii="Times New Roman" w:hAnsi="Times New Roman"/>
          <w:i/>
          <w:iCs/>
          <w:szCs w:val="16"/>
        </w:rPr>
        <w:t xml:space="preserve">animal spirits. </w:t>
      </w:r>
      <w:r w:rsidRPr="00442586">
        <w:rPr>
          <w:rFonts w:ascii="Times New Roman" w:hAnsi="Times New Roman"/>
          <w:szCs w:val="16"/>
        </w:rPr>
        <w:t xml:space="preserve">Перечисляются принципы животного тела. Даже в отсутствие духа человека тело продолжает поддерживать свою жизнедеятельность, то есть монада тела (Джив-Атма), проявляющаяся через животное праническое тело, правит телом в отсутствие духа человека. </w:t>
      </w:r>
      <w:r w:rsidRPr="00442586">
        <w:rPr>
          <w:rFonts w:ascii="Times New Roman" w:hAnsi="Times New Roman"/>
          <w:i/>
          <w:iCs/>
          <w:szCs w:val="16"/>
        </w:rPr>
        <w:t xml:space="preserve">Животные духи </w:t>
      </w:r>
      <w:r w:rsidRPr="00442586">
        <w:rPr>
          <w:rFonts w:ascii="Times New Roman" w:hAnsi="Times New Roman"/>
          <w:szCs w:val="16"/>
        </w:rPr>
        <w:t>– согласно определению Рене Декарта (1596–1650), который вслед за Б.Телезио (1509–1588) использовал этот термин, – «тончайший воздух или ветер, который расходится по артериям и нервам»; в физиологии конца XIX века это именовалось “эфиром нервов”, эфирной нервной силой».</w:t>
      </w:r>
    </w:p>
  </w:footnote>
  <w:footnote w:id="59">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«Согласно ведантийской философии, Океан жизни, если я не ошибаюсь, значит “Единая жизнь” и обозначается термином “Параматман”, что значит “трансцендентальная высшая Душа”, тогда как Джив-Атма, когда мы говорим о физическом и животном “дыхании жизни” или, так сказать, дифференцированной душе, означает просто ту жизнь, которая поддерживает существование атома и Вселенной, молекулы и человека, животного, растения и минерала». «Фохат. Это составное слово уралоалтайского происхождения, и оно имеет несколько значений. В Китае слово Pho или Fo означает “животную душу”, жизненный Нефеш или дыхание жизни. Кое-кто говорит, что оно произошло от санскритского Bhu, что значит “существование” или, скорее, “суть существования”. Слово Swayambhu сейчас означает “Браму” и “Человека” одновременно. Оно означает “самосуществование” и “самосуществующий” – то, что бессмертно, вечное дыхание. Sat – это потенциальность Бытия, Pho – сила Бытия. Однако значение слова целиком и полностью зависит от того, что мы акцентируем. Опять же Фохат соотносится с Махатом. Он есть отражение Всемирного Разума, синтез “Семи” и интеллекта семи творческих Строителей, или, как мы их называем, Космократов. Следовательно, в нашей философии, как вы поймёте, жизнь и электричество суть одно. Говорят, что жизнь есть электричество, а если это так, тогда Единая Жизнь есть Сущность и Источник всех электрических и магнитных явлений на этом проявленном плане» (Блаватская Е.П. Комментарии к «Тайной Доктрине»).</w:t>
      </w:r>
    </w:p>
  </w:footnote>
  <w:footnote w:id="60">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в её низший подплан, окололунную область питри, эфир.</w:t>
      </w:r>
    </w:p>
  </w:footnote>
  <w:footnote w:id="61">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universal energy. В случае с Землёй – с земной Кундалини.</w:t>
      </w:r>
    </w:p>
  </w:footnote>
  <w:footnote w:id="62">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«animal soul».</w:t>
      </w:r>
    </w:p>
  </w:footnote>
  <w:footnote w:id="63">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Мировой Разум – в нашем случае – из дыхания Планетарного Разума Земли (дыхание – буддхи).</w:t>
      </w:r>
    </w:p>
  </w:footnote>
  <w:footnote w:id="64">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Хозяин Планеты, Мартанда и его зодиакальные аспекты.</w:t>
      </w:r>
    </w:p>
  </w:footnote>
  <w:footnote w:id="65">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шестой принцип (буддхи) – индивидуальность, сотканная из человеческих астральных «нитей»-личностей.</w:t>
      </w:r>
    </w:p>
  </w:footnote>
  <w:footnote w:id="66">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matrix. Ср. </w:t>
      </w:r>
      <w:r w:rsidRPr="00442586">
        <w:rPr>
          <w:rFonts w:ascii="Times New Roman" w:hAnsi="Times New Roman"/>
          <w:i/>
          <w:iCs/>
          <w:szCs w:val="16"/>
        </w:rPr>
        <w:t xml:space="preserve">Материя Матрикс </w:t>
      </w:r>
      <w:r w:rsidRPr="00442586">
        <w:rPr>
          <w:rFonts w:ascii="Times New Roman" w:hAnsi="Times New Roman"/>
          <w:szCs w:val="16"/>
        </w:rPr>
        <w:t>в Агни Йоге.</w:t>
      </w:r>
    </w:p>
  </w:footnote>
  <w:footnote w:id="67">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Быть извергнутым из лона Природы (в «восьмую сферу») аналогично утрате бронзовой статуей своих форм в плавильной печи. Поглощённый принципом Буддхи (Чашой) – переходит в Дэва-чан (высокий акашичный план) и выше. Извергнутый попадает в переработку на нижний акашный план, пополняя низший хаос.</w:t>
      </w:r>
    </w:p>
  </w:footnote>
  <w:footnote w:id="68">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сохраняющая самоидентификацию прежней личности.</w:t>
      </w:r>
    </w:p>
  </w:footnote>
  <w:footnote w:id="69">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re-birth.</w:t>
      </w:r>
    </w:p>
  </w:footnote>
  <w:footnote w:id="70">
    <w:p w:rsidR="00666C22" w:rsidRPr="00666C22" w:rsidRDefault="00666C22" w:rsidP="00666C22">
      <w:pPr>
        <w:pStyle w:val="a3"/>
        <w:spacing w:after="0" w:line="240" w:lineRule="auto"/>
        <w:rPr>
          <w:lang w:val="en-US"/>
        </w:rPr>
      </w:pPr>
      <w:r w:rsidRPr="00442586">
        <w:rPr>
          <w:rStyle w:val="a5"/>
          <w:rFonts w:ascii="Times New Roman" w:hAnsi="Times New Roman"/>
          <w:color w:val="FF0000"/>
          <w:szCs w:val="16"/>
        </w:rPr>
        <w:footnoteRef/>
      </w:r>
      <w:r w:rsidRPr="00442586">
        <w:rPr>
          <w:rFonts w:ascii="Times New Roman" w:hAnsi="Times New Roman"/>
          <w:szCs w:val="16"/>
          <w:lang w:val="en-US"/>
        </w:rPr>
        <w:t xml:space="preserve"> animal soul.</w:t>
      </w:r>
    </w:p>
  </w:footnote>
  <w:footnote w:id="71">
    <w:p w:rsidR="00666C22" w:rsidRPr="00666C22" w:rsidRDefault="00666C22" w:rsidP="00666C22">
      <w:pPr>
        <w:pStyle w:val="a3"/>
        <w:spacing w:after="0" w:line="240" w:lineRule="auto"/>
        <w:rPr>
          <w:lang w:val="en-US"/>
        </w:rPr>
      </w:pPr>
      <w:r w:rsidRPr="00442586">
        <w:rPr>
          <w:rStyle w:val="a5"/>
          <w:rFonts w:ascii="Times New Roman" w:hAnsi="Times New Roman"/>
          <w:color w:val="FF0000"/>
          <w:szCs w:val="16"/>
        </w:rPr>
        <w:footnoteRef/>
      </w:r>
      <w:r w:rsidRPr="00442586">
        <w:rPr>
          <w:rFonts w:ascii="Times New Roman" w:hAnsi="Times New Roman"/>
          <w:szCs w:val="16"/>
          <w:lang w:val="en-US"/>
        </w:rPr>
        <w:t xml:space="preserve"> coagulates – </w:t>
      </w:r>
      <w:r w:rsidRPr="00442586">
        <w:rPr>
          <w:rFonts w:ascii="Times New Roman" w:hAnsi="Times New Roman"/>
          <w:szCs w:val="16"/>
        </w:rPr>
        <w:t>коагулирует</w:t>
      </w:r>
      <w:r w:rsidRPr="00442586">
        <w:rPr>
          <w:rFonts w:ascii="Times New Roman" w:hAnsi="Times New Roman"/>
          <w:szCs w:val="16"/>
          <w:lang w:val="en-US"/>
        </w:rPr>
        <w:t xml:space="preserve">. </w:t>
      </w:r>
    </w:p>
  </w:footnote>
  <w:footnote w:id="72">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lang w:val="en-US"/>
        </w:rPr>
        <w:t xml:space="preserve"> indivisible. </w:t>
      </w:r>
      <w:r w:rsidRPr="00442586">
        <w:rPr>
          <w:rFonts w:ascii="Times New Roman" w:hAnsi="Times New Roman"/>
          <w:szCs w:val="16"/>
        </w:rPr>
        <w:t>Седьмой принцип, Дух (Атма) в своей общемировой сути един, как един Мыслитель, рождающий множество мыслей, ибо если говорится о высшем принципе в его наивысшем смысле, то это Абсолют, а Абсолют не может быть множественным по логическому смыслу (не может быть два, три и т.д. абсолютов).</w:t>
      </w:r>
    </w:p>
  </w:footnote>
  <w:footnote w:id="73">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Мир Абсолюта может быть описан только очень приблизительно и условно. Речь идёт о неком Океане, в котором области локализации не отделены от прочих, и их отдельность – динамическое, а не статическое явление. При уменьшении динамизма отличие таких областей (Эго, личные атманы) заканчивается и они сливаются с прочим. Понятия «слияние» и «отделённость» – такие же приблизительные, и только отдалённо напоминают аналогичные процессы в нашем физическом мире.</w:t>
      </w:r>
    </w:p>
  </w:footnote>
  <w:footnote w:id="74">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Об этой ошибке – о совершеннейшем отсутствии монады (индивидуального начала) у любого животного, получившей широкое распространение в теософской среде, в Беседах с Учителем было сказано: «...Покончим со смешанным понятием групповой души. Дух созвучий особенно сильно выражен в животных, когда индивидуальность ещё не осуществлена. Но душа созвучная неправильно названа групповой. Переводы и толкования делают мешанину» (Беседа с Учителем от 03.02.33).</w:t>
      </w:r>
    </w:p>
  </w:footnote>
  <w:footnote w:id="75">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sphere.</w:t>
      </w:r>
    </w:p>
  </w:footnote>
  <w:footnote w:id="76">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Энергия самозачинающая (Беседа с Учителем от 03.11.28).</w:t>
      </w:r>
    </w:p>
  </w:footnote>
  <w:footnote w:id="77">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свободны от личной доминанты, претворяют Мировой Разум.</w:t>
      </w:r>
    </w:p>
  </w:footnote>
  <w:footnote w:id="78">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great cycle.</w:t>
      </w:r>
    </w:p>
  </w:footnote>
  <w:footnote w:id="79">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Дзон-Ка-Па (Цзонкапа, Цзонхава, 1357–1419) – основатель «желтошапочного» направления в северном буддизме, распространившемся под названием ламаизма в Тибете и в Монголии. Почитался на уровне Будды. Автор канонического Ламрим-Чен-По, переведённого на русский язык Г.Ц.Цыбиковым.</w:t>
      </w:r>
    </w:p>
  </w:footnote>
  <w:footnote w:id="80">
    <w:p w:rsidR="00666C22" w:rsidRDefault="00666C22" w:rsidP="00666C22">
      <w:pPr>
        <w:widowControl w:val="0"/>
        <w:tabs>
          <w:tab w:val="left" w:pos="216"/>
        </w:tabs>
        <w:autoSpaceDE w:val="0"/>
        <w:autoSpaceDN w:val="0"/>
        <w:adjustRightInd w:val="0"/>
        <w:spacing w:after="0" w:line="240" w:lineRule="auto"/>
      </w:pPr>
      <w:r w:rsidRPr="00442586">
        <w:rPr>
          <w:rStyle w:val="a5"/>
          <w:rFonts w:ascii="Times New Roman" w:hAnsi="Times New Roman"/>
          <w:color w:val="FF0000"/>
          <w:sz w:val="20"/>
          <w:szCs w:val="16"/>
        </w:rPr>
        <w:footnoteRef/>
      </w:r>
      <w:r w:rsidRPr="00442586">
        <w:rPr>
          <w:rFonts w:ascii="Times New Roman" w:hAnsi="Times New Roman"/>
          <w:sz w:val="20"/>
          <w:szCs w:val="16"/>
        </w:rPr>
        <w:t xml:space="preserve"> </w:t>
      </w:r>
      <w:r w:rsidRPr="00442586">
        <w:rPr>
          <w:rFonts w:ascii="Times New Roman" w:hAnsi="Times New Roman"/>
          <w:i/>
          <w:iCs/>
          <w:sz w:val="20"/>
          <w:szCs w:val="16"/>
        </w:rPr>
        <w:t xml:space="preserve">Шарира  </w:t>
      </w:r>
      <w:r w:rsidRPr="00442586">
        <w:rPr>
          <w:rFonts w:ascii="Times New Roman" w:hAnsi="Times New Roman"/>
          <w:sz w:val="20"/>
          <w:szCs w:val="16"/>
        </w:rPr>
        <w:t>(</w:t>
      </w:r>
      <w:r w:rsidRPr="00442586">
        <w:rPr>
          <w:rFonts w:ascii="Times New Roman" w:hAnsi="Times New Roman"/>
          <w:i/>
          <w:iCs/>
          <w:sz w:val="20"/>
          <w:szCs w:val="16"/>
        </w:rPr>
        <w:t>çarira</w:t>
      </w:r>
      <w:r w:rsidRPr="00442586">
        <w:rPr>
          <w:rFonts w:ascii="Times New Roman" w:hAnsi="Times New Roman"/>
          <w:sz w:val="20"/>
          <w:szCs w:val="16"/>
        </w:rPr>
        <w:t xml:space="preserve">) – «оболочка»,  </w:t>
      </w:r>
      <w:r w:rsidRPr="00442586">
        <w:rPr>
          <w:rFonts w:ascii="Times New Roman" w:hAnsi="Times New Roman"/>
          <w:i/>
          <w:iCs/>
          <w:sz w:val="20"/>
          <w:szCs w:val="16"/>
        </w:rPr>
        <w:t xml:space="preserve">мастака  </w:t>
      </w:r>
      <w:r w:rsidRPr="00442586">
        <w:rPr>
          <w:rFonts w:ascii="Times New Roman" w:hAnsi="Times New Roman"/>
          <w:sz w:val="20"/>
          <w:szCs w:val="16"/>
        </w:rPr>
        <w:t xml:space="preserve">–  «голова, верх, вершина»,  </w:t>
      </w:r>
      <w:r w:rsidRPr="00442586">
        <w:rPr>
          <w:rFonts w:ascii="Times New Roman" w:hAnsi="Times New Roman"/>
          <w:i/>
          <w:iCs/>
          <w:sz w:val="20"/>
          <w:szCs w:val="16"/>
        </w:rPr>
        <w:t xml:space="preserve">намас  </w:t>
      </w:r>
      <w:r w:rsidRPr="00442586">
        <w:rPr>
          <w:rFonts w:ascii="Times New Roman" w:hAnsi="Times New Roman"/>
          <w:sz w:val="20"/>
          <w:szCs w:val="16"/>
        </w:rPr>
        <w:t xml:space="preserve">– «почтение, благоговение», т.е. высшая оболочка, «тело света», в Агни Йоге – Огненное тело, разновидностью которого является ментальное тело. В оригинале – </w:t>
      </w:r>
      <w:r w:rsidRPr="00442586">
        <w:rPr>
          <w:rFonts w:ascii="Times New Roman" w:hAnsi="Times New Roman"/>
          <w:i/>
          <w:iCs/>
          <w:sz w:val="20"/>
          <w:szCs w:val="16"/>
        </w:rPr>
        <w:t xml:space="preserve">Nirira namastaka, </w:t>
      </w:r>
      <w:r w:rsidRPr="00442586">
        <w:rPr>
          <w:rFonts w:ascii="Times New Roman" w:hAnsi="Times New Roman"/>
          <w:sz w:val="20"/>
          <w:szCs w:val="16"/>
        </w:rPr>
        <w:t>словосочетание, отсутствующее в палийских и санскритских словарях.</w:t>
      </w:r>
    </w:p>
  </w:footnote>
  <w:footnote w:id="81">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Высшие тела Планетных Духов состоят из Материи Люциды – «тел света».</w:t>
      </w:r>
    </w:p>
  </w:footnote>
  <w:footnote w:id="82">
    <w:p w:rsidR="00666C22" w:rsidRDefault="00666C22" w:rsidP="00666C22">
      <w:pPr>
        <w:widowControl w:val="0"/>
        <w:tabs>
          <w:tab w:val="left" w:pos="228"/>
        </w:tabs>
        <w:autoSpaceDE w:val="0"/>
        <w:autoSpaceDN w:val="0"/>
        <w:adjustRightInd w:val="0"/>
        <w:spacing w:after="0" w:line="240" w:lineRule="auto"/>
      </w:pPr>
      <w:r w:rsidRPr="00442586">
        <w:rPr>
          <w:rStyle w:val="a5"/>
          <w:rFonts w:ascii="Times New Roman" w:hAnsi="Times New Roman"/>
          <w:color w:val="FF0000"/>
          <w:sz w:val="20"/>
          <w:szCs w:val="16"/>
        </w:rPr>
        <w:footnoteRef/>
      </w:r>
      <w:r w:rsidRPr="00442586">
        <w:rPr>
          <w:rFonts w:ascii="Times New Roman" w:hAnsi="Times New Roman"/>
          <w:sz w:val="20"/>
          <w:szCs w:val="16"/>
        </w:rPr>
        <w:t xml:space="preserve"> regions.</w:t>
      </w:r>
    </w:p>
  </w:footnote>
  <w:footnote w:id="83">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Речь идёт, прежде всего, о Дэва-чане, расположенном за Юпитером (</w:t>
      </w:r>
      <w:r w:rsidRPr="00442586">
        <w:rPr>
          <w:rFonts w:ascii="Times New Roman" w:hAnsi="Times New Roman"/>
          <w:i/>
          <w:iCs/>
          <w:szCs w:val="16"/>
        </w:rPr>
        <w:t xml:space="preserve">Дуат </w:t>
      </w:r>
      <w:r w:rsidRPr="00442586">
        <w:rPr>
          <w:rFonts w:ascii="Times New Roman" w:hAnsi="Times New Roman"/>
          <w:szCs w:val="16"/>
        </w:rPr>
        <w:t xml:space="preserve">египтян, </w:t>
      </w:r>
      <w:r w:rsidRPr="00442586">
        <w:rPr>
          <w:rFonts w:ascii="Times New Roman" w:hAnsi="Times New Roman"/>
          <w:i/>
          <w:iCs/>
          <w:szCs w:val="16"/>
        </w:rPr>
        <w:t xml:space="preserve">Даат </w:t>
      </w:r>
      <w:r w:rsidRPr="00442586">
        <w:rPr>
          <w:rFonts w:ascii="Times New Roman" w:hAnsi="Times New Roman"/>
          <w:szCs w:val="16"/>
        </w:rPr>
        <w:t>каббалистов), прямое сношение с которым невозможно хотя бы из-за разного формата (мерности) пространства-сознания у землян и населяющих Дэва-чан.</w:t>
      </w:r>
    </w:p>
  </w:footnote>
  <w:footnote w:id="84">
    <w:p w:rsidR="00666C22" w:rsidRPr="00666C22" w:rsidRDefault="00666C22" w:rsidP="00666C22">
      <w:pPr>
        <w:pStyle w:val="a3"/>
        <w:spacing w:after="0" w:line="240" w:lineRule="auto"/>
        <w:rPr>
          <w:lang w:val="en-US"/>
        </w:rPr>
      </w:pPr>
      <w:r w:rsidRPr="00442586">
        <w:rPr>
          <w:rStyle w:val="a5"/>
          <w:rFonts w:ascii="Times New Roman" w:hAnsi="Times New Roman"/>
          <w:color w:val="FF0000"/>
          <w:szCs w:val="16"/>
        </w:rPr>
        <w:footnoteRef/>
      </w:r>
      <w:r w:rsidRPr="00442586">
        <w:rPr>
          <w:rFonts w:ascii="Times New Roman" w:hAnsi="Times New Roman"/>
          <w:szCs w:val="16"/>
          <w:lang w:val="en-US"/>
        </w:rPr>
        <w:t xml:space="preserve"> concatenation of worlds.</w:t>
      </w:r>
    </w:p>
  </w:footnote>
  <w:footnote w:id="85">
    <w:p w:rsidR="00666C22" w:rsidRPr="00666C22" w:rsidRDefault="00666C22" w:rsidP="00666C22">
      <w:pPr>
        <w:pStyle w:val="a3"/>
        <w:spacing w:after="0" w:line="240" w:lineRule="auto"/>
        <w:rPr>
          <w:lang w:val="en-US"/>
        </w:rPr>
      </w:pPr>
      <w:r w:rsidRPr="00442586">
        <w:rPr>
          <w:rStyle w:val="a5"/>
          <w:rFonts w:ascii="Times New Roman" w:hAnsi="Times New Roman"/>
          <w:color w:val="FF0000"/>
          <w:szCs w:val="16"/>
        </w:rPr>
        <w:footnoteRef/>
      </w:r>
      <w:r w:rsidRPr="00442586">
        <w:rPr>
          <w:rFonts w:ascii="Times New Roman" w:hAnsi="Times New Roman"/>
          <w:szCs w:val="16"/>
          <w:lang w:val="en-US"/>
        </w:rPr>
        <w:t xml:space="preserve"> sphere of Causes.</w:t>
      </w:r>
    </w:p>
  </w:footnote>
  <w:footnote w:id="86">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our Earth. Речь идёт о Четвёртой сфере (Четвёртом Глобусе) Земли – её физическом теле.</w:t>
      </w:r>
    </w:p>
  </w:footnote>
  <w:footnote w:id="87">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lang w:val="en-US"/>
        </w:rPr>
        <w:t xml:space="preserve"> the higher sphere of Causality. </w:t>
      </w:r>
      <w:r w:rsidRPr="00442586">
        <w:rPr>
          <w:rFonts w:ascii="Times New Roman" w:hAnsi="Times New Roman"/>
          <w:szCs w:val="16"/>
        </w:rPr>
        <w:t>Высшая сфера Причинности – высшая Акаша, которая отделена от нашего плана оболочкой низшей Акаша, низшим астралом (Кама-лока), пространственно соотносимой с атмосферой Земли. В Наставлении 7 Учения Храма об этих двух сферах говорится: «Астральный Свет имеет два аспекта, или плана, сознания. Его высший аспект несёт созидательную и предохранительную функции, и от него отражаются, или проецируются, все запечатлённые в нём принципы совершенных форм или видов; а обратно к нему возвращаются те же самые принципы плюс всё то, что каждая душа приобрела в течение планетарной жизни. Это план проявления души. Низший аспект Астрального Света есть план хаоса и разложения формы. Именно отсюда к нам приходят призраки ужасных или причудливых форм, а обратно в этот хаос отражается всё то, что известно нам как зло, – все отбросы природы. Этот план является первой остановкой души при её возвращении в Дэва-чан, или Небеса. Это также место очищения, где оседают последние [наигрубейшие] остатки того, что мы знали как физическую материю». В Наставлении 97 дано условное описание механизма порождения из высшей сферы причинности (Акаши) эфирных прототипов, которые впоследствии уплотняются физически: «Если бы воплощённое в физическом теле эго могло бы наделить жизнью, разумом, бытием каждый атом отражения, отбрасываемого в зеркале его физическим телом, и если бы свет, пребывающий в нём самом (посредством которого это отражение было отброшено), также просочился сквозь щели и сделался видимым между атомами этого физического тела, вызвав тем самым давление, которое связало бы вместе атомы отражённого образа, то произведённый таким образом феномен служил бы примером взаимоотношения Акаши и Эфира. Последний как раз и является той основой, на которую или, точнее, в которую Акаша – духовная Воля – отбрасывает свои отражения посредством присущего ей света, и эти отражения становятся в конце концов различными формами жизни на видимых планах Вселенной».</w:t>
      </w:r>
    </w:p>
  </w:footnote>
  <w:footnote w:id="88">
    <w:p w:rsidR="00666C22" w:rsidRPr="00666C22" w:rsidRDefault="00666C22" w:rsidP="00666C22">
      <w:pPr>
        <w:pStyle w:val="a3"/>
        <w:spacing w:after="0" w:line="240" w:lineRule="auto"/>
        <w:rPr>
          <w:lang w:val="en-US"/>
        </w:rPr>
      </w:pPr>
      <w:r w:rsidRPr="00442586">
        <w:rPr>
          <w:rStyle w:val="a5"/>
          <w:rFonts w:ascii="Times New Roman" w:hAnsi="Times New Roman"/>
          <w:color w:val="FF0000"/>
          <w:szCs w:val="16"/>
        </w:rPr>
        <w:footnoteRef/>
      </w:r>
      <w:r w:rsidRPr="00442586">
        <w:rPr>
          <w:rFonts w:ascii="Times New Roman" w:hAnsi="Times New Roman"/>
          <w:szCs w:val="16"/>
          <w:lang w:val="en-US"/>
        </w:rPr>
        <w:t xml:space="preserve"> sphere.</w:t>
      </w:r>
    </w:p>
  </w:footnote>
  <w:footnote w:id="89">
    <w:p w:rsidR="00666C22" w:rsidRPr="00666C22" w:rsidRDefault="00666C22" w:rsidP="00666C22">
      <w:pPr>
        <w:pStyle w:val="a3"/>
        <w:spacing w:after="0" w:line="240" w:lineRule="auto"/>
        <w:rPr>
          <w:lang w:val="en-US"/>
        </w:rPr>
      </w:pPr>
      <w:r w:rsidRPr="00442586">
        <w:rPr>
          <w:rStyle w:val="a5"/>
          <w:rFonts w:ascii="Times New Roman" w:hAnsi="Times New Roman"/>
          <w:color w:val="FF0000"/>
          <w:szCs w:val="16"/>
        </w:rPr>
        <w:footnoteRef/>
      </w:r>
      <w:r w:rsidRPr="00442586">
        <w:rPr>
          <w:rFonts w:ascii="Times New Roman" w:hAnsi="Times New Roman"/>
          <w:szCs w:val="16"/>
          <w:lang w:val="en-US"/>
        </w:rPr>
        <w:t xml:space="preserve"> Manvantara.</w:t>
      </w:r>
    </w:p>
  </w:footnote>
  <w:footnote w:id="90">
    <w:p w:rsidR="00666C22" w:rsidRPr="00666C22" w:rsidRDefault="00666C22" w:rsidP="00666C22">
      <w:pPr>
        <w:pStyle w:val="a3"/>
        <w:spacing w:after="0" w:line="240" w:lineRule="auto"/>
        <w:rPr>
          <w:lang w:val="en-US"/>
        </w:rPr>
      </w:pPr>
      <w:r w:rsidRPr="00442586">
        <w:rPr>
          <w:rStyle w:val="a5"/>
          <w:rFonts w:ascii="Times New Roman" w:hAnsi="Times New Roman"/>
          <w:color w:val="FF0000"/>
          <w:szCs w:val="16"/>
        </w:rPr>
        <w:footnoteRef/>
      </w:r>
      <w:r w:rsidRPr="00442586">
        <w:rPr>
          <w:rFonts w:ascii="Times New Roman" w:hAnsi="Times New Roman"/>
          <w:szCs w:val="16"/>
          <w:lang w:val="en-US"/>
        </w:rPr>
        <w:t xml:space="preserve"> Shan-Mun-yi-Tung.</w:t>
      </w:r>
    </w:p>
  </w:footnote>
  <w:footnote w:id="91">
    <w:p w:rsidR="00666C22" w:rsidRDefault="00666C22" w:rsidP="00666C22">
      <w:pPr>
        <w:widowControl w:val="0"/>
        <w:tabs>
          <w:tab w:val="left" w:pos="216"/>
        </w:tabs>
        <w:autoSpaceDE w:val="0"/>
        <w:autoSpaceDN w:val="0"/>
        <w:adjustRightInd w:val="0"/>
        <w:spacing w:after="0" w:line="240" w:lineRule="auto"/>
      </w:pPr>
      <w:r w:rsidRPr="00442586">
        <w:rPr>
          <w:rStyle w:val="a5"/>
          <w:rFonts w:ascii="Times New Roman" w:hAnsi="Times New Roman"/>
          <w:color w:val="FF0000"/>
          <w:sz w:val="20"/>
          <w:szCs w:val="16"/>
        </w:rPr>
        <w:footnoteRef/>
      </w:r>
      <w:r w:rsidRPr="00442586">
        <w:rPr>
          <w:rFonts w:ascii="Times New Roman" w:hAnsi="Times New Roman"/>
          <w:sz w:val="20"/>
          <w:szCs w:val="16"/>
        </w:rPr>
        <w:t xml:space="preserve"> Один Большой Круг планеты, или Семь Рас для человечества.</w:t>
      </w:r>
    </w:p>
  </w:footnote>
  <w:footnote w:id="92">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earth rings.</w:t>
      </w:r>
    </w:p>
  </w:footnote>
  <w:footnote w:id="93">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Эго в теле высших элементов личности.</w:t>
      </w:r>
    </w:p>
  </w:footnote>
  <w:footnote w:id="94">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w:t>
      </w:r>
      <w:r w:rsidRPr="00442586">
        <w:rPr>
          <w:rFonts w:ascii="Times New Roman" w:hAnsi="Times New Roman"/>
          <w:i/>
          <w:iCs/>
          <w:szCs w:val="16"/>
        </w:rPr>
        <w:t xml:space="preserve">Психография </w:t>
      </w:r>
      <w:r w:rsidRPr="00442586">
        <w:rPr>
          <w:rFonts w:ascii="Times New Roman" w:hAnsi="Times New Roman"/>
          <w:szCs w:val="16"/>
        </w:rPr>
        <w:t>– непосредственное писание посланий «дýхами» в присутствии медиума.</w:t>
      </w:r>
    </w:p>
  </w:footnote>
  <w:footnote w:id="95">
    <w:p w:rsidR="00666C22" w:rsidRDefault="00666C22" w:rsidP="00666C22">
      <w:pPr>
        <w:widowControl w:val="0"/>
        <w:tabs>
          <w:tab w:val="left" w:pos="228"/>
        </w:tabs>
        <w:autoSpaceDE w:val="0"/>
        <w:autoSpaceDN w:val="0"/>
        <w:adjustRightInd w:val="0"/>
        <w:spacing w:after="0" w:line="240" w:lineRule="auto"/>
      </w:pPr>
      <w:r w:rsidRPr="00442586">
        <w:rPr>
          <w:rStyle w:val="a5"/>
          <w:rFonts w:ascii="Times New Roman" w:hAnsi="Times New Roman"/>
          <w:color w:val="FF0000"/>
          <w:sz w:val="20"/>
          <w:szCs w:val="16"/>
        </w:rPr>
        <w:footnoteRef/>
      </w:r>
      <w:r w:rsidRPr="00442586">
        <w:rPr>
          <w:rFonts w:ascii="Times New Roman" w:hAnsi="Times New Roman"/>
          <w:sz w:val="20"/>
          <w:szCs w:val="16"/>
        </w:rPr>
        <w:t xml:space="preserve"> Статья о запахе Уильяма Рамсея, опубликованная в английском журнале </w:t>
      </w:r>
      <w:r w:rsidRPr="00442586">
        <w:rPr>
          <w:rFonts w:ascii="Times New Roman" w:hAnsi="Times New Roman"/>
          <w:i/>
          <w:iCs/>
          <w:sz w:val="20"/>
          <w:szCs w:val="16"/>
        </w:rPr>
        <w:t xml:space="preserve">Nature </w:t>
      </w:r>
      <w:r w:rsidRPr="00442586">
        <w:rPr>
          <w:rFonts w:ascii="Times New Roman" w:hAnsi="Times New Roman"/>
          <w:sz w:val="20"/>
          <w:szCs w:val="16"/>
        </w:rPr>
        <w:t>22.06.82.</w:t>
      </w:r>
    </w:p>
  </w:footnote>
  <w:footnote w:id="96">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Gestation State.</w:t>
      </w:r>
    </w:p>
  </w:footnote>
  <w:footnote w:id="97">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reborn.</w:t>
      </w:r>
    </w:p>
  </w:footnote>
  <w:footnote w:id="98">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Один Большой Круг планеты, или Семь Рас для человечества.</w:t>
      </w:r>
    </w:p>
  </w:footnote>
  <w:footnote w:id="99">
    <w:p w:rsidR="00666C22" w:rsidRPr="00666C22" w:rsidRDefault="00666C22" w:rsidP="00666C22">
      <w:pPr>
        <w:pStyle w:val="a3"/>
        <w:spacing w:after="0" w:line="240" w:lineRule="auto"/>
        <w:rPr>
          <w:lang w:val="en-US"/>
        </w:rPr>
      </w:pPr>
      <w:r w:rsidRPr="00442586">
        <w:rPr>
          <w:rStyle w:val="a5"/>
          <w:rFonts w:ascii="Times New Roman" w:hAnsi="Times New Roman"/>
          <w:color w:val="FF0000"/>
          <w:szCs w:val="16"/>
        </w:rPr>
        <w:footnoteRef/>
      </w:r>
      <w:r w:rsidRPr="00442586">
        <w:rPr>
          <w:rFonts w:ascii="Times New Roman" w:hAnsi="Times New Roman"/>
          <w:szCs w:val="16"/>
          <w:lang w:val="en-US"/>
        </w:rPr>
        <w:t xml:space="preserve"> globe.</w:t>
      </w:r>
    </w:p>
  </w:footnote>
  <w:footnote w:id="100">
    <w:p w:rsidR="00666C22" w:rsidRPr="00666C22" w:rsidRDefault="00666C22" w:rsidP="00666C22">
      <w:pPr>
        <w:pStyle w:val="a3"/>
        <w:spacing w:after="0" w:line="240" w:lineRule="auto"/>
        <w:rPr>
          <w:lang w:val="en-US"/>
        </w:rPr>
      </w:pPr>
      <w:r w:rsidRPr="00442586">
        <w:rPr>
          <w:rStyle w:val="a5"/>
          <w:rFonts w:ascii="Times New Roman" w:hAnsi="Times New Roman"/>
          <w:color w:val="FF0000"/>
          <w:szCs w:val="16"/>
        </w:rPr>
        <w:footnoteRef/>
      </w:r>
      <w:r w:rsidRPr="00442586">
        <w:rPr>
          <w:rFonts w:ascii="Times New Roman" w:hAnsi="Times New Roman"/>
          <w:szCs w:val="16"/>
          <w:lang w:val="en-US"/>
        </w:rPr>
        <w:t xml:space="preserve"> sphere.</w:t>
      </w:r>
    </w:p>
  </w:footnote>
  <w:footnote w:id="101">
    <w:p w:rsidR="00666C22" w:rsidRPr="00666C22" w:rsidRDefault="00666C22" w:rsidP="00666C22">
      <w:pPr>
        <w:pStyle w:val="a3"/>
        <w:spacing w:after="0" w:line="240" w:lineRule="auto"/>
        <w:rPr>
          <w:lang w:val="en-US"/>
        </w:rPr>
      </w:pPr>
      <w:r w:rsidRPr="00442586">
        <w:rPr>
          <w:rStyle w:val="a5"/>
          <w:rFonts w:ascii="Times New Roman" w:hAnsi="Times New Roman"/>
          <w:color w:val="FF0000"/>
          <w:szCs w:val="16"/>
        </w:rPr>
        <w:footnoteRef/>
      </w:r>
      <w:r w:rsidRPr="00442586">
        <w:rPr>
          <w:rFonts w:ascii="Times New Roman" w:hAnsi="Times New Roman"/>
          <w:szCs w:val="16"/>
          <w:lang w:val="en-US"/>
        </w:rPr>
        <w:t xml:space="preserve"> «Planet of Death».</w:t>
      </w:r>
    </w:p>
  </w:footnote>
  <w:footnote w:id="102">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Это Планетные духи нашей Земли – не из высочайших, как вы, возможно, подумали, – коль скоро, как говорит Субба Роу в своей критике на сочинения Оксли, никто из восточных Адептов не пожелал бы, чтобы его сравнивали с ангелом или дэвом. – </w:t>
      </w:r>
      <w:r w:rsidRPr="00442586">
        <w:rPr>
          <w:rFonts w:ascii="Times New Roman" w:hAnsi="Times New Roman"/>
          <w:i/>
          <w:iCs/>
          <w:szCs w:val="16"/>
        </w:rPr>
        <w:t>Примеч. текста.</w:t>
      </w:r>
    </w:p>
  </w:footnote>
  <w:footnote w:id="103">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planet.</w:t>
      </w:r>
    </w:p>
  </w:footnote>
  <w:footnote w:id="104">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w:t>
      </w:r>
      <w:r w:rsidRPr="00442586">
        <w:rPr>
          <w:rFonts w:ascii="Times New Roman" w:hAnsi="Times New Roman"/>
          <w:i/>
          <w:iCs/>
          <w:szCs w:val="16"/>
        </w:rPr>
        <w:t xml:space="preserve">Саквалы </w:t>
      </w:r>
      <w:r w:rsidRPr="00442586">
        <w:rPr>
          <w:rFonts w:ascii="Times New Roman" w:hAnsi="Times New Roman"/>
          <w:szCs w:val="16"/>
        </w:rPr>
        <w:t>– разнообразные миры (слои) в буддийской системе описания Мироздания.</w:t>
      </w:r>
    </w:p>
  </w:footnote>
  <w:footnote w:id="105">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через временное или постоянное одержание, т.е. через оттеснение души в живом человеке или в редких случаях – у животного.</w:t>
      </w:r>
    </w:p>
  </w:footnote>
  <w:footnote w:id="106">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w:t>
      </w:r>
      <w:r w:rsidRPr="00442586">
        <w:rPr>
          <w:rFonts w:ascii="Times New Roman" w:hAnsi="Times New Roman"/>
          <w:i/>
          <w:iCs/>
          <w:szCs w:val="16"/>
        </w:rPr>
        <w:t xml:space="preserve">Скандха </w:t>
      </w:r>
      <w:r w:rsidRPr="00442586">
        <w:rPr>
          <w:rFonts w:ascii="Times New Roman" w:hAnsi="Times New Roman"/>
          <w:szCs w:val="16"/>
        </w:rPr>
        <w:t>– «груда» (санскр.), совокупность свойств или элементов (элементалов), составляющих любое существо. Термин широко используется в буддистской философии.</w:t>
      </w:r>
    </w:p>
  </w:footnote>
  <w:footnote w:id="107">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«Будда постоянно учил, что самостоятельного “я” нет, что нет и обособленного от него мира. Нет самостоятельных предметов, нет обособленной жизни – все лишь неразрывные корреляты. Раз нет отдельного “я”, то мы не можем сказать моё – то или другое, и этим самым уничтожается зачаток понятия собственности. Если понятие постоянной и самостоятельной человеческой души должно быть отброшено, что же это такое в человеке, что даёт ему впечатление обладания постоянной личностью? Ответ будет – тришна, или неудовлетворённое желание бытия. Существо, породившее причины, за которые оно должно отвечать, обладая вожделением, получит новое рождение, в соответствии со своей кармой. Рождается новое соединение скандх-элементов одного и того же комплекса элементов или дхарм, проявляющихся в данное время как одна личность, и после определённого промежутка времени в виде другой, третьей, четвёртой и т.д. в бесконечность. Происходит не трансмиграция, а бесконечная трансформация комплекса дхарм, или элементов (элементалов), иначе говоря, перегруппировка элементов-субстратов, входящих в человеческую личность» (Письмо Е.И.Рерих от 11.06.35).</w:t>
      </w:r>
    </w:p>
  </w:footnote>
  <w:footnote w:id="108">
    <w:p w:rsidR="00666C22" w:rsidRDefault="00666C22" w:rsidP="00666C22">
      <w:pPr>
        <w:widowControl w:val="0"/>
        <w:tabs>
          <w:tab w:val="left" w:pos="228"/>
        </w:tabs>
        <w:autoSpaceDE w:val="0"/>
        <w:autoSpaceDN w:val="0"/>
        <w:adjustRightInd w:val="0"/>
        <w:spacing w:after="0" w:line="240" w:lineRule="auto"/>
        <w:jc w:val="both"/>
      </w:pPr>
      <w:r w:rsidRPr="00442586">
        <w:rPr>
          <w:rStyle w:val="a5"/>
          <w:rFonts w:ascii="Times New Roman" w:hAnsi="Times New Roman"/>
          <w:color w:val="FF0000"/>
          <w:sz w:val="20"/>
          <w:szCs w:val="16"/>
        </w:rPr>
        <w:footnoteRef/>
      </w:r>
      <w:r w:rsidRPr="00442586">
        <w:rPr>
          <w:rFonts w:ascii="Times New Roman" w:hAnsi="Times New Roman"/>
          <w:sz w:val="20"/>
          <w:szCs w:val="16"/>
        </w:rPr>
        <w:t xml:space="preserve"> Смотрите «Абхидхарма Коша Вьякхья», «Сутта Питака» и другие северные буддистские книги. Во всех найдёте Готаму Будду, утверждающего, что ни одна из Скандх не есть душа, ибо тело постоянно меняется. Ни человек, ни животное, ни растение не являются теми же самыми в течение двух последующих дней или даже минут. «Нищенствующие! Знайте, что нет в человеке </w:t>
      </w:r>
      <w:r w:rsidRPr="00442586">
        <w:rPr>
          <w:rFonts w:ascii="Times New Roman" w:hAnsi="Times New Roman"/>
          <w:i/>
          <w:iCs/>
          <w:sz w:val="20"/>
          <w:szCs w:val="16"/>
        </w:rPr>
        <w:t xml:space="preserve">постоянного принципа </w:t>
      </w:r>
      <w:r w:rsidRPr="00442586">
        <w:rPr>
          <w:rFonts w:ascii="Times New Roman" w:hAnsi="Times New Roman"/>
          <w:sz w:val="20"/>
          <w:szCs w:val="16"/>
        </w:rPr>
        <w:t xml:space="preserve">и только </w:t>
      </w:r>
      <w:r w:rsidRPr="00442586">
        <w:rPr>
          <w:rFonts w:ascii="Times New Roman" w:hAnsi="Times New Roman"/>
          <w:i/>
          <w:iCs/>
          <w:sz w:val="20"/>
          <w:szCs w:val="16"/>
        </w:rPr>
        <w:t xml:space="preserve">наставленный </w:t>
      </w:r>
      <w:r w:rsidRPr="00442586">
        <w:rPr>
          <w:rFonts w:ascii="Times New Roman" w:hAnsi="Times New Roman"/>
          <w:sz w:val="20"/>
          <w:szCs w:val="16"/>
        </w:rPr>
        <w:t>ученик, приобретший мудрость, говоря: “Я есмь”, – знает, о чём он говорит».</w:t>
      </w:r>
    </w:p>
  </w:footnote>
  <w:footnote w:id="109">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«Каждое новое проявление ограничивается физическими элементами – сканда-рупа. Энергия, стремящаяся создать новое существо и направляемая кармой, называется “Тришна” – стимул, жажда бытия» (Письмо Е.И.Рерих от 11.06.35).</w:t>
      </w:r>
    </w:p>
  </w:footnote>
  <w:footnote w:id="110">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«Дальше чем возможно». Высшая точка; последняя, крайняя степень чего-либо.</w:t>
      </w:r>
    </w:p>
  </w:footnote>
  <w:footnote w:id="111">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которые могут пребывать при низости натуры весьма долго в нижних слоях астрала.</w:t>
      </w:r>
    </w:p>
  </w:footnote>
  <w:footnote w:id="112">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В «Чаше Востока» – «Скандх, новое тело»</w:t>
      </w:r>
      <w:r w:rsidRPr="00442586">
        <w:rPr>
          <w:rFonts w:ascii="Times New Roman" w:hAnsi="Times New Roman"/>
          <w:i/>
          <w:iCs/>
          <w:szCs w:val="16"/>
        </w:rPr>
        <w:t>.</w:t>
      </w:r>
    </w:p>
  </w:footnote>
  <w:footnote w:id="113">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Это видение наступает, когда человек уже объявлен мёртвым. Мозг из всех органов умирает последним. – </w:t>
      </w:r>
      <w:r w:rsidRPr="00442586">
        <w:rPr>
          <w:rFonts w:ascii="Times New Roman" w:hAnsi="Times New Roman"/>
          <w:i/>
          <w:iCs/>
          <w:szCs w:val="16"/>
        </w:rPr>
        <w:t>Примеч. текста.</w:t>
      </w:r>
    </w:p>
  </w:footnote>
  <w:footnote w:id="114">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В «Чаше Востока» – «понятие».</w:t>
      </w:r>
    </w:p>
  </w:footnote>
  <w:footnote w:id="115">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В «Чаше Востока» – «впечатления».</w:t>
      </w:r>
    </w:p>
  </w:footnote>
  <w:footnote w:id="116">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У ЛИГАТМЫ – «способности восприятия».</w:t>
      </w:r>
    </w:p>
  </w:footnote>
  <w:footnote w:id="117">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«Solar Universe (Солнечной Вселенной)» – в Письмах Махатм и «Тайной Доктрине» </w:t>
      </w:r>
      <w:r w:rsidRPr="00442586">
        <w:rPr>
          <w:rFonts w:ascii="Times New Roman" w:hAnsi="Times New Roman"/>
          <w:i/>
          <w:iCs/>
          <w:szCs w:val="16"/>
        </w:rPr>
        <w:t xml:space="preserve">Вселенной </w:t>
      </w:r>
      <w:r w:rsidRPr="00442586">
        <w:rPr>
          <w:rFonts w:ascii="Times New Roman" w:hAnsi="Times New Roman"/>
          <w:szCs w:val="16"/>
        </w:rPr>
        <w:t>обычно называется наша Солнечная система.</w:t>
      </w:r>
    </w:p>
  </w:footnote>
  <w:footnote w:id="118">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w:t>
      </w:r>
      <w:r w:rsidRPr="00442586">
        <w:rPr>
          <w:rFonts w:ascii="Times New Roman" w:hAnsi="Times New Roman"/>
          <w:i/>
          <w:iCs/>
          <w:szCs w:val="16"/>
        </w:rPr>
        <w:t xml:space="preserve">Вл[адыка], в письме М[астера] К. Х. сказано, что адепт тогда только адепт, когда он пользуется своими внутренними силами, в остальное время он такой же человек, как и все, лишь с обострёнными чувствованиями? – </w:t>
      </w:r>
      <w:r w:rsidRPr="00442586">
        <w:rPr>
          <w:rFonts w:ascii="Times New Roman" w:hAnsi="Times New Roman"/>
          <w:szCs w:val="16"/>
        </w:rPr>
        <w:t xml:space="preserve">На это уже ответил, когда сказал, что даже Архат не должен выпускать нить из рук. </w:t>
      </w:r>
      <w:r w:rsidRPr="00442586">
        <w:rPr>
          <w:rFonts w:ascii="Times New Roman" w:hAnsi="Times New Roman"/>
          <w:i/>
          <w:iCs/>
          <w:szCs w:val="16"/>
        </w:rPr>
        <w:t xml:space="preserve">Но ведь М. К. Х. был уже Архатом? – </w:t>
      </w:r>
      <w:r w:rsidRPr="00442586">
        <w:rPr>
          <w:rFonts w:ascii="Times New Roman" w:hAnsi="Times New Roman"/>
          <w:szCs w:val="16"/>
        </w:rPr>
        <w:t xml:space="preserve">Тогда он был ещё в том состоянии, когда нить не всегда сверкала. Но после страдания он взошёл на следующую ступень. Нужно потрясение, но оно может быть различно» (Беседа с Учителем от 27.11.33). О </w:t>
      </w:r>
      <w:r w:rsidRPr="00442586">
        <w:rPr>
          <w:rFonts w:ascii="Times New Roman" w:hAnsi="Times New Roman"/>
          <w:i/>
          <w:iCs/>
          <w:szCs w:val="16"/>
        </w:rPr>
        <w:t>нити</w:t>
      </w:r>
      <w:r w:rsidRPr="00442586">
        <w:rPr>
          <w:rFonts w:ascii="Times New Roman" w:hAnsi="Times New Roman"/>
          <w:szCs w:val="16"/>
        </w:rPr>
        <w:t>: «Известна достаточно нить, соединяющая физическое тело с тонким во время выхода последнего. Так же точно должна быть очувствована нить серебряная по Иерархии. Нельзя представить её как нечто отвлечённое, она существует так же, как смерч, в котором сливаются небо и Земля. Само образование нити серебряной по своему спиральному построению сходно со смерчем. Когда набухает энергия сердца в любви и в преданности, тогда полетит в пространство сияющая спираль и, конечно, по закону притяжения встретится с лучом Учителя. Раскалённую среди вихря пространства – так нужно приучаться видеть и ощущать эту светоносную связь. Многие не видели даже смерчей, и потому сказанное для них как пустой звук. Но пусть начнут соображать от самых грубоочевидных явлений и представят себе Беспредельность, где всё возможно, где никакое рассудочное мышление не исчерпывает всего Бытия» (Сердце, 250).</w:t>
      </w:r>
    </w:p>
  </w:footnote>
  <w:footnote w:id="119">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Имя в «Чаше Востока» заменено на знак.</w:t>
      </w:r>
    </w:p>
  </w:footnote>
  <w:footnote w:id="120">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О 8-й сфере в Беседе с Учителем говорится: «</w:t>
      </w:r>
      <w:r w:rsidRPr="00442586">
        <w:rPr>
          <w:rFonts w:ascii="Times New Roman" w:hAnsi="Times New Roman"/>
          <w:i/>
          <w:iCs/>
          <w:szCs w:val="16"/>
        </w:rPr>
        <w:t xml:space="preserve">Что есть 8-я сфера? – </w:t>
      </w:r>
      <w:r w:rsidRPr="00442586">
        <w:rPr>
          <w:rFonts w:ascii="Times New Roman" w:hAnsi="Times New Roman"/>
          <w:szCs w:val="16"/>
        </w:rPr>
        <w:t xml:space="preserve">Сборище отбросов, но все эти деления [лишь] на бумаге. </w:t>
      </w:r>
      <w:r w:rsidRPr="00442586">
        <w:rPr>
          <w:rFonts w:ascii="Times New Roman" w:hAnsi="Times New Roman"/>
          <w:i/>
          <w:iCs/>
          <w:szCs w:val="16"/>
        </w:rPr>
        <w:t xml:space="preserve">Самоуб[ийцы также] наход[ятся] в этой сфере? – </w:t>
      </w:r>
      <w:r w:rsidRPr="00442586">
        <w:rPr>
          <w:rFonts w:ascii="Times New Roman" w:hAnsi="Times New Roman"/>
          <w:szCs w:val="16"/>
        </w:rPr>
        <w:t xml:space="preserve">Да. </w:t>
      </w:r>
      <w:r w:rsidRPr="00442586">
        <w:rPr>
          <w:rFonts w:ascii="Times New Roman" w:hAnsi="Times New Roman"/>
          <w:i/>
          <w:iCs/>
          <w:szCs w:val="16"/>
        </w:rPr>
        <w:t xml:space="preserve">Когда они могут подняться? – </w:t>
      </w:r>
      <w:r w:rsidRPr="00442586">
        <w:rPr>
          <w:rFonts w:ascii="Times New Roman" w:hAnsi="Times New Roman"/>
          <w:szCs w:val="16"/>
        </w:rPr>
        <w:t>Когда осознают своё положение, но осознание это придёт, когда наступит срок их естественной смерти» (Беседа с Учителем от 27.06.37).</w:t>
      </w:r>
    </w:p>
  </w:footnote>
  <w:footnote w:id="121">
    <w:p w:rsidR="00666C22" w:rsidRPr="00666C22" w:rsidRDefault="00666C22" w:rsidP="00666C22">
      <w:pPr>
        <w:pStyle w:val="a3"/>
        <w:spacing w:after="0" w:line="240" w:lineRule="auto"/>
        <w:rPr>
          <w:lang w:val="en-US"/>
        </w:rPr>
      </w:pPr>
      <w:r w:rsidRPr="00442586">
        <w:rPr>
          <w:rStyle w:val="a5"/>
          <w:rFonts w:ascii="Times New Roman" w:hAnsi="Times New Roman"/>
          <w:color w:val="FF0000"/>
          <w:szCs w:val="16"/>
        </w:rPr>
        <w:footnoteRef/>
      </w:r>
      <w:r w:rsidRPr="00442586">
        <w:rPr>
          <w:rFonts w:ascii="Times New Roman" w:hAnsi="Times New Roman"/>
          <w:szCs w:val="16"/>
        </w:rPr>
        <w:t xml:space="preserve"> Пселл, 6, Plet. 2 – см.: Кори. «Древние фрагменты». // Cory. </w:t>
      </w:r>
      <w:r w:rsidRPr="00442586">
        <w:rPr>
          <w:rFonts w:ascii="Times New Roman" w:hAnsi="Times New Roman"/>
          <w:szCs w:val="16"/>
          <w:lang w:val="en-US"/>
        </w:rPr>
        <w:t>«Ancient Fragments».</w:t>
      </w:r>
    </w:p>
  </w:footnote>
  <w:footnote w:id="122">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lang w:val="en-US"/>
        </w:rPr>
        <w:t xml:space="preserve"> </w:t>
      </w:r>
      <w:r w:rsidRPr="00442586">
        <w:rPr>
          <w:rFonts w:ascii="Times New Roman" w:hAnsi="Times New Roman"/>
          <w:szCs w:val="16"/>
        </w:rPr>
        <w:t>См</w:t>
      </w:r>
      <w:r w:rsidRPr="00442586">
        <w:rPr>
          <w:rFonts w:ascii="Times New Roman" w:hAnsi="Times New Roman"/>
          <w:szCs w:val="16"/>
          <w:lang w:val="en-US"/>
        </w:rPr>
        <w:t xml:space="preserve">.: </w:t>
      </w:r>
      <w:r w:rsidRPr="00442586">
        <w:rPr>
          <w:rFonts w:ascii="Times New Roman" w:hAnsi="Times New Roman"/>
          <w:szCs w:val="16"/>
        </w:rPr>
        <w:t>Письма</w:t>
      </w:r>
      <w:r w:rsidRPr="00442586">
        <w:rPr>
          <w:rFonts w:ascii="Times New Roman" w:hAnsi="Times New Roman"/>
          <w:szCs w:val="16"/>
          <w:lang w:val="en-US"/>
        </w:rPr>
        <w:t xml:space="preserve"> </w:t>
      </w:r>
      <w:r w:rsidRPr="00442586">
        <w:rPr>
          <w:rFonts w:ascii="Times New Roman" w:hAnsi="Times New Roman"/>
          <w:szCs w:val="16"/>
        </w:rPr>
        <w:t>Махатм</w:t>
      </w:r>
      <w:r w:rsidRPr="00442586">
        <w:rPr>
          <w:rFonts w:ascii="Times New Roman" w:hAnsi="Times New Roman"/>
          <w:szCs w:val="16"/>
          <w:lang w:val="en-US"/>
        </w:rPr>
        <w:t xml:space="preserve">. </w:t>
      </w:r>
      <w:r w:rsidRPr="00442586">
        <w:rPr>
          <w:rFonts w:ascii="Times New Roman" w:hAnsi="Times New Roman"/>
          <w:szCs w:val="16"/>
        </w:rPr>
        <w:t>Самара, 1993.</w:t>
      </w:r>
    </w:p>
  </w:footnote>
  <w:footnote w:id="123">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Владимиров А. Кольцо подсознания. М., 2006.</w:t>
      </w:r>
    </w:p>
  </w:footnote>
  <w:footnote w:id="124">
    <w:p w:rsidR="00666C22" w:rsidRPr="00666C22" w:rsidRDefault="00666C22" w:rsidP="00666C22">
      <w:pPr>
        <w:pStyle w:val="a3"/>
        <w:spacing w:after="0" w:line="240" w:lineRule="auto"/>
        <w:rPr>
          <w:lang w:val="en-US"/>
        </w:rPr>
      </w:pPr>
      <w:r w:rsidRPr="00442586">
        <w:rPr>
          <w:rStyle w:val="a5"/>
          <w:rFonts w:ascii="Times New Roman" w:hAnsi="Times New Roman"/>
          <w:color w:val="FF0000"/>
          <w:szCs w:val="16"/>
        </w:rPr>
        <w:footnoteRef/>
      </w:r>
      <w:r w:rsidRPr="00442586">
        <w:rPr>
          <w:rFonts w:ascii="Times New Roman" w:hAnsi="Times New Roman"/>
          <w:szCs w:val="16"/>
        </w:rPr>
        <w:t xml:space="preserve"> Владимиров А. Ковчег эволюции: посвященческие традиции о происхождении Земли, Луны и человека. М</w:t>
      </w:r>
      <w:r w:rsidRPr="00442586">
        <w:rPr>
          <w:rFonts w:ascii="Times New Roman" w:hAnsi="Times New Roman"/>
          <w:szCs w:val="16"/>
          <w:lang w:val="en-US"/>
        </w:rPr>
        <w:t>., 2007.</w:t>
      </w:r>
    </w:p>
  </w:footnote>
  <w:footnote w:id="125">
    <w:p w:rsidR="00666C22" w:rsidRPr="00666C22" w:rsidRDefault="00666C22" w:rsidP="00666C22">
      <w:pPr>
        <w:pStyle w:val="a3"/>
        <w:spacing w:after="0" w:line="240" w:lineRule="auto"/>
        <w:rPr>
          <w:lang w:val="en-US"/>
        </w:rPr>
      </w:pPr>
      <w:r w:rsidRPr="00442586">
        <w:rPr>
          <w:rStyle w:val="a5"/>
          <w:rFonts w:ascii="Times New Roman" w:hAnsi="Times New Roman"/>
          <w:color w:val="FF0000"/>
          <w:szCs w:val="16"/>
        </w:rPr>
        <w:footnoteRef/>
      </w:r>
      <w:r w:rsidRPr="00442586">
        <w:rPr>
          <w:rFonts w:ascii="Times New Roman" w:hAnsi="Times New Roman"/>
          <w:szCs w:val="16"/>
          <w:lang w:val="en-US"/>
        </w:rPr>
        <w:t xml:space="preserve"> </w:t>
      </w:r>
      <w:r w:rsidRPr="00442586">
        <w:rPr>
          <w:rFonts w:ascii="Times New Roman" w:hAnsi="Times New Roman"/>
          <w:i/>
          <w:iCs/>
          <w:szCs w:val="16"/>
          <w:lang w:val="en-US"/>
        </w:rPr>
        <w:t xml:space="preserve">immortal </w:t>
      </w:r>
      <w:r w:rsidRPr="00442586">
        <w:rPr>
          <w:rFonts w:ascii="Times New Roman" w:hAnsi="Times New Roman"/>
          <w:szCs w:val="16"/>
          <w:lang w:val="en-US"/>
        </w:rPr>
        <w:t xml:space="preserve">and the </w:t>
      </w:r>
      <w:r w:rsidRPr="00442586">
        <w:rPr>
          <w:rFonts w:ascii="Times New Roman" w:hAnsi="Times New Roman"/>
          <w:i/>
          <w:iCs/>
          <w:szCs w:val="16"/>
          <w:lang w:val="en-US"/>
        </w:rPr>
        <w:t xml:space="preserve">astral </w:t>
      </w:r>
      <w:r w:rsidRPr="00442586">
        <w:rPr>
          <w:rFonts w:ascii="Times New Roman" w:hAnsi="Times New Roman"/>
          <w:szCs w:val="16"/>
          <w:lang w:val="en-US"/>
        </w:rPr>
        <w:t xml:space="preserve">or </w:t>
      </w:r>
      <w:r w:rsidRPr="00442586">
        <w:rPr>
          <w:rFonts w:ascii="Times New Roman" w:hAnsi="Times New Roman"/>
          <w:i/>
          <w:iCs/>
          <w:szCs w:val="16"/>
          <w:lang w:val="en-US"/>
        </w:rPr>
        <w:t xml:space="preserve">personal </w:t>
      </w:r>
      <w:r w:rsidRPr="00442586">
        <w:rPr>
          <w:rFonts w:ascii="Times New Roman" w:hAnsi="Times New Roman"/>
          <w:szCs w:val="16"/>
          <w:lang w:val="en-US"/>
        </w:rPr>
        <w:t>«Monads – Egos».</w:t>
      </w:r>
    </w:p>
  </w:footnote>
  <w:footnote w:id="126">
    <w:p w:rsidR="00666C22" w:rsidRPr="00666C22" w:rsidRDefault="00666C22" w:rsidP="00666C22">
      <w:pPr>
        <w:pStyle w:val="a3"/>
        <w:spacing w:after="0" w:line="240" w:lineRule="auto"/>
        <w:rPr>
          <w:lang w:val="en-US"/>
        </w:rPr>
      </w:pPr>
      <w:r w:rsidRPr="00442586">
        <w:rPr>
          <w:rStyle w:val="a5"/>
          <w:rFonts w:ascii="Times New Roman" w:hAnsi="Times New Roman"/>
          <w:color w:val="FF0000"/>
          <w:szCs w:val="16"/>
        </w:rPr>
        <w:footnoteRef/>
      </w:r>
      <w:r w:rsidRPr="00A1731C">
        <w:rPr>
          <w:rFonts w:ascii="Times New Roman" w:hAnsi="Times New Roman"/>
          <w:szCs w:val="16"/>
          <w:lang w:val="en-US"/>
        </w:rPr>
        <w:t xml:space="preserve"> </w:t>
      </w:r>
      <w:r w:rsidRPr="00442586">
        <w:rPr>
          <w:rFonts w:ascii="Times New Roman" w:hAnsi="Times New Roman"/>
          <w:szCs w:val="16"/>
          <w:lang w:val="en-US"/>
        </w:rPr>
        <w:t>Individual</w:t>
      </w:r>
      <w:r w:rsidRPr="00A1731C">
        <w:rPr>
          <w:rFonts w:ascii="Times New Roman" w:hAnsi="Times New Roman"/>
          <w:szCs w:val="16"/>
          <w:lang w:val="en-US"/>
        </w:rPr>
        <w:t xml:space="preserve"> </w:t>
      </w:r>
      <w:r w:rsidRPr="00442586">
        <w:rPr>
          <w:rFonts w:ascii="Times New Roman" w:hAnsi="Times New Roman"/>
          <w:szCs w:val="16"/>
          <w:lang w:val="en-US"/>
        </w:rPr>
        <w:t>Monad</w:t>
      </w:r>
      <w:r w:rsidRPr="00A1731C">
        <w:rPr>
          <w:rFonts w:ascii="Times New Roman" w:hAnsi="Times New Roman"/>
          <w:szCs w:val="16"/>
          <w:lang w:val="en-US"/>
        </w:rPr>
        <w:t>.</w:t>
      </w:r>
    </w:p>
  </w:footnote>
  <w:footnote w:id="127">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w:t>
      </w:r>
      <w:r w:rsidRPr="00442586">
        <w:rPr>
          <w:rFonts w:ascii="Times New Roman" w:hAnsi="Times New Roman"/>
          <w:i/>
          <w:iCs/>
          <w:szCs w:val="16"/>
        </w:rPr>
        <w:t xml:space="preserve">personal </w:t>
      </w:r>
      <w:r w:rsidRPr="00442586">
        <w:rPr>
          <w:rFonts w:ascii="Times New Roman" w:hAnsi="Times New Roman"/>
          <w:szCs w:val="16"/>
        </w:rPr>
        <w:t>monad.</w:t>
      </w:r>
    </w:p>
  </w:footnote>
  <w:footnote w:id="128">
    <w:p w:rsidR="00666C22" w:rsidRPr="00442586" w:rsidRDefault="00666C22" w:rsidP="00666C22">
      <w:pPr>
        <w:widowControl w:val="0"/>
        <w:tabs>
          <w:tab w:val="left" w:pos="228"/>
        </w:tabs>
        <w:autoSpaceDE w:val="0"/>
        <w:autoSpaceDN w:val="0"/>
        <w:adjustRightInd w:val="0"/>
        <w:spacing w:after="0" w:line="240" w:lineRule="auto"/>
        <w:jc w:val="both"/>
        <w:rPr>
          <w:rFonts w:ascii="Times New Roman" w:hAnsi="Times New Roman"/>
          <w:sz w:val="20"/>
          <w:szCs w:val="16"/>
        </w:rPr>
      </w:pPr>
      <w:r w:rsidRPr="00442586">
        <w:rPr>
          <w:rStyle w:val="a5"/>
          <w:rFonts w:ascii="Times New Roman" w:hAnsi="Times New Roman"/>
          <w:color w:val="FF0000"/>
          <w:sz w:val="20"/>
          <w:szCs w:val="16"/>
        </w:rPr>
        <w:footnoteRef/>
      </w:r>
      <w:r w:rsidRPr="00442586">
        <w:rPr>
          <w:rFonts w:ascii="Times New Roman" w:hAnsi="Times New Roman"/>
          <w:sz w:val="20"/>
          <w:szCs w:val="16"/>
        </w:rPr>
        <w:t xml:space="preserve"> В земном человеке пятый принцип двойственен. Низшая его часть, называемая </w:t>
      </w:r>
      <w:r w:rsidRPr="00442586">
        <w:rPr>
          <w:rFonts w:ascii="Times New Roman" w:hAnsi="Times New Roman"/>
          <w:i/>
          <w:iCs/>
          <w:sz w:val="20"/>
          <w:szCs w:val="16"/>
        </w:rPr>
        <w:t>низший манас</w:t>
      </w:r>
      <w:r w:rsidRPr="00442586">
        <w:rPr>
          <w:rFonts w:ascii="Times New Roman" w:hAnsi="Times New Roman"/>
          <w:sz w:val="20"/>
          <w:szCs w:val="16"/>
        </w:rPr>
        <w:t xml:space="preserve">, фактически – </w:t>
      </w:r>
      <w:r w:rsidRPr="00442586">
        <w:rPr>
          <w:rFonts w:ascii="Times New Roman" w:hAnsi="Times New Roman"/>
          <w:i/>
          <w:iCs/>
          <w:sz w:val="20"/>
          <w:szCs w:val="16"/>
        </w:rPr>
        <w:t>кама-манас</w:t>
      </w:r>
      <w:r w:rsidRPr="00442586">
        <w:rPr>
          <w:rFonts w:ascii="Times New Roman" w:hAnsi="Times New Roman"/>
          <w:sz w:val="20"/>
          <w:szCs w:val="16"/>
        </w:rPr>
        <w:t>, принадлежит звериному претворению в человеке (группа элементалов Планетарного Управителя Земли), тогда как высший Манас – принадлежит божественному в человеке; однако для большинства людей высший Манас – это всего лишь «искра», но не пламя. В комментарии к одному из текстов Элифаса Леви, Кут Хуми отметил (см. курсив):</w:t>
      </w:r>
    </w:p>
    <w:p w:rsidR="00666C22" w:rsidRDefault="00666C22" w:rsidP="00666C22">
      <w:pPr>
        <w:pStyle w:val="a3"/>
        <w:spacing w:after="0" w:line="240" w:lineRule="auto"/>
      </w:pPr>
      <w:r w:rsidRPr="00442586">
        <w:rPr>
          <w:rFonts w:ascii="Times New Roman" w:hAnsi="Times New Roman"/>
          <w:szCs w:val="16"/>
        </w:rPr>
        <w:t>«Смерть является необходимым растворителем несовершенных комбинаций [</w:t>
      </w:r>
      <w:r w:rsidRPr="00442586">
        <w:rPr>
          <w:rFonts w:ascii="Times New Roman" w:hAnsi="Times New Roman"/>
          <w:i/>
          <w:iCs/>
          <w:szCs w:val="16"/>
        </w:rPr>
        <w:t xml:space="preserve">1, 2, 3, 4 и 5-го </w:t>
      </w:r>
      <w:r w:rsidRPr="00442586">
        <w:rPr>
          <w:rFonts w:ascii="Times New Roman" w:hAnsi="Times New Roman"/>
          <w:color w:val="009999"/>
          <w:position w:val="5"/>
          <w:szCs w:val="16"/>
        </w:rPr>
        <w:t>/принципов/</w:t>
      </w:r>
      <w:r w:rsidRPr="00442586">
        <w:rPr>
          <w:rFonts w:ascii="Times New Roman" w:hAnsi="Times New Roman"/>
          <w:i/>
          <w:iCs/>
          <w:szCs w:val="16"/>
        </w:rPr>
        <w:t>. – К.Х.</w:t>
      </w:r>
      <w:r w:rsidRPr="00442586">
        <w:rPr>
          <w:rFonts w:ascii="Times New Roman" w:hAnsi="Times New Roman"/>
          <w:szCs w:val="16"/>
        </w:rPr>
        <w:t>]. Это повторное поглощение грубого контура индивидуальной [</w:t>
      </w:r>
      <w:r w:rsidRPr="00442586">
        <w:rPr>
          <w:rFonts w:ascii="Times New Roman" w:hAnsi="Times New Roman"/>
          <w:i/>
          <w:iCs/>
          <w:szCs w:val="16"/>
        </w:rPr>
        <w:t>личность, или личное эго. – К.Х.</w:t>
      </w:r>
      <w:r w:rsidRPr="00442586">
        <w:rPr>
          <w:rFonts w:ascii="Times New Roman" w:hAnsi="Times New Roman"/>
          <w:szCs w:val="16"/>
        </w:rPr>
        <w:t>] жизни в великую работу жизни универсальной; только совершенный [</w:t>
      </w:r>
      <w:r w:rsidRPr="00442586">
        <w:rPr>
          <w:rFonts w:ascii="Times New Roman" w:hAnsi="Times New Roman"/>
          <w:i/>
          <w:iCs/>
          <w:szCs w:val="16"/>
        </w:rPr>
        <w:t>6-й и 7-й принципы. – К.Х.</w:t>
      </w:r>
      <w:r w:rsidRPr="00442586">
        <w:rPr>
          <w:rFonts w:ascii="Times New Roman" w:hAnsi="Times New Roman"/>
          <w:szCs w:val="16"/>
        </w:rPr>
        <w:t>] бессмертен. &lt;...&gt; Плохие экземпляры разрушаются, и их вещество возвращается в общую массу. (Е.П.Б.: в космическую материю, когда они необходимым образом утрачивают свои самосознания или индивидуальности [</w:t>
      </w:r>
      <w:r w:rsidRPr="00442586">
        <w:rPr>
          <w:rFonts w:ascii="Times New Roman" w:hAnsi="Times New Roman"/>
          <w:i/>
          <w:iCs/>
          <w:szCs w:val="16"/>
        </w:rPr>
        <w:t>свою монаду, 6-й и 7-й принципы. – К.Х.</w:t>
      </w:r>
      <w:r w:rsidRPr="00442586">
        <w:rPr>
          <w:rFonts w:ascii="Times New Roman" w:hAnsi="Times New Roman"/>
          <w:szCs w:val="16"/>
        </w:rPr>
        <w:t>] или уничтожаются, как говорят восточные каббалисты)» (Элифас Леви. Смерть. // в Сб.: Блаватская Е.П. Карма судьбы. М., АСТ, 1996, с.408–409). Поскольку классическая система предусматривает семь принципов, то при изложении эволюции земного человека Махатмы приняли ту же семеричность, однако специально не разъяснялось, что в земном человеке одновременно действует больше принципов, чем в классическом случае. Говоря о низшей животной структуре, изображаемой перевёрнутой пятиконечной звездой, называются пять принципов, которые и образуют в человеке – животное, подлежащее после смерти – уничтожению. Следуя общей методологии, за вычетом из классических семи названных пяти, остаётся два (6-й и 7-й принципы). Однако в других местах постоянно говорится о «божьей искре», о таинственном 5-м принципе (Манасе) в человеке, данном богами, о том, что о проявленной монаде вне манаса (вне 5-го принципа) говорить неправильно. О трехпринципной монаде (атмабуддхи-манас) писала и Е.И.Рерих. Таким образом, в каждом человеке в той или иной степени наличествует высший (не животный) 5-й принцип, но подробности об этом феномене относились к степени посвящения, т.е. не для широкой публикации. Умолчания о структуре семи принципов в человеке, которая в действительности отличается от классической, породили острую дискуссию в печати между Е.П.Блаватской и посвящённым брамином – Субба Роу (оба – ученики Махатмы Мории), каждый из которых был по-своему прав.</w:t>
      </w:r>
    </w:p>
  </w:footnote>
  <w:footnote w:id="129">
    <w:p w:rsidR="00666C22" w:rsidRPr="00666C22" w:rsidRDefault="00666C22" w:rsidP="00666C22">
      <w:pPr>
        <w:pStyle w:val="a3"/>
        <w:spacing w:after="0" w:line="240" w:lineRule="auto"/>
        <w:rPr>
          <w:lang w:val="en-US"/>
        </w:rPr>
      </w:pPr>
      <w:r w:rsidRPr="00442586">
        <w:rPr>
          <w:rStyle w:val="a5"/>
          <w:rFonts w:ascii="Times New Roman" w:hAnsi="Times New Roman"/>
          <w:color w:val="FF0000"/>
          <w:szCs w:val="16"/>
        </w:rPr>
        <w:footnoteRef/>
      </w:r>
      <w:r w:rsidRPr="00442586">
        <w:rPr>
          <w:rFonts w:ascii="Times New Roman" w:hAnsi="Times New Roman"/>
          <w:szCs w:val="16"/>
          <w:lang w:val="en-US"/>
        </w:rPr>
        <w:t xml:space="preserve"> </w:t>
      </w:r>
      <w:r w:rsidRPr="00442586">
        <w:rPr>
          <w:rFonts w:ascii="Times New Roman" w:hAnsi="Times New Roman"/>
          <w:i/>
          <w:iCs/>
          <w:szCs w:val="16"/>
          <w:lang w:val="en-US"/>
        </w:rPr>
        <w:t>personal</w:t>
      </w:r>
      <w:r w:rsidRPr="00442586">
        <w:rPr>
          <w:rFonts w:ascii="Times New Roman" w:hAnsi="Times New Roman"/>
          <w:szCs w:val="16"/>
          <w:lang w:val="en-US"/>
        </w:rPr>
        <w:t xml:space="preserve">, or </w:t>
      </w:r>
      <w:r w:rsidRPr="00442586">
        <w:rPr>
          <w:rFonts w:ascii="Times New Roman" w:hAnsi="Times New Roman"/>
          <w:i/>
          <w:iCs/>
          <w:szCs w:val="16"/>
          <w:lang w:val="en-US"/>
        </w:rPr>
        <w:t xml:space="preserve">astral </w:t>
      </w:r>
      <w:r w:rsidRPr="00442586">
        <w:rPr>
          <w:rFonts w:ascii="Times New Roman" w:hAnsi="Times New Roman"/>
          <w:szCs w:val="16"/>
          <w:lang w:val="en-US"/>
        </w:rPr>
        <w:t>monad.</w:t>
      </w:r>
    </w:p>
  </w:footnote>
  <w:footnote w:id="130">
    <w:p w:rsidR="00666C22" w:rsidRPr="00666C22" w:rsidRDefault="00666C22" w:rsidP="00666C22">
      <w:pPr>
        <w:pStyle w:val="a3"/>
        <w:spacing w:after="0" w:line="240" w:lineRule="auto"/>
        <w:rPr>
          <w:lang w:val="en-US"/>
        </w:rPr>
      </w:pPr>
      <w:r w:rsidRPr="00442586">
        <w:rPr>
          <w:rStyle w:val="a5"/>
          <w:rFonts w:ascii="Times New Roman" w:hAnsi="Times New Roman"/>
          <w:color w:val="FF0000"/>
          <w:szCs w:val="16"/>
        </w:rPr>
        <w:footnoteRef/>
      </w:r>
      <w:r w:rsidRPr="00442586">
        <w:rPr>
          <w:rFonts w:ascii="Times New Roman" w:hAnsi="Times New Roman"/>
          <w:szCs w:val="16"/>
          <w:lang w:val="en-US"/>
        </w:rPr>
        <w:t xml:space="preserve"> the «</w:t>
      </w:r>
      <w:r w:rsidRPr="00442586">
        <w:rPr>
          <w:rFonts w:ascii="Times New Roman" w:hAnsi="Times New Roman"/>
          <w:i/>
          <w:iCs/>
          <w:szCs w:val="16"/>
          <w:lang w:val="en-US"/>
        </w:rPr>
        <w:t>moi fluidique</w:t>
      </w:r>
      <w:r w:rsidRPr="00442586">
        <w:rPr>
          <w:rFonts w:ascii="Times New Roman" w:hAnsi="Times New Roman"/>
          <w:szCs w:val="16"/>
          <w:lang w:val="en-US"/>
        </w:rPr>
        <w:t xml:space="preserve">» the </w:t>
      </w:r>
      <w:r w:rsidRPr="00442586">
        <w:rPr>
          <w:rFonts w:ascii="Times New Roman" w:hAnsi="Times New Roman"/>
          <w:i/>
          <w:iCs/>
          <w:szCs w:val="16"/>
          <w:lang w:val="en-US"/>
        </w:rPr>
        <w:t>manas.</w:t>
      </w:r>
    </w:p>
  </w:footnote>
  <w:footnote w:id="131">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Элифас Леви. Сатана. // в Сб.: Блаватская Е.П. Карма судьбы. М., АСТ, 1996. С.415.</w:t>
      </w:r>
    </w:p>
  </w:footnote>
  <w:footnote w:id="132">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Последней борьбы между монадой человека и монадой личности за составную личности, что происходит в Кама-Локе после смерти.</w:t>
      </w:r>
    </w:p>
  </w:footnote>
  <w:footnote w:id="133">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Globe «Z» – седьмое воплощение планеты (Воплощение «Z»), когда максимально развивается наивысший принцип планеты, соотносимый с её седьмой globe «Z».</w:t>
      </w:r>
    </w:p>
  </w:footnote>
  <w:footnote w:id="134">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rebirth.</w:t>
      </w:r>
    </w:p>
  </w:footnote>
  <w:footnote w:id="135">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В переводе ЛИГАТМА часто используется слово «восприятие» вместо слова «познание», используемого Е.И.Рерих. С точки зрения науки психологии у животных, в том числе у таких высших животных, как собаки, нет ума (разума) и поэтому у них нет и </w:t>
      </w:r>
      <w:r w:rsidRPr="00442586">
        <w:rPr>
          <w:rFonts w:ascii="Times New Roman" w:hAnsi="Times New Roman"/>
          <w:i/>
          <w:iCs/>
          <w:szCs w:val="16"/>
        </w:rPr>
        <w:t>восприятия</w:t>
      </w:r>
      <w:r w:rsidRPr="00442586">
        <w:rPr>
          <w:rFonts w:ascii="Times New Roman" w:hAnsi="Times New Roman"/>
          <w:szCs w:val="16"/>
        </w:rPr>
        <w:t xml:space="preserve">, а есть лишь </w:t>
      </w:r>
      <w:r w:rsidRPr="00442586">
        <w:rPr>
          <w:rFonts w:ascii="Times New Roman" w:hAnsi="Times New Roman"/>
          <w:i/>
          <w:iCs/>
          <w:szCs w:val="16"/>
        </w:rPr>
        <w:t>ощущения</w:t>
      </w:r>
      <w:r w:rsidRPr="00442586">
        <w:rPr>
          <w:rFonts w:ascii="Times New Roman" w:hAnsi="Times New Roman"/>
          <w:szCs w:val="16"/>
        </w:rPr>
        <w:t xml:space="preserve">. В психологии под «восприятием» подразумевается целостное отражение предметов (а не их отдельных свойств, как при ощущении), всегда в некоей мере связанное с мышлением, памятью, вниманием. В восточной доктрине индивидуальная память разделяется на два разных уровня, один из которых чисто отражателен и ситуативен, тогда как другой принадлежит уровню буддхи. В связи с тем, что у животных принцип буддхи не развит, им недоступно осознанное </w:t>
      </w:r>
      <w:r w:rsidRPr="00442586">
        <w:rPr>
          <w:rFonts w:ascii="Times New Roman" w:hAnsi="Times New Roman"/>
          <w:i/>
          <w:iCs/>
          <w:szCs w:val="16"/>
        </w:rPr>
        <w:t>познание</w:t>
      </w:r>
      <w:r w:rsidRPr="00442586">
        <w:rPr>
          <w:rFonts w:ascii="Times New Roman" w:hAnsi="Times New Roman"/>
          <w:szCs w:val="16"/>
        </w:rPr>
        <w:t xml:space="preserve">. У оболочек же вообще нет буддхи, поэтому слово </w:t>
      </w:r>
      <w:r w:rsidRPr="00442586">
        <w:rPr>
          <w:rFonts w:ascii="Times New Roman" w:hAnsi="Times New Roman"/>
          <w:i/>
          <w:iCs/>
          <w:szCs w:val="16"/>
        </w:rPr>
        <w:t xml:space="preserve">познание </w:t>
      </w:r>
      <w:r w:rsidRPr="00442586">
        <w:rPr>
          <w:rFonts w:ascii="Times New Roman" w:hAnsi="Times New Roman"/>
          <w:szCs w:val="16"/>
        </w:rPr>
        <w:t xml:space="preserve">к ним совершенно неприменимо. Но в отношении </w:t>
      </w:r>
      <w:r w:rsidRPr="00442586">
        <w:rPr>
          <w:rFonts w:ascii="Times New Roman" w:hAnsi="Times New Roman"/>
          <w:i/>
          <w:iCs/>
          <w:szCs w:val="16"/>
        </w:rPr>
        <w:t xml:space="preserve">восприятия </w:t>
      </w:r>
      <w:r w:rsidRPr="00442586">
        <w:rPr>
          <w:rFonts w:ascii="Times New Roman" w:hAnsi="Times New Roman"/>
          <w:szCs w:val="16"/>
        </w:rPr>
        <w:t>такую отличительную грань между человеком и животным провести уже сложнее.</w:t>
      </w:r>
    </w:p>
  </w:footnote>
  <w:footnote w:id="136">
    <w:p w:rsidR="00666C22" w:rsidRPr="00666C22" w:rsidRDefault="00666C22" w:rsidP="00666C22">
      <w:pPr>
        <w:pStyle w:val="a3"/>
        <w:spacing w:after="0" w:line="240" w:lineRule="auto"/>
        <w:rPr>
          <w:lang w:val="en-US"/>
        </w:rPr>
      </w:pPr>
      <w:r w:rsidRPr="00442586">
        <w:rPr>
          <w:rStyle w:val="a5"/>
          <w:rFonts w:ascii="Times New Roman" w:hAnsi="Times New Roman"/>
          <w:color w:val="FF0000"/>
          <w:szCs w:val="16"/>
        </w:rPr>
        <w:footnoteRef/>
      </w:r>
      <w:r w:rsidRPr="00442586">
        <w:rPr>
          <w:rFonts w:ascii="Times New Roman" w:hAnsi="Times New Roman"/>
          <w:szCs w:val="16"/>
          <w:lang w:val="en-US"/>
        </w:rPr>
        <w:t xml:space="preserve"> </w:t>
      </w:r>
      <w:r w:rsidRPr="00442586">
        <w:rPr>
          <w:rFonts w:ascii="Times New Roman" w:hAnsi="Times New Roman"/>
          <w:szCs w:val="16"/>
        </w:rPr>
        <w:t>низшая</w:t>
      </w:r>
      <w:r w:rsidRPr="00442586">
        <w:rPr>
          <w:rFonts w:ascii="Times New Roman" w:hAnsi="Times New Roman"/>
          <w:szCs w:val="16"/>
          <w:lang w:val="en-US"/>
        </w:rPr>
        <w:t xml:space="preserve"> </w:t>
      </w:r>
      <w:r w:rsidRPr="00442586">
        <w:rPr>
          <w:rFonts w:ascii="Times New Roman" w:hAnsi="Times New Roman"/>
          <w:szCs w:val="16"/>
        </w:rPr>
        <w:t>область</w:t>
      </w:r>
      <w:r w:rsidRPr="00442586">
        <w:rPr>
          <w:rFonts w:ascii="Times New Roman" w:hAnsi="Times New Roman"/>
          <w:szCs w:val="16"/>
          <w:lang w:val="en-US"/>
        </w:rPr>
        <w:t xml:space="preserve"> </w:t>
      </w:r>
      <w:r w:rsidRPr="00442586">
        <w:rPr>
          <w:rFonts w:ascii="Times New Roman" w:hAnsi="Times New Roman"/>
          <w:szCs w:val="16"/>
        </w:rPr>
        <w:t>свитков</w:t>
      </w:r>
      <w:r w:rsidRPr="00442586">
        <w:rPr>
          <w:rFonts w:ascii="Times New Roman" w:hAnsi="Times New Roman"/>
          <w:szCs w:val="16"/>
          <w:lang w:val="en-US"/>
        </w:rPr>
        <w:t xml:space="preserve"> </w:t>
      </w:r>
      <w:r w:rsidRPr="00442586">
        <w:rPr>
          <w:rFonts w:ascii="Times New Roman" w:hAnsi="Times New Roman"/>
          <w:szCs w:val="16"/>
        </w:rPr>
        <w:t>Акаши</w:t>
      </w:r>
      <w:r w:rsidRPr="00442586">
        <w:rPr>
          <w:rFonts w:ascii="Times New Roman" w:hAnsi="Times New Roman"/>
          <w:szCs w:val="16"/>
          <w:lang w:val="en-US"/>
        </w:rPr>
        <w:t>.</w:t>
      </w:r>
    </w:p>
  </w:footnote>
  <w:footnote w:id="137">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lang w:val="en-US"/>
        </w:rPr>
        <w:t xml:space="preserve"> After their separation from the </w:t>
      </w:r>
      <w:r w:rsidRPr="00442586">
        <w:rPr>
          <w:rFonts w:ascii="Times New Roman" w:hAnsi="Times New Roman"/>
          <w:i/>
          <w:iCs/>
          <w:szCs w:val="16"/>
          <w:lang w:val="en-US"/>
        </w:rPr>
        <w:t xml:space="preserve">physical </w:t>
      </w:r>
      <w:r w:rsidRPr="00442586">
        <w:rPr>
          <w:rFonts w:ascii="Times New Roman" w:hAnsi="Times New Roman"/>
          <w:szCs w:val="16"/>
          <w:lang w:val="en-US"/>
        </w:rPr>
        <w:t xml:space="preserve">Ego. </w:t>
      </w:r>
      <w:r w:rsidRPr="00442586">
        <w:rPr>
          <w:rFonts w:ascii="Times New Roman" w:hAnsi="Times New Roman"/>
          <w:i/>
          <w:iCs/>
          <w:szCs w:val="16"/>
        </w:rPr>
        <w:t xml:space="preserve">Физическое Эго </w:t>
      </w:r>
      <w:r w:rsidRPr="00442586">
        <w:rPr>
          <w:rFonts w:ascii="Times New Roman" w:hAnsi="Times New Roman"/>
          <w:szCs w:val="16"/>
        </w:rPr>
        <w:t>– комплекс представлений о себе и материальный претворитель этих представлений (элементалы) воплощённого в физическом плане человека.</w:t>
      </w:r>
    </w:p>
  </w:footnote>
  <w:footnote w:id="138">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в христианстве это называется «ветхий человек».</w:t>
      </w:r>
    </w:p>
  </w:footnote>
  <w:footnote w:id="139">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«heresy of Individuality».</w:t>
      </w:r>
    </w:p>
  </w:footnote>
  <w:footnote w:id="140">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w:t>
      </w:r>
      <w:r w:rsidRPr="00442586">
        <w:rPr>
          <w:rFonts w:ascii="Times New Roman" w:hAnsi="Times New Roman"/>
          <w:i/>
          <w:iCs/>
          <w:szCs w:val="16"/>
        </w:rPr>
        <w:t xml:space="preserve">Полностью успешные </w:t>
      </w:r>
      <w:r w:rsidRPr="00442586">
        <w:rPr>
          <w:rFonts w:ascii="Times New Roman" w:hAnsi="Times New Roman"/>
          <w:szCs w:val="16"/>
        </w:rPr>
        <w:t>колдуны не образуют оболочек, а продолжают использовать их состав в своём посмертном существовании.</w:t>
      </w:r>
    </w:p>
  </w:footnote>
  <w:footnote w:id="141">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w:t>
      </w:r>
      <w:r w:rsidRPr="00442586">
        <w:rPr>
          <w:rFonts w:ascii="Times New Roman" w:hAnsi="Times New Roman"/>
          <w:i/>
          <w:iCs/>
          <w:szCs w:val="16"/>
        </w:rPr>
        <w:t xml:space="preserve">Ужасность </w:t>
      </w:r>
      <w:r w:rsidRPr="00442586">
        <w:rPr>
          <w:rFonts w:ascii="Times New Roman" w:hAnsi="Times New Roman"/>
          <w:szCs w:val="16"/>
        </w:rPr>
        <w:t>ситуации заключается не столько в фактах встречи людей с такими оборотнями, сколько в порождении такими страстными до жизни оболочками новых состояний астральных элементалов, которые по сродству притянутся к их хозяину-Эго при его новом последующем воплощении, войдут в состав его нового астрального тела. Отсюда термин в восточной доктрине – «зверь».</w:t>
      </w:r>
    </w:p>
  </w:footnote>
  <w:footnote w:id="142">
    <w:p w:rsidR="00666C22" w:rsidRPr="00442586" w:rsidRDefault="00666C22" w:rsidP="00666C22">
      <w:pPr>
        <w:widowControl w:val="0"/>
        <w:autoSpaceDE w:val="0"/>
        <w:autoSpaceDN w:val="0"/>
        <w:adjustRightInd w:val="0"/>
        <w:spacing w:after="0" w:line="240" w:lineRule="auto"/>
        <w:jc w:val="both"/>
        <w:rPr>
          <w:rFonts w:ascii="Times New Roman" w:hAnsi="Times New Roman"/>
          <w:sz w:val="20"/>
          <w:szCs w:val="16"/>
        </w:rPr>
      </w:pPr>
      <w:r w:rsidRPr="00442586">
        <w:rPr>
          <w:rStyle w:val="a5"/>
          <w:rFonts w:ascii="Times New Roman" w:hAnsi="Times New Roman"/>
          <w:color w:val="FF0000"/>
          <w:sz w:val="20"/>
          <w:szCs w:val="16"/>
        </w:rPr>
        <w:footnoteRef/>
      </w:r>
      <w:r w:rsidRPr="00442586">
        <w:rPr>
          <w:rFonts w:ascii="Times New Roman" w:hAnsi="Times New Roman"/>
          <w:sz w:val="20"/>
          <w:szCs w:val="16"/>
        </w:rPr>
        <w:t xml:space="preserve"> В отдельных случаях, особенно крайне жестоких извергов, чёрных адептов, это происходит намного раньше, о чем писала Е.П.Блаватская, а также приводятся примеры реинкарнаций в Агни Йоге.</w:t>
      </w:r>
    </w:p>
    <w:p w:rsidR="00666C22" w:rsidRDefault="00666C22" w:rsidP="00666C22">
      <w:pPr>
        <w:widowControl w:val="0"/>
        <w:autoSpaceDE w:val="0"/>
        <w:autoSpaceDN w:val="0"/>
        <w:adjustRightInd w:val="0"/>
        <w:spacing w:after="0" w:line="240" w:lineRule="auto"/>
        <w:jc w:val="both"/>
      </w:pPr>
    </w:p>
  </w:footnote>
  <w:footnote w:id="143">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Бэкон Фрэнсис (22.1.1561–9.4.1626), английский философ, родоначальник английского материализма. В 1584-м был избран в парламент. С 1617-го – лордхранитель печати, затем – лорд-канцлер; барон Веруламский и виконт Сент-Олбанский. В 1621-м привлекался к суду по обвинению во взяточничестве, осуждён и отстранён от всех должностей. Помилованный королём, не вернулся на государственную службу и последние годы жизни посвятил научной и литературной работе (БСЭ, статья «Бэкон Фрэнсис»).</w:t>
      </w:r>
    </w:p>
  </w:footnote>
  <w:footnote w:id="144">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Жизнь человека на физическом плане в сравнении с прочими планами представляет наиболее глубокий сон, наиболее удалённое восприятие реальности.</w:t>
      </w:r>
    </w:p>
  </w:footnote>
  <w:footnote w:id="145">
    <w:p w:rsidR="00666C22" w:rsidRDefault="00666C22" w:rsidP="00666C22">
      <w:pPr>
        <w:widowControl w:val="0"/>
        <w:tabs>
          <w:tab w:val="left" w:pos="216"/>
        </w:tabs>
        <w:autoSpaceDE w:val="0"/>
        <w:autoSpaceDN w:val="0"/>
        <w:adjustRightInd w:val="0"/>
        <w:spacing w:after="0" w:line="240" w:lineRule="auto"/>
      </w:pPr>
      <w:r w:rsidRPr="00442586">
        <w:rPr>
          <w:rStyle w:val="a5"/>
          <w:rFonts w:ascii="Times New Roman" w:hAnsi="Times New Roman"/>
          <w:color w:val="FF0000"/>
          <w:sz w:val="20"/>
          <w:szCs w:val="16"/>
        </w:rPr>
        <w:footnoteRef/>
      </w:r>
      <w:r w:rsidRPr="00442586">
        <w:rPr>
          <w:rFonts w:ascii="Times New Roman" w:hAnsi="Times New Roman"/>
          <w:sz w:val="20"/>
          <w:szCs w:val="16"/>
        </w:rPr>
        <w:t xml:space="preserve"> Примечание, судя по всему, принадлежит Е.П.Блаватской, ибо в её поздних работах, особенно в опубликованных после её смерти так называемых «Инструкциях для внутренней группы», говорилось о воплощении бездушных людей. В Беседах Е.И.Рерих с Учителем было разъяснено, что любое рождающееся существо наделено божественной искрой и что утверждающие об отсутствии таковой при воплощении – ошибаются. Ведь кто ещё может воплощаться помимо Монады? Таким образом, факт утраты существом Монады возможен только при данной жизни. Другое дело, что элементарий может оттеснить у земного человека его высшие принципы, и тогда мы получим как бы иное существо, о котором условно можно было бы сказать, что оно «утратило» свои высшие принципы в прошлой жизни.</w:t>
      </w:r>
    </w:p>
  </w:footnote>
  <w:footnote w:id="146">
    <w:p w:rsidR="00666C22" w:rsidRPr="00666C22" w:rsidRDefault="00666C22" w:rsidP="00666C22">
      <w:pPr>
        <w:pStyle w:val="a3"/>
        <w:spacing w:after="0" w:line="240" w:lineRule="auto"/>
        <w:rPr>
          <w:lang w:val="en-US"/>
        </w:rPr>
      </w:pPr>
      <w:r w:rsidRPr="00442586">
        <w:rPr>
          <w:rStyle w:val="a5"/>
          <w:rFonts w:ascii="Times New Roman" w:hAnsi="Times New Roman"/>
          <w:color w:val="FF0000"/>
          <w:szCs w:val="16"/>
        </w:rPr>
        <w:footnoteRef/>
      </w:r>
      <w:r w:rsidRPr="00442586">
        <w:rPr>
          <w:rFonts w:ascii="Times New Roman" w:hAnsi="Times New Roman"/>
          <w:szCs w:val="16"/>
          <w:lang w:val="en-US"/>
        </w:rPr>
        <w:t xml:space="preserve"> «Ritual», vi, 44; Champollion: «Manifestations to the Light»; Lepsius: «Book of the Dead»; Bunsen: «Egypt’s Place in Universal History».</w:t>
      </w:r>
    </w:p>
  </w:footnote>
  <w:footnote w:id="147">
    <w:p w:rsidR="00666C22" w:rsidRDefault="00666C22" w:rsidP="00666C22">
      <w:pPr>
        <w:widowControl w:val="0"/>
        <w:autoSpaceDE w:val="0"/>
        <w:autoSpaceDN w:val="0"/>
        <w:adjustRightInd w:val="0"/>
        <w:spacing w:after="0" w:line="240" w:lineRule="auto"/>
      </w:pPr>
      <w:r w:rsidRPr="00442586">
        <w:rPr>
          <w:rStyle w:val="a5"/>
          <w:rFonts w:ascii="Times New Roman" w:hAnsi="Times New Roman"/>
          <w:color w:val="FF0000"/>
          <w:sz w:val="20"/>
          <w:szCs w:val="16"/>
        </w:rPr>
        <w:footnoteRef/>
      </w:r>
      <w:r w:rsidRPr="00442586">
        <w:rPr>
          <w:rFonts w:ascii="Times New Roman" w:hAnsi="Times New Roman"/>
          <w:sz w:val="20"/>
          <w:szCs w:val="16"/>
        </w:rPr>
        <w:t xml:space="preserve"> Такие люди без высшего принципа называются в Агни Йоге «живые мертвецы».</w:t>
      </w:r>
    </w:p>
  </w:footnote>
  <w:footnote w:id="148">
    <w:p w:rsidR="00666C22" w:rsidRDefault="00666C22" w:rsidP="00666C22">
      <w:pPr>
        <w:widowControl w:val="0"/>
        <w:tabs>
          <w:tab w:val="left" w:pos="216"/>
        </w:tabs>
        <w:autoSpaceDE w:val="0"/>
        <w:autoSpaceDN w:val="0"/>
        <w:adjustRightInd w:val="0"/>
        <w:spacing w:after="0" w:line="240" w:lineRule="auto"/>
        <w:jc w:val="both"/>
      </w:pPr>
      <w:r w:rsidRPr="00442586">
        <w:rPr>
          <w:rStyle w:val="a5"/>
          <w:rFonts w:ascii="Times New Roman" w:hAnsi="Times New Roman"/>
          <w:color w:val="FF0000"/>
          <w:sz w:val="20"/>
          <w:szCs w:val="16"/>
        </w:rPr>
        <w:footnoteRef/>
      </w:r>
      <w:r w:rsidRPr="00442586">
        <w:rPr>
          <w:rFonts w:ascii="Times New Roman" w:hAnsi="Times New Roman"/>
          <w:sz w:val="20"/>
          <w:szCs w:val="16"/>
        </w:rPr>
        <w:t xml:space="preserve"> Е.П.Блаватская писала об Элифасе Леви: «Он сам в своих трудах заявляет, что никогда не занимался церемониальной магией... Он был католическим священнослужителем... В своих книгах он пытается подогнать эзотерическую доктрину под римский католицизм... Но, несмотря на это, его учёность и познания несомненны, и для любого, сведущего в эзотеризме, его труды являются </w:t>
      </w:r>
      <w:r w:rsidRPr="00442586">
        <w:rPr>
          <w:rFonts w:ascii="Times New Roman" w:hAnsi="Times New Roman"/>
          <w:i/>
          <w:iCs/>
          <w:sz w:val="20"/>
          <w:szCs w:val="16"/>
        </w:rPr>
        <w:t xml:space="preserve">признанным авторитетом </w:t>
      </w:r>
      <w:r w:rsidRPr="00442586">
        <w:rPr>
          <w:rFonts w:ascii="Times New Roman" w:hAnsi="Times New Roman"/>
          <w:sz w:val="20"/>
          <w:szCs w:val="16"/>
        </w:rPr>
        <w:t>– в части их теоретического учения. В отношении самого себя он мог бы заявить: “Поступайте, как я велю вам, а не как действую сам“... Босс (Махатма М.) говорит, что он был обычным</w:t>
      </w:r>
      <w:r w:rsidRPr="00442586">
        <w:rPr>
          <w:rFonts w:ascii="Times New Roman" w:hAnsi="Times New Roman"/>
          <w:position w:val="-5"/>
          <w:sz w:val="20"/>
          <w:szCs w:val="16"/>
        </w:rPr>
        <w:t xml:space="preserve"> </w:t>
      </w:r>
      <w:r w:rsidRPr="00442586">
        <w:rPr>
          <w:rFonts w:ascii="Times New Roman" w:hAnsi="Times New Roman"/>
          <w:i/>
          <w:iCs/>
          <w:sz w:val="20"/>
          <w:szCs w:val="16"/>
        </w:rPr>
        <w:t>дугпа</w:t>
      </w:r>
      <w:r w:rsidRPr="00442586">
        <w:rPr>
          <w:rFonts w:ascii="Times New Roman" w:hAnsi="Times New Roman"/>
          <w:i/>
          <w:iCs/>
          <w:position w:val="-5"/>
          <w:sz w:val="20"/>
          <w:szCs w:val="16"/>
        </w:rPr>
        <w:t xml:space="preserve"> </w:t>
      </w:r>
      <w:r w:rsidRPr="00442586">
        <w:rPr>
          <w:rFonts w:ascii="Times New Roman" w:hAnsi="Times New Roman"/>
          <w:color w:val="009999"/>
          <w:position w:val="5"/>
          <w:sz w:val="20"/>
          <w:szCs w:val="16"/>
        </w:rPr>
        <w:t>(в терминологии Учителей – черномаг)</w:t>
      </w:r>
      <w:r w:rsidRPr="00442586">
        <w:rPr>
          <w:rFonts w:ascii="Times New Roman" w:hAnsi="Times New Roman"/>
          <w:sz w:val="20"/>
          <w:szCs w:val="16"/>
        </w:rPr>
        <w:t xml:space="preserve"> со знаниями</w:t>
      </w:r>
      <w:r w:rsidRPr="00442586">
        <w:rPr>
          <w:rFonts w:ascii="Times New Roman" w:hAnsi="Times New Roman"/>
          <w:position w:val="-5"/>
          <w:sz w:val="20"/>
          <w:szCs w:val="16"/>
        </w:rPr>
        <w:t xml:space="preserve"> </w:t>
      </w:r>
      <w:r w:rsidRPr="00442586">
        <w:rPr>
          <w:rFonts w:ascii="Times New Roman" w:hAnsi="Times New Roman"/>
          <w:i/>
          <w:iCs/>
          <w:sz w:val="20"/>
          <w:szCs w:val="16"/>
        </w:rPr>
        <w:t>гелугпа</w:t>
      </w:r>
      <w:r w:rsidRPr="00442586">
        <w:rPr>
          <w:rFonts w:ascii="Times New Roman" w:hAnsi="Times New Roman"/>
          <w:i/>
          <w:iCs/>
          <w:position w:val="-5"/>
          <w:sz w:val="20"/>
          <w:szCs w:val="16"/>
        </w:rPr>
        <w:t xml:space="preserve"> </w:t>
      </w:r>
      <w:r w:rsidRPr="00442586">
        <w:rPr>
          <w:rFonts w:ascii="Times New Roman" w:hAnsi="Times New Roman"/>
          <w:color w:val="009999"/>
          <w:position w:val="5"/>
          <w:sz w:val="20"/>
          <w:szCs w:val="16"/>
        </w:rPr>
        <w:t xml:space="preserve">(«желтые шапки» – положительное направление буддизма, в противовес красношапочникам и бон-по) </w:t>
      </w:r>
      <w:r w:rsidRPr="00442586">
        <w:rPr>
          <w:rFonts w:ascii="Times New Roman" w:hAnsi="Times New Roman"/>
          <w:sz w:val="20"/>
          <w:szCs w:val="16"/>
        </w:rPr>
        <w:t>(Письмо Синнетту от 27.09.1883).</w:t>
      </w:r>
    </w:p>
  </w:footnote>
  <w:footnote w:id="149">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См. «Книгу Киу-те», том XXXI, [Гл. III. – К.X.].</w:t>
      </w:r>
    </w:p>
  </w:footnote>
  <w:footnote w:id="150">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Нирвана.</w:t>
      </w:r>
    </w:p>
  </w:footnote>
  <w:footnote w:id="151">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«...На Востоке самое Высшее Понятие непроизносимо из-за чувства глубочайшего благоговения... “Нирвана же по подлинникам восточным есть трансцендентальное, т.е. высочайшее бытие, не подлежащее ограниченности обычного человеческого ума, т.е. полная противоположность небытию”» (Письмо Е.И.Рерих от 02.06.34).</w:t>
      </w:r>
    </w:p>
  </w:footnote>
  <w:footnote w:id="152">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w:t>
      </w:r>
      <w:r w:rsidRPr="00442586">
        <w:rPr>
          <w:rFonts w:ascii="Times New Roman" w:hAnsi="Times New Roman"/>
          <w:i/>
          <w:iCs/>
          <w:szCs w:val="16"/>
        </w:rPr>
        <w:t xml:space="preserve">Танха </w:t>
      </w:r>
      <w:r w:rsidRPr="00442586">
        <w:rPr>
          <w:rFonts w:ascii="Times New Roman" w:hAnsi="Times New Roman"/>
          <w:szCs w:val="16"/>
        </w:rPr>
        <w:t>(пали) – жажда жизни, привязанность к Земле, которая является причиной перевоплощения.</w:t>
      </w:r>
    </w:p>
  </w:footnote>
  <w:footnote w:id="153">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т.е. до конца существования Земли или даже Солнечной системы.</w:t>
      </w:r>
    </w:p>
  </w:footnote>
  <w:footnote w:id="154">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Комментарий Е.П.Блаватской с добавлениями Кут Хуми к статье Элифаса Леви «Смерть» в Сб.: Блаватская Е.П. Карма судьбы. / Перевод под ред. К.Леонова. М., АСТ, 1996. С.411–413; См. также перевод Т.О.Сухоруковой и Т.В.Корженьянц в Сб.: Блаватская Е.П. Терра инкогнита. М., 1997. С.244– 245.</w:t>
      </w:r>
    </w:p>
  </w:footnote>
  <w:footnote w:id="155">
    <w:p w:rsidR="00666C22" w:rsidRPr="00442586" w:rsidRDefault="00666C22" w:rsidP="00666C22">
      <w:pPr>
        <w:widowControl w:val="0"/>
        <w:autoSpaceDE w:val="0"/>
        <w:autoSpaceDN w:val="0"/>
        <w:adjustRightInd w:val="0"/>
        <w:spacing w:after="0" w:line="240" w:lineRule="auto"/>
        <w:jc w:val="both"/>
        <w:rPr>
          <w:rFonts w:ascii="Times New Roman" w:hAnsi="Times New Roman"/>
          <w:sz w:val="20"/>
          <w:szCs w:val="16"/>
        </w:rPr>
      </w:pPr>
      <w:r w:rsidRPr="00442586">
        <w:rPr>
          <w:rStyle w:val="a5"/>
          <w:rFonts w:ascii="Times New Roman" w:hAnsi="Times New Roman"/>
          <w:color w:val="FF0000"/>
          <w:sz w:val="20"/>
          <w:szCs w:val="16"/>
        </w:rPr>
        <w:footnoteRef/>
      </w:r>
      <w:r w:rsidRPr="00442586">
        <w:rPr>
          <w:rFonts w:ascii="Times New Roman" w:hAnsi="Times New Roman"/>
          <w:sz w:val="20"/>
          <w:szCs w:val="16"/>
        </w:rPr>
        <w:t xml:space="preserve"> В буддизме о сознании, присущем этим трём локам, говорится: «Когда мы анализируем сознание с точки зрения объектов, мы должны прежде всего ясно представлять их основные характеристики и формальные качества. В первую очередь мы отличаем материальное от имматериального, ограниченное от безграничного, т.е. разделяем объекты на те, которые воспринимаются посредством органов чувств, и те, которые осознаются исключительно посредством разума. В первом случае могут принимать участие все органы чувств; во втором – только лишённый “формы” разум, т.е. разум, свободный от любого восприятия того, что является индивидуальным.</w:t>
      </w:r>
    </w:p>
    <w:p w:rsidR="00666C22" w:rsidRPr="00442586" w:rsidRDefault="00666C22" w:rsidP="00666C22">
      <w:pPr>
        <w:widowControl w:val="0"/>
        <w:autoSpaceDE w:val="0"/>
        <w:autoSpaceDN w:val="0"/>
        <w:adjustRightInd w:val="0"/>
        <w:spacing w:after="0" w:line="240" w:lineRule="auto"/>
        <w:jc w:val="both"/>
        <w:rPr>
          <w:rFonts w:ascii="Times New Roman" w:hAnsi="Times New Roman"/>
          <w:sz w:val="20"/>
          <w:szCs w:val="16"/>
        </w:rPr>
      </w:pPr>
      <w:r w:rsidRPr="00442586">
        <w:rPr>
          <w:rFonts w:ascii="Times New Roman" w:hAnsi="Times New Roman"/>
          <w:sz w:val="20"/>
          <w:szCs w:val="16"/>
        </w:rPr>
        <w:t>Между этими двумя гранями, т.е. областью чувственно ограниченного, или областью формы, связанной и определяемой жаждой, желанием (</w:t>
      </w:r>
      <w:r w:rsidRPr="00442586">
        <w:rPr>
          <w:rFonts w:ascii="Times New Roman" w:hAnsi="Times New Roman"/>
          <w:i/>
          <w:iCs/>
          <w:sz w:val="20"/>
          <w:szCs w:val="16"/>
        </w:rPr>
        <w:t>камадхату</w:t>
      </w:r>
      <w:r w:rsidRPr="00442586">
        <w:rPr>
          <w:rFonts w:ascii="Times New Roman" w:hAnsi="Times New Roman"/>
          <w:sz w:val="20"/>
          <w:szCs w:val="16"/>
        </w:rPr>
        <w:t>), и областью, лишённой формы (</w:t>
      </w:r>
      <w:r w:rsidRPr="00442586">
        <w:rPr>
          <w:rFonts w:ascii="Times New Roman" w:hAnsi="Times New Roman"/>
          <w:i/>
          <w:iCs/>
          <w:sz w:val="20"/>
          <w:szCs w:val="16"/>
        </w:rPr>
        <w:t xml:space="preserve">арупа-дхату </w:t>
      </w:r>
      <w:r w:rsidRPr="00442586">
        <w:rPr>
          <w:rFonts w:ascii="Times New Roman" w:hAnsi="Times New Roman"/>
          <w:sz w:val="20"/>
          <w:szCs w:val="16"/>
        </w:rPr>
        <w:t xml:space="preserve">– Область Не-Формы), безграничной, свободной от привязанности, существует промежуточная группа объектов, которые хотя и не воспринимаются низшими органами чувств (т.е. контактирующими, не-пространственными) – запах, вкус, осязание, всё же доступны высшим органам чувств, поскольку эти последние не ограничены чувством самости (эгоизмом), т.е. лишены диссонанса (пристрастность, жажда), а поэтому способны полностью раствориться в объекте, стать единым целым с ним, переживать его изнутри. Эти объекты определяют как </w:t>
      </w:r>
      <w:r w:rsidRPr="00442586">
        <w:rPr>
          <w:rFonts w:ascii="Times New Roman" w:hAnsi="Times New Roman"/>
          <w:i/>
          <w:iCs/>
          <w:sz w:val="20"/>
          <w:szCs w:val="16"/>
        </w:rPr>
        <w:t>чистые формы</w:t>
      </w:r>
      <w:r w:rsidRPr="00442586">
        <w:rPr>
          <w:rFonts w:ascii="Times New Roman" w:hAnsi="Times New Roman"/>
          <w:sz w:val="20"/>
          <w:szCs w:val="16"/>
        </w:rPr>
        <w:t>, не искажённые никаким воздействием “Я”, или же как абсолютную форму (</w:t>
      </w:r>
      <w:r w:rsidRPr="00442586">
        <w:rPr>
          <w:rFonts w:ascii="Times New Roman" w:hAnsi="Times New Roman"/>
          <w:i/>
          <w:iCs/>
          <w:sz w:val="20"/>
          <w:szCs w:val="16"/>
        </w:rPr>
        <w:t>рупа</w:t>
      </w:r>
      <w:r w:rsidRPr="00442586">
        <w:rPr>
          <w:rFonts w:ascii="Times New Roman" w:hAnsi="Times New Roman"/>
          <w:sz w:val="20"/>
          <w:szCs w:val="16"/>
        </w:rPr>
        <w:t>), ибо они не относятся к области Не-Формы (они обладают некоторой формой, очертанием) и в то же время не являются аналогом чувственно-воспринимаемой формы, ограниченность и скованность которой обусловлена страстностью.</w:t>
      </w:r>
    </w:p>
    <w:p w:rsidR="00666C22" w:rsidRPr="00442586" w:rsidRDefault="00666C22" w:rsidP="00666C22">
      <w:pPr>
        <w:widowControl w:val="0"/>
        <w:autoSpaceDE w:val="0"/>
        <w:autoSpaceDN w:val="0"/>
        <w:adjustRightInd w:val="0"/>
        <w:spacing w:after="0" w:line="240" w:lineRule="auto"/>
        <w:jc w:val="both"/>
        <w:rPr>
          <w:rFonts w:ascii="Times New Roman" w:hAnsi="Times New Roman"/>
          <w:sz w:val="20"/>
          <w:szCs w:val="16"/>
        </w:rPr>
      </w:pPr>
      <w:r w:rsidRPr="00442586">
        <w:rPr>
          <w:rFonts w:ascii="Times New Roman" w:hAnsi="Times New Roman"/>
          <w:sz w:val="20"/>
          <w:szCs w:val="16"/>
        </w:rPr>
        <w:t>Таким образом, Сфера Чистой Формы (</w:t>
      </w:r>
      <w:r w:rsidRPr="00442586">
        <w:rPr>
          <w:rFonts w:ascii="Times New Roman" w:hAnsi="Times New Roman"/>
          <w:i/>
          <w:iCs/>
          <w:sz w:val="20"/>
          <w:szCs w:val="16"/>
        </w:rPr>
        <w:t>рупадхату</w:t>
      </w:r>
      <w:r w:rsidRPr="00442586">
        <w:rPr>
          <w:rFonts w:ascii="Times New Roman" w:hAnsi="Times New Roman"/>
          <w:sz w:val="20"/>
          <w:szCs w:val="16"/>
        </w:rPr>
        <w:t>) – это не область интеллектуальных абстракций, но сфера интуитивного (“я”-независимого) созерцания формы. Соответственно этим трём группам объектов мы получаем три основных уровня сознания: 1) сознание, оперирующее в области чувственно-воспринимаемого, в сфере разновидностей страстных желаний (</w:t>
      </w:r>
      <w:r w:rsidRPr="00442586">
        <w:rPr>
          <w:rFonts w:ascii="Times New Roman" w:hAnsi="Times New Roman"/>
          <w:i/>
          <w:iCs/>
          <w:sz w:val="20"/>
          <w:szCs w:val="16"/>
        </w:rPr>
        <w:t>камавачара-читта</w:t>
      </w:r>
      <w:r w:rsidRPr="00442586">
        <w:rPr>
          <w:rFonts w:ascii="Times New Roman" w:hAnsi="Times New Roman"/>
          <w:sz w:val="20"/>
          <w:szCs w:val="16"/>
        </w:rPr>
        <w:t>); 2) сознание, оперирующее в области Чистой Формы (</w:t>
      </w:r>
      <w:r w:rsidRPr="00442586">
        <w:rPr>
          <w:rFonts w:ascii="Times New Roman" w:hAnsi="Times New Roman"/>
          <w:i/>
          <w:iCs/>
          <w:sz w:val="20"/>
          <w:szCs w:val="16"/>
        </w:rPr>
        <w:t>рупавачара-читта</w:t>
      </w:r>
      <w:r w:rsidRPr="00442586">
        <w:rPr>
          <w:rFonts w:ascii="Times New Roman" w:hAnsi="Times New Roman"/>
          <w:sz w:val="20"/>
          <w:szCs w:val="16"/>
        </w:rPr>
        <w:t>); и 3) сознание, оперирующее в области Не-Формы (</w:t>
      </w:r>
      <w:r w:rsidRPr="00442586">
        <w:rPr>
          <w:rFonts w:ascii="Times New Roman" w:hAnsi="Times New Roman"/>
          <w:i/>
          <w:iCs/>
          <w:sz w:val="20"/>
          <w:szCs w:val="16"/>
        </w:rPr>
        <w:t>арупавачара-читта</w:t>
      </w:r>
      <w:r w:rsidRPr="00442586">
        <w:rPr>
          <w:rFonts w:ascii="Times New Roman" w:hAnsi="Times New Roman"/>
          <w:sz w:val="20"/>
          <w:szCs w:val="16"/>
        </w:rPr>
        <w:t>).</w:t>
      </w:r>
    </w:p>
    <w:p w:rsidR="00666C22" w:rsidRDefault="00666C22" w:rsidP="00666C22">
      <w:pPr>
        <w:widowControl w:val="0"/>
        <w:autoSpaceDE w:val="0"/>
        <w:autoSpaceDN w:val="0"/>
        <w:adjustRightInd w:val="0"/>
        <w:spacing w:after="0" w:line="240" w:lineRule="auto"/>
        <w:jc w:val="both"/>
      </w:pPr>
      <w:r w:rsidRPr="00442586">
        <w:rPr>
          <w:rFonts w:ascii="Times New Roman" w:hAnsi="Times New Roman"/>
          <w:sz w:val="20"/>
          <w:szCs w:val="16"/>
        </w:rPr>
        <w:t>Сфера Чистой Формы является промежуточной между двумя другими сферами, поскольку с каждой из них она имеет нечто общее: с областью чувств – свойства образности, оформленности; с областью Не-Формы – свойства абстракции, а именно: отвлечение от эгоцентричности низлежащей области чувств с присущими ей желаниями и привязанностями» (Лама Анагарика Говинда. Психология раннего буддизма).</w:t>
      </w:r>
    </w:p>
  </w:footnote>
  <w:footnote w:id="156">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От </w:t>
      </w:r>
      <w:r w:rsidRPr="00442586">
        <w:rPr>
          <w:rFonts w:ascii="Times New Roman" w:hAnsi="Times New Roman"/>
          <w:i/>
          <w:iCs/>
          <w:szCs w:val="16"/>
        </w:rPr>
        <w:t xml:space="preserve">Гиле </w:t>
      </w:r>
      <w:r w:rsidRPr="00442586">
        <w:rPr>
          <w:rFonts w:ascii="Times New Roman" w:hAnsi="Times New Roman"/>
          <w:szCs w:val="16"/>
        </w:rPr>
        <w:t>– огненные первичные воды, Акаша. Упомянут в книге С.Била «Catena of Buddhism» на с. 101, 116.</w:t>
      </w:r>
    </w:p>
  </w:footnote>
  <w:footnote w:id="157">
    <w:p w:rsidR="00666C22" w:rsidRDefault="00666C22" w:rsidP="00666C22">
      <w:pPr>
        <w:widowControl w:val="0"/>
        <w:tabs>
          <w:tab w:val="left" w:pos="216"/>
        </w:tabs>
        <w:autoSpaceDE w:val="0"/>
        <w:autoSpaceDN w:val="0"/>
        <w:adjustRightInd w:val="0"/>
        <w:spacing w:after="0" w:line="240" w:lineRule="auto"/>
      </w:pPr>
      <w:r w:rsidRPr="00442586">
        <w:rPr>
          <w:rStyle w:val="a5"/>
          <w:rFonts w:ascii="Times New Roman" w:hAnsi="Times New Roman"/>
          <w:color w:val="FF0000"/>
          <w:sz w:val="20"/>
          <w:szCs w:val="16"/>
        </w:rPr>
        <w:footnoteRef/>
      </w:r>
      <w:r w:rsidRPr="00442586">
        <w:rPr>
          <w:rFonts w:ascii="Times New Roman" w:hAnsi="Times New Roman"/>
          <w:sz w:val="20"/>
          <w:szCs w:val="16"/>
        </w:rPr>
        <w:t xml:space="preserve"> grand cycle – здесь период эволюции духа от самого примитивного существа до дэва (бога).</w:t>
      </w:r>
    </w:p>
  </w:footnote>
  <w:footnote w:id="158">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Кули, </w:t>
      </w:r>
      <w:r w:rsidRPr="00442586">
        <w:rPr>
          <w:rFonts w:ascii="Times New Roman" w:hAnsi="Times New Roman"/>
          <w:i/>
          <w:iCs/>
          <w:szCs w:val="16"/>
        </w:rPr>
        <w:t xml:space="preserve">тамильск. </w:t>
      </w:r>
      <w:r w:rsidRPr="00442586">
        <w:rPr>
          <w:rFonts w:ascii="Times New Roman" w:hAnsi="Times New Roman"/>
          <w:szCs w:val="16"/>
        </w:rPr>
        <w:t>(букв. – заработок) – название низкооплачиваемых чернорабочих в ряде стран Южной Азии.</w:t>
      </w:r>
    </w:p>
  </w:footnote>
  <w:footnote w:id="159">
    <w:p w:rsidR="00666C22" w:rsidRPr="00442586" w:rsidRDefault="00666C22" w:rsidP="00666C22">
      <w:pPr>
        <w:widowControl w:val="0"/>
        <w:autoSpaceDE w:val="0"/>
        <w:autoSpaceDN w:val="0"/>
        <w:adjustRightInd w:val="0"/>
        <w:spacing w:after="0" w:line="240" w:lineRule="auto"/>
        <w:jc w:val="both"/>
        <w:rPr>
          <w:rFonts w:ascii="Times New Roman" w:hAnsi="Times New Roman"/>
          <w:sz w:val="20"/>
          <w:szCs w:val="16"/>
        </w:rPr>
      </w:pPr>
      <w:r w:rsidRPr="00442586">
        <w:rPr>
          <w:rStyle w:val="a5"/>
          <w:rFonts w:ascii="Times New Roman" w:hAnsi="Times New Roman"/>
          <w:color w:val="FF0000"/>
          <w:sz w:val="20"/>
          <w:szCs w:val="16"/>
        </w:rPr>
        <w:footnoteRef/>
      </w:r>
      <w:r w:rsidRPr="00442586">
        <w:rPr>
          <w:rFonts w:ascii="Times New Roman" w:hAnsi="Times New Roman"/>
          <w:sz w:val="20"/>
          <w:szCs w:val="16"/>
        </w:rPr>
        <w:t xml:space="preserve"> Статья впервые опубликована в журнале «The Theosophist». Vol. IV, №11 (47), August, 1883, с. 266–272. Она состоит из трех ответов, первый из которых, судя по стилю и содержанию, принадлежит Е.П.Блаватской, второй – Субба Роу, а третий – Махатме Мория, который мы и приводим. Кут Хуми в письме к А.П.Синнетту, доставленном в Лондон примерно в июле 1883 года, говорит:</w:t>
      </w:r>
    </w:p>
    <w:p w:rsidR="00666C22" w:rsidRDefault="00666C22" w:rsidP="00666C22">
      <w:pPr>
        <w:widowControl w:val="0"/>
        <w:autoSpaceDE w:val="0"/>
        <w:autoSpaceDN w:val="0"/>
        <w:adjustRightInd w:val="0"/>
        <w:spacing w:after="0" w:line="240" w:lineRule="auto"/>
        <w:jc w:val="both"/>
      </w:pPr>
      <w:r w:rsidRPr="00442586">
        <w:rPr>
          <w:rFonts w:ascii="Times New Roman" w:hAnsi="Times New Roman"/>
          <w:sz w:val="20"/>
          <w:szCs w:val="16"/>
        </w:rPr>
        <w:t>«Снова в который раз была сделана попытка немного рассеять тот густой туман, который я обнаружил в “Дэва-чане” м-ра Мэсси. Это будет совместная статья в августовском номере “The Theosophist”, к которому я отсылаю мистера Мэсси и Вас» (Письмо Махатм № 112). Вопросы и приводимая здесь часть Ответов тематически связаны прежде всего с Письмом № 106.</w:t>
      </w:r>
    </w:p>
  </w:footnote>
  <w:footnote w:id="160">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w:t>
      </w:r>
      <w:r w:rsidRPr="00442586">
        <w:rPr>
          <w:rFonts w:ascii="Times New Roman" w:hAnsi="Times New Roman"/>
          <w:i/>
          <w:iCs/>
          <w:szCs w:val="16"/>
        </w:rPr>
        <w:t xml:space="preserve">Дхьяна </w:t>
      </w:r>
      <w:r w:rsidRPr="00442586">
        <w:rPr>
          <w:rFonts w:ascii="Times New Roman" w:hAnsi="Times New Roman"/>
          <w:szCs w:val="16"/>
        </w:rPr>
        <w:t xml:space="preserve">– глубинное восприятие бытия, переводимое иногда как </w:t>
      </w:r>
      <w:r w:rsidRPr="00442586">
        <w:rPr>
          <w:rFonts w:ascii="Times New Roman" w:hAnsi="Times New Roman"/>
          <w:i/>
          <w:iCs/>
          <w:szCs w:val="16"/>
        </w:rPr>
        <w:t xml:space="preserve">созерцание </w:t>
      </w:r>
      <w:r w:rsidRPr="00442586">
        <w:rPr>
          <w:rFonts w:ascii="Times New Roman" w:hAnsi="Times New Roman"/>
          <w:szCs w:val="16"/>
        </w:rPr>
        <w:t xml:space="preserve">и </w:t>
      </w:r>
      <w:r w:rsidRPr="00442586">
        <w:rPr>
          <w:rFonts w:ascii="Times New Roman" w:hAnsi="Times New Roman"/>
          <w:i/>
          <w:iCs/>
          <w:szCs w:val="16"/>
        </w:rPr>
        <w:t>медитация</w:t>
      </w:r>
      <w:r w:rsidRPr="00442586">
        <w:rPr>
          <w:rFonts w:ascii="Times New Roman" w:hAnsi="Times New Roman"/>
          <w:szCs w:val="16"/>
        </w:rPr>
        <w:t>.</w:t>
      </w:r>
    </w:p>
  </w:footnote>
  <w:footnote w:id="161">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Беседа с Учителем от 05.01.26.</w:t>
      </w:r>
    </w:p>
  </w:footnote>
  <w:footnote w:id="162">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Фосдик З.Г. Мои Учителя: Встречи с Рерихами. По страницам дневника (1922– 1934). М., «Сфера», 1998. Запись от 22.09.28.</w:t>
      </w:r>
    </w:p>
  </w:footnote>
  <w:footnote w:id="163">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Надземное, 124.</w:t>
      </w:r>
    </w:p>
  </w:footnote>
  <w:footnote w:id="164">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Мир Огненный, 1.153.</w:t>
      </w:r>
    </w:p>
  </w:footnote>
  <w:footnote w:id="165">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Беседа с Учителем от 18–19.01.26.</w:t>
      </w:r>
    </w:p>
  </w:footnote>
  <w:footnote w:id="166">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Надземное, 41.</w:t>
      </w:r>
    </w:p>
  </w:footnote>
  <w:footnote w:id="167">
    <w:p w:rsidR="00666C22" w:rsidRPr="00442586" w:rsidRDefault="00666C22" w:rsidP="00666C22">
      <w:pPr>
        <w:widowControl w:val="0"/>
        <w:autoSpaceDE w:val="0"/>
        <w:autoSpaceDN w:val="0"/>
        <w:adjustRightInd w:val="0"/>
        <w:spacing w:after="0" w:line="240" w:lineRule="auto"/>
        <w:jc w:val="both"/>
        <w:rPr>
          <w:rFonts w:ascii="Times New Roman" w:hAnsi="Times New Roman"/>
          <w:sz w:val="20"/>
          <w:szCs w:val="16"/>
        </w:rPr>
      </w:pPr>
      <w:r w:rsidRPr="00442586">
        <w:rPr>
          <w:rStyle w:val="a5"/>
          <w:rFonts w:ascii="Times New Roman" w:hAnsi="Times New Roman"/>
          <w:color w:val="FF0000"/>
          <w:sz w:val="20"/>
          <w:szCs w:val="16"/>
        </w:rPr>
        <w:footnoteRef/>
      </w:r>
      <w:r w:rsidRPr="00442586">
        <w:rPr>
          <w:rFonts w:ascii="Times New Roman" w:hAnsi="Times New Roman"/>
          <w:sz w:val="20"/>
          <w:szCs w:val="16"/>
        </w:rPr>
        <w:t xml:space="preserve"> В Беседе с Учителем получена рекомендация остановиться на термине «Глобус»:</w:t>
      </w:r>
    </w:p>
    <w:p w:rsidR="00666C22" w:rsidRDefault="00666C22" w:rsidP="00666C22">
      <w:pPr>
        <w:pStyle w:val="a3"/>
        <w:spacing w:after="0" w:line="240" w:lineRule="auto"/>
      </w:pPr>
      <w:r w:rsidRPr="00442586">
        <w:rPr>
          <w:rFonts w:ascii="Times New Roman" w:hAnsi="Times New Roman"/>
          <w:szCs w:val="16"/>
        </w:rPr>
        <w:t>«</w:t>
      </w:r>
      <w:r w:rsidRPr="00442586">
        <w:rPr>
          <w:rFonts w:ascii="Times New Roman" w:hAnsi="Times New Roman"/>
          <w:i/>
          <w:iCs/>
          <w:szCs w:val="16"/>
        </w:rPr>
        <w:t xml:space="preserve">Оставить ли [в Тайной Доктрине] глобусы или перевести их [как] сферы? </w:t>
      </w:r>
      <w:r w:rsidRPr="00442586">
        <w:rPr>
          <w:rFonts w:ascii="Times New Roman" w:hAnsi="Times New Roman"/>
          <w:szCs w:val="16"/>
        </w:rPr>
        <w:t>– Оставить гл[обусы]» (Беседа с Учителем от 10.10.36).</w:t>
      </w:r>
    </w:p>
  </w:footnote>
  <w:footnote w:id="168">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Письмо Е.И.Рерих от 16.01.35; Беседа с Учителем от 15.11.28.</w:t>
      </w:r>
    </w:p>
  </w:footnote>
  <w:footnote w:id="169">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w:t>
      </w:r>
      <w:r w:rsidRPr="00442586">
        <w:rPr>
          <w:rFonts w:ascii="Times New Roman" w:hAnsi="Times New Roman"/>
          <w:i/>
          <w:iCs/>
          <w:szCs w:val="16"/>
        </w:rPr>
        <w:t>planets.</w:t>
      </w:r>
    </w:p>
  </w:footnote>
  <w:footnote w:id="170">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w:t>
      </w:r>
      <w:r w:rsidRPr="00442586">
        <w:rPr>
          <w:rFonts w:ascii="Times New Roman" w:hAnsi="Times New Roman"/>
          <w:i/>
          <w:iCs/>
          <w:szCs w:val="16"/>
        </w:rPr>
        <w:t xml:space="preserve">Акаша </w:t>
      </w:r>
      <w:r w:rsidRPr="00442586">
        <w:rPr>
          <w:rFonts w:ascii="Times New Roman" w:hAnsi="Times New Roman"/>
          <w:szCs w:val="16"/>
        </w:rPr>
        <w:t xml:space="preserve">– первичный, а не вторичный пластичный посредник, или же </w:t>
      </w:r>
      <w:r w:rsidRPr="00442586">
        <w:rPr>
          <w:rFonts w:ascii="Times New Roman" w:hAnsi="Times New Roman"/>
          <w:i/>
          <w:iCs/>
          <w:szCs w:val="16"/>
        </w:rPr>
        <w:t xml:space="preserve">эфир </w:t>
      </w:r>
      <w:r w:rsidRPr="00442586">
        <w:rPr>
          <w:rFonts w:ascii="Times New Roman" w:hAnsi="Times New Roman"/>
          <w:szCs w:val="16"/>
        </w:rPr>
        <w:t xml:space="preserve">науки, инстинктивно подозреваемый, но не доказанный, как и многое другое. – </w:t>
      </w:r>
      <w:r w:rsidRPr="00442586">
        <w:rPr>
          <w:rFonts w:ascii="Times New Roman" w:hAnsi="Times New Roman"/>
          <w:i/>
          <w:iCs/>
          <w:szCs w:val="16"/>
        </w:rPr>
        <w:t xml:space="preserve">Прим. текста. </w:t>
      </w:r>
      <w:r w:rsidRPr="00442586">
        <w:rPr>
          <w:rFonts w:ascii="Times New Roman" w:hAnsi="Times New Roman"/>
          <w:szCs w:val="16"/>
        </w:rPr>
        <w:t>Вторичный пластичный посредник – это низший астральный план. Первичный – высший астрально-огненный план.</w:t>
      </w:r>
    </w:p>
  </w:footnote>
  <w:footnote w:id="171">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утончённом.</w:t>
      </w:r>
    </w:p>
  </w:footnote>
  <w:footnote w:id="172">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из непроявленного, из субъективного мира.</w:t>
      </w:r>
    </w:p>
  </w:footnote>
  <w:footnote w:id="173">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w:t>
      </w:r>
      <w:r w:rsidRPr="00442586">
        <w:rPr>
          <w:rFonts w:ascii="Times New Roman" w:hAnsi="Times New Roman"/>
          <w:i/>
          <w:iCs/>
          <w:szCs w:val="16"/>
        </w:rPr>
        <w:t xml:space="preserve">Etherial. </w:t>
      </w:r>
      <w:r w:rsidRPr="00442586">
        <w:rPr>
          <w:rFonts w:ascii="Times New Roman" w:hAnsi="Times New Roman"/>
          <w:szCs w:val="16"/>
        </w:rPr>
        <w:t>Тело образовано Материей Люцидой.</w:t>
      </w:r>
    </w:p>
  </w:footnote>
  <w:footnote w:id="174">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not Spiritual Entity. Не духовная, а объективно проявленная.</w:t>
      </w:r>
    </w:p>
  </w:footnote>
  <w:footnote w:id="175">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w:t>
      </w:r>
      <w:r w:rsidRPr="00442586">
        <w:rPr>
          <w:rFonts w:ascii="Times New Roman" w:hAnsi="Times New Roman"/>
          <w:i/>
          <w:iCs/>
          <w:szCs w:val="16"/>
        </w:rPr>
        <w:t xml:space="preserve">Анима Мунди </w:t>
      </w:r>
      <w:r w:rsidRPr="00442586">
        <w:rPr>
          <w:rFonts w:ascii="Times New Roman" w:hAnsi="Times New Roman"/>
          <w:szCs w:val="16"/>
        </w:rPr>
        <w:t xml:space="preserve">греков – или от того, что человечество в своём духовном вырождении унизило до мифического личного Бога. – </w:t>
      </w:r>
      <w:r w:rsidRPr="00442586">
        <w:rPr>
          <w:rFonts w:ascii="Times New Roman" w:hAnsi="Times New Roman"/>
          <w:i/>
          <w:iCs/>
          <w:szCs w:val="16"/>
        </w:rPr>
        <w:t>Прим. текста</w:t>
      </w:r>
      <w:r w:rsidRPr="00442586">
        <w:rPr>
          <w:rFonts w:ascii="Times New Roman" w:hAnsi="Times New Roman"/>
          <w:szCs w:val="16"/>
        </w:rPr>
        <w:t>. План Буддхи.</w:t>
      </w:r>
    </w:p>
  </w:footnote>
  <w:footnote w:id="176">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Spirit-man. Речь идёт об общем названии волны человечества, безотносительно, будет ли это отдельный Планетный Дух – проявитель монад человечества (их «Отец») или же это будут монады абстрактного человечества.</w:t>
      </w:r>
    </w:p>
  </w:footnote>
  <w:footnote w:id="177">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Термин «неизменный» опять-таки употреблён здесь, только чтобы обозначить пребывание в этом состоянии для настоящего времени, неизменность приложима здесь только ко внутреннему принципу, который растает и исчезнет, как только зачаток материи в нём начнёт свою цикловую работу Эволюции и преображения. – </w:t>
      </w:r>
      <w:r w:rsidRPr="00442586">
        <w:rPr>
          <w:rFonts w:ascii="Times New Roman" w:hAnsi="Times New Roman"/>
          <w:i/>
          <w:iCs/>
          <w:szCs w:val="16"/>
        </w:rPr>
        <w:t>Прим. текста.</w:t>
      </w:r>
    </w:p>
  </w:footnote>
  <w:footnote w:id="178">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planet.</w:t>
      </w:r>
    </w:p>
  </w:footnote>
  <w:footnote w:id="179">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orb.</w:t>
      </w:r>
    </w:p>
  </w:footnote>
  <w:footnote w:id="180">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Здесь термин </w:t>
      </w:r>
      <w:r w:rsidRPr="00442586">
        <w:rPr>
          <w:rFonts w:ascii="Times New Roman" w:hAnsi="Times New Roman"/>
          <w:i/>
          <w:iCs/>
          <w:szCs w:val="16"/>
        </w:rPr>
        <w:t xml:space="preserve">Маха-Юга </w:t>
      </w:r>
      <w:r w:rsidRPr="00442586">
        <w:rPr>
          <w:rFonts w:ascii="Times New Roman" w:hAnsi="Times New Roman"/>
          <w:szCs w:val="16"/>
        </w:rPr>
        <w:t>с бесконечным количеством рождающихся миров (жизнециклов на различных Глобусах) является общим наименованием, означает период существования Солнечной системы (Cанвантара). Существует ещё планетная Маха-Юга, сравнительно кратковременный период внутри планетных циклов, равный сумме четырёх юг.</w:t>
      </w:r>
    </w:p>
  </w:footnote>
  <w:footnote w:id="181">
    <w:p w:rsidR="00666C22" w:rsidRDefault="00666C22" w:rsidP="00666C22">
      <w:pPr>
        <w:widowControl w:val="0"/>
        <w:autoSpaceDE w:val="0"/>
        <w:autoSpaceDN w:val="0"/>
        <w:adjustRightInd w:val="0"/>
        <w:spacing w:after="0" w:line="240" w:lineRule="auto"/>
        <w:jc w:val="both"/>
      </w:pPr>
      <w:r w:rsidRPr="00442586">
        <w:rPr>
          <w:rStyle w:val="a5"/>
          <w:rFonts w:ascii="Times New Roman" w:hAnsi="Times New Roman"/>
          <w:color w:val="FF0000"/>
          <w:sz w:val="20"/>
          <w:szCs w:val="16"/>
        </w:rPr>
        <w:footnoteRef/>
      </w:r>
      <w:r w:rsidRPr="00442586">
        <w:rPr>
          <w:rFonts w:ascii="Times New Roman" w:hAnsi="Times New Roman"/>
          <w:sz w:val="20"/>
          <w:szCs w:val="16"/>
        </w:rPr>
        <w:t xml:space="preserve"> </w:t>
      </w:r>
      <w:r w:rsidRPr="00442586">
        <w:rPr>
          <w:rFonts w:ascii="Times New Roman" w:hAnsi="Times New Roman"/>
          <w:i/>
          <w:iCs/>
          <w:sz w:val="20"/>
          <w:szCs w:val="16"/>
        </w:rPr>
        <w:t xml:space="preserve">Куклос анагкес </w:t>
      </w:r>
      <w:r w:rsidRPr="00442586">
        <w:rPr>
          <w:rFonts w:ascii="Times New Roman" w:hAnsi="Times New Roman"/>
          <w:sz w:val="20"/>
          <w:szCs w:val="16"/>
        </w:rPr>
        <w:t>(греч.), букв. «Цикл неизбежности», показываемый в мистериях как период, который должна пройти душа по мировым сферам до нового возвращения к Абсолютности.</w:t>
      </w:r>
    </w:p>
  </w:footnote>
  <w:footnote w:id="182">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Для отдельной планеты таковой вершиной будет сфера наиболее тонкого субъективного мира. Вместе с тем здесь дана общая идея эволюционного движения. Наша Земля не является самой низкой в материальном смысле точкой – есть множество более низких степеней внеземных миров, равно как при иных галактиках пребывают более высокие духовные (субъективные) миры.</w:t>
      </w:r>
    </w:p>
  </w:footnote>
  <w:footnote w:id="183">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Один Большой Круг планеты, или Семь Рас для человечества.</w:t>
      </w:r>
    </w:p>
  </w:footnote>
  <w:footnote w:id="184">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В общем порядке человек проходит на одной сфере планеты свой один человеческий Круг, состоящий из Семи Рас.</w:t>
      </w:r>
    </w:p>
  </w:footnote>
  <w:footnote w:id="185">
    <w:p w:rsidR="00666C22" w:rsidRPr="00666C22" w:rsidRDefault="00666C22" w:rsidP="00666C22">
      <w:pPr>
        <w:pStyle w:val="a3"/>
        <w:spacing w:after="0" w:line="240" w:lineRule="auto"/>
        <w:rPr>
          <w:lang w:val="en-US"/>
        </w:rPr>
      </w:pPr>
      <w:r w:rsidRPr="00442586">
        <w:rPr>
          <w:rStyle w:val="a5"/>
          <w:rFonts w:ascii="Times New Roman" w:hAnsi="Times New Roman"/>
          <w:color w:val="FF0000"/>
          <w:szCs w:val="16"/>
        </w:rPr>
        <w:footnoteRef/>
      </w:r>
      <w:r w:rsidRPr="00442586">
        <w:rPr>
          <w:rFonts w:ascii="Times New Roman" w:hAnsi="Times New Roman"/>
          <w:szCs w:val="16"/>
          <w:lang w:val="en-US"/>
        </w:rPr>
        <w:t xml:space="preserve"> Spirit-man.</w:t>
      </w:r>
    </w:p>
  </w:footnote>
  <w:footnote w:id="186">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lang w:val="en-US"/>
        </w:rPr>
        <w:t xml:space="preserve"> </w:t>
      </w:r>
      <w:r w:rsidRPr="00442586">
        <w:rPr>
          <w:rFonts w:ascii="Times New Roman" w:hAnsi="Times New Roman"/>
          <w:szCs w:val="16"/>
        </w:rPr>
        <w:t>т</w:t>
      </w:r>
      <w:r w:rsidRPr="00442586">
        <w:rPr>
          <w:rFonts w:ascii="Times New Roman" w:hAnsi="Times New Roman"/>
          <w:szCs w:val="16"/>
          <w:lang w:val="en-US"/>
        </w:rPr>
        <w:t>.</w:t>
      </w:r>
      <w:r w:rsidRPr="00442586">
        <w:rPr>
          <w:rFonts w:ascii="Times New Roman" w:hAnsi="Times New Roman"/>
          <w:szCs w:val="16"/>
        </w:rPr>
        <w:t>е</w:t>
      </w:r>
      <w:r w:rsidRPr="00442586">
        <w:rPr>
          <w:rFonts w:ascii="Times New Roman" w:hAnsi="Times New Roman"/>
          <w:szCs w:val="16"/>
          <w:lang w:val="en-US"/>
        </w:rPr>
        <w:t xml:space="preserve">. globe «D». </w:t>
      </w:r>
      <w:r w:rsidRPr="00442586">
        <w:rPr>
          <w:rFonts w:ascii="Times New Roman" w:hAnsi="Times New Roman"/>
          <w:szCs w:val="16"/>
        </w:rPr>
        <w:t>Ещё более низкой в нашей системе являются области ниже земли («восьмая сфера» и т.п.). Вне нашей земной системы существует множество других миров, среди которых земная система является эволюционно достаточно высокой.</w:t>
      </w:r>
    </w:p>
  </w:footnote>
  <w:footnote w:id="187">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пройти через Семь Рас для человечества.</w:t>
      </w:r>
    </w:p>
  </w:footnote>
  <w:footnote w:id="188">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В Письмах это самое первое и очень обобщённое и упрощённое объяснение земной эволюции человека и Планетарного Хозяина Земли. В дальнейшем будут даны более развёрнутые подробности. Поскольку Земля принадлежит сравнительно низкому уровню Космоса (хотя и не самому низкому), то человечество, лишившееся своей прежней планеты, вынуждено было на Земле пройти период приспособления к животной эволюции, принадлежащей данному низкому планетарному уровню.</w:t>
      </w:r>
    </w:p>
  </w:footnote>
  <w:footnote w:id="189">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души людей, как бы утратившие связь с духом, кама-рупы, служащие кармическими носителями духа людей, здесь – деградировавшие духи.</w:t>
      </w:r>
    </w:p>
  </w:footnote>
  <w:footnote w:id="190">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О шестом gate (санскр. – «путь», «врата», «состояние сознания») в Письме Махатм № 32.3 говорится, что у умершего человека «...его шестой принцип, втянутый ли в материнское лоно Великого Пассивного Принципа </w:t>
      </w:r>
      <w:r w:rsidRPr="00442586">
        <w:rPr>
          <w:rFonts w:ascii="Times New Roman" w:hAnsi="Times New Roman"/>
          <w:color w:val="009999"/>
          <w:position w:val="5"/>
          <w:szCs w:val="16"/>
        </w:rPr>
        <w:t xml:space="preserve">(Духовной Души, Лоно Природы) </w:t>
      </w:r>
      <w:r w:rsidRPr="00442586">
        <w:rPr>
          <w:rFonts w:ascii="Times New Roman" w:hAnsi="Times New Roman"/>
          <w:szCs w:val="16"/>
        </w:rPr>
        <w:t xml:space="preserve">или извергнутый из него, должен остаться в его собственной сфере (sphere) – либо как часть сырого материала, либо...». Антитезой </w:t>
      </w:r>
      <w:r w:rsidRPr="00442586">
        <w:rPr>
          <w:rFonts w:ascii="Times New Roman" w:hAnsi="Times New Roman"/>
          <w:i/>
          <w:iCs/>
          <w:szCs w:val="16"/>
        </w:rPr>
        <w:t xml:space="preserve">Буддхи </w:t>
      </w:r>
      <w:r w:rsidRPr="00442586">
        <w:rPr>
          <w:rFonts w:ascii="Times New Roman" w:hAnsi="Times New Roman"/>
          <w:szCs w:val="16"/>
        </w:rPr>
        <w:t xml:space="preserve">(шестого принципа) и его Дэва-чана выступает </w:t>
      </w:r>
      <w:r w:rsidRPr="00442586">
        <w:rPr>
          <w:rFonts w:ascii="Times New Roman" w:hAnsi="Times New Roman"/>
          <w:i/>
          <w:iCs/>
          <w:szCs w:val="16"/>
        </w:rPr>
        <w:t>Авичи</w:t>
      </w:r>
      <w:r w:rsidRPr="00442586">
        <w:rPr>
          <w:rFonts w:ascii="Times New Roman" w:hAnsi="Times New Roman"/>
          <w:szCs w:val="16"/>
        </w:rPr>
        <w:t>. Душа отправляется либо в высшие сферы, либо становится «сырым материалом» на шестом gate. У каббалистов тождественно «восьмой сфере» – некая подлунная область, низший астрал и низший эфир, деградировавшие формы Природы и Духа.</w:t>
      </w:r>
    </w:p>
  </w:footnote>
  <w:footnote w:id="191">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очищенным как земными испытаниями и невзгодами, так и в Чистилище (в Кама-локе).</w:t>
      </w:r>
    </w:p>
  </w:footnote>
  <w:footnote w:id="192">
    <w:p w:rsidR="00666C22" w:rsidRPr="00442586" w:rsidRDefault="00666C22" w:rsidP="00666C22">
      <w:pPr>
        <w:widowControl w:val="0"/>
        <w:tabs>
          <w:tab w:val="left" w:pos="228"/>
        </w:tabs>
        <w:autoSpaceDE w:val="0"/>
        <w:autoSpaceDN w:val="0"/>
        <w:adjustRightInd w:val="0"/>
        <w:spacing w:after="0" w:line="240" w:lineRule="auto"/>
        <w:jc w:val="both"/>
        <w:rPr>
          <w:rFonts w:ascii="Times New Roman" w:hAnsi="Times New Roman"/>
          <w:sz w:val="20"/>
          <w:szCs w:val="16"/>
        </w:rPr>
      </w:pPr>
      <w:r w:rsidRPr="00442586">
        <w:rPr>
          <w:rStyle w:val="a5"/>
          <w:rFonts w:ascii="Times New Roman" w:hAnsi="Times New Roman"/>
          <w:color w:val="FF0000"/>
          <w:sz w:val="20"/>
          <w:szCs w:val="16"/>
        </w:rPr>
        <w:footnoteRef/>
      </w:r>
      <w:r w:rsidRPr="00442586">
        <w:rPr>
          <w:rFonts w:ascii="Times New Roman" w:hAnsi="Times New Roman"/>
          <w:sz w:val="20"/>
          <w:szCs w:val="16"/>
        </w:rPr>
        <w:t xml:space="preserve"> К.Х., комментируя высказывание Е.П.Блаватской, повторившей эту цифру уничтожения «трутней миллионами», заметил, что «это одно из её обычных преувеличений» (см.: Блаватская Е.П. Комментарий к статье Элифаса Леви «Смерть»</w:t>
      </w:r>
    </w:p>
    <w:p w:rsidR="00666C22" w:rsidRDefault="00666C22" w:rsidP="00666C22">
      <w:pPr>
        <w:widowControl w:val="0"/>
        <w:autoSpaceDE w:val="0"/>
        <w:autoSpaceDN w:val="0"/>
        <w:adjustRightInd w:val="0"/>
        <w:spacing w:after="0" w:line="240" w:lineRule="auto"/>
      </w:pPr>
      <w:r w:rsidRPr="00442586">
        <w:rPr>
          <w:rFonts w:ascii="Times New Roman" w:hAnsi="Times New Roman"/>
          <w:sz w:val="20"/>
          <w:szCs w:val="16"/>
        </w:rPr>
        <w:t>// в Сб.: Указ. авт. Терра инкогнита. М., «Сфера», 1997, с.244).</w:t>
      </w:r>
    </w:p>
  </w:footnote>
  <w:footnote w:id="193">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w:t>
      </w:r>
      <w:r w:rsidRPr="00442586">
        <w:rPr>
          <w:rFonts w:ascii="Times New Roman" w:hAnsi="Times New Roman"/>
          <w:i/>
          <w:iCs/>
          <w:szCs w:val="16"/>
        </w:rPr>
        <w:t xml:space="preserve">Цикл необходимости </w:t>
      </w:r>
      <w:r w:rsidRPr="00442586">
        <w:rPr>
          <w:rFonts w:ascii="Times New Roman" w:hAnsi="Times New Roman"/>
          <w:szCs w:val="16"/>
        </w:rPr>
        <w:t>– в Письмах Махатм и в «Тайной Доктрине» означает Цикл воплощений. «Тайная Доктрина учит... основной тождественности всех душ с Всемирной Превышней-Душой, последняя сама есть аспект Неведомого Корня; и обязательному странствованию для каждой души – искры Превышней Души – через Цикл Воплощений или [Цикл] Необходимости, согласно Закону Циклов и Кармы, на протяжении всего срока» (Е.П.Б.Т.Д., т.1/1, с.51)</w:t>
      </w:r>
      <w:r w:rsidRPr="00442586">
        <w:rPr>
          <w:rFonts w:ascii="Times New Roman" w:hAnsi="Times New Roman"/>
          <w:i/>
          <w:iCs/>
          <w:szCs w:val="16"/>
        </w:rPr>
        <w:t>.</w:t>
      </w:r>
    </w:p>
  </w:footnote>
  <w:footnote w:id="194">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Человечество погибшей планеты не всё переместилось на Луну, проходящую животную эволюцию, а затем на возникшую при Луне Землю. Наиболее духовная часть человечества перешла на иные, более высокие миры (планеты) Солнечной системы, в частности – на Венеру. Не случайно Венеру называют «сестрой Земли». Но основной части человечества было уготовано пойти на Земле путём повторения примитивной животной эволюции.</w:t>
      </w:r>
    </w:p>
  </w:footnote>
  <w:footnote w:id="195">
    <w:p w:rsidR="00666C22" w:rsidRDefault="00666C22" w:rsidP="00666C22">
      <w:pPr>
        <w:widowControl w:val="0"/>
        <w:tabs>
          <w:tab w:val="left" w:pos="228"/>
        </w:tabs>
        <w:autoSpaceDE w:val="0"/>
        <w:autoSpaceDN w:val="0"/>
        <w:adjustRightInd w:val="0"/>
        <w:spacing w:after="0" w:line="240" w:lineRule="auto"/>
        <w:jc w:val="both"/>
      </w:pPr>
      <w:r w:rsidRPr="00442586">
        <w:rPr>
          <w:rStyle w:val="a5"/>
          <w:rFonts w:ascii="Times New Roman" w:hAnsi="Times New Roman"/>
          <w:color w:val="FF0000"/>
          <w:sz w:val="20"/>
          <w:szCs w:val="16"/>
        </w:rPr>
        <w:footnoteRef/>
      </w:r>
      <w:r w:rsidRPr="00442586">
        <w:rPr>
          <w:rFonts w:ascii="Times New Roman" w:hAnsi="Times New Roman"/>
          <w:sz w:val="20"/>
          <w:szCs w:val="16"/>
        </w:rPr>
        <w:t xml:space="preserve"> Эго каждого человека есть часть Эго соответствующего Планетного Духа, в смысле единства поля сознания, отграниченного оболочками личности.</w:t>
      </w:r>
    </w:p>
  </w:footnote>
  <w:footnote w:id="196">
    <w:p w:rsidR="00666C22" w:rsidRPr="00666C22" w:rsidRDefault="00666C22" w:rsidP="00666C22">
      <w:pPr>
        <w:pStyle w:val="a3"/>
        <w:spacing w:after="0" w:line="240" w:lineRule="auto"/>
        <w:rPr>
          <w:lang w:val="en-US"/>
        </w:rPr>
      </w:pPr>
      <w:r w:rsidRPr="00442586">
        <w:rPr>
          <w:rStyle w:val="a5"/>
          <w:rFonts w:ascii="Times New Roman" w:hAnsi="Times New Roman"/>
          <w:color w:val="FF0000"/>
          <w:szCs w:val="16"/>
        </w:rPr>
        <w:footnoteRef/>
      </w:r>
      <w:r w:rsidRPr="00442586">
        <w:rPr>
          <w:rFonts w:ascii="Times New Roman" w:hAnsi="Times New Roman"/>
          <w:szCs w:val="16"/>
        </w:rPr>
        <w:t xml:space="preserve"> Речь идёт о проникновении посредством ума, ибо мир непроявленного – иерархически выше манаса (ума). </w:t>
      </w:r>
      <w:r w:rsidRPr="00442586">
        <w:rPr>
          <w:rFonts w:ascii="Times New Roman" w:hAnsi="Times New Roman"/>
          <w:szCs w:val="16"/>
          <w:lang w:val="en-US"/>
        </w:rPr>
        <w:t>«</w:t>
      </w:r>
      <w:r w:rsidRPr="00442586">
        <w:rPr>
          <w:rFonts w:ascii="Times New Roman" w:hAnsi="Times New Roman"/>
          <w:szCs w:val="16"/>
        </w:rPr>
        <w:t>Непроникновение</w:t>
      </w:r>
      <w:r w:rsidRPr="00442586">
        <w:rPr>
          <w:rFonts w:ascii="Times New Roman" w:hAnsi="Times New Roman"/>
          <w:szCs w:val="16"/>
          <w:lang w:val="en-US"/>
        </w:rPr>
        <w:t xml:space="preserve">» </w:t>
      </w:r>
      <w:r w:rsidRPr="00442586">
        <w:rPr>
          <w:rFonts w:ascii="Times New Roman" w:hAnsi="Times New Roman"/>
          <w:szCs w:val="16"/>
        </w:rPr>
        <w:t>данной</w:t>
      </w:r>
      <w:r w:rsidRPr="00442586">
        <w:rPr>
          <w:rFonts w:ascii="Times New Roman" w:hAnsi="Times New Roman"/>
          <w:szCs w:val="16"/>
          <w:lang w:val="en-US"/>
        </w:rPr>
        <w:t xml:space="preserve"> </w:t>
      </w:r>
      <w:r w:rsidRPr="00442586">
        <w:rPr>
          <w:rFonts w:ascii="Times New Roman" w:hAnsi="Times New Roman"/>
          <w:szCs w:val="16"/>
        </w:rPr>
        <w:t>области</w:t>
      </w:r>
      <w:r w:rsidRPr="00442586">
        <w:rPr>
          <w:rFonts w:ascii="Times New Roman" w:hAnsi="Times New Roman"/>
          <w:szCs w:val="16"/>
          <w:lang w:val="en-US"/>
        </w:rPr>
        <w:t xml:space="preserve"> </w:t>
      </w:r>
      <w:r w:rsidRPr="00442586">
        <w:rPr>
          <w:rFonts w:ascii="Times New Roman" w:hAnsi="Times New Roman"/>
          <w:szCs w:val="16"/>
        </w:rPr>
        <w:t>относительно</w:t>
      </w:r>
      <w:r w:rsidRPr="00442586">
        <w:rPr>
          <w:rFonts w:ascii="Times New Roman" w:hAnsi="Times New Roman"/>
          <w:szCs w:val="16"/>
          <w:lang w:val="en-US"/>
        </w:rPr>
        <w:t>.</w:t>
      </w:r>
    </w:p>
  </w:footnote>
  <w:footnote w:id="197">
    <w:p w:rsidR="00666C22" w:rsidRPr="00666C22" w:rsidRDefault="00666C22" w:rsidP="00666C22">
      <w:pPr>
        <w:pStyle w:val="a3"/>
        <w:spacing w:after="0" w:line="240" w:lineRule="auto"/>
        <w:rPr>
          <w:lang w:val="en-US"/>
        </w:rPr>
      </w:pPr>
      <w:r w:rsidRPr="00442586">
        <w:rPr>
          <w:rStyle w:val="a5"/>
          <w:rFonts w:ascii="Times New Roman" w:hAnsi="Times New Roman"/>
          <w:color w:val="FF0000"/>
          <w:szCs w:val="16"/>
        </w:rPr>
        <w:footnoteRef/>
      </w:r>
      <w:r w:rsidRPr="00442586">
        <w:rPr>
          <w:rFonts w:ascii="Times New Roman" w:hAnsi="Times New Roman"/>
          <w:szCs w:val="16"/>
          <w:lang w:val="en-US"/>
        </w:rPr>
        <w:t xml:space="preserve"> concatenation of worlds.</w:t>
      </w:r>
    </w:p>
  </w:footnote>
  <w:footnote w:id="198">
    <w:p w:rsidR="00666C22" w:rsidRPr="00666C22" w:rsidRDefault="00666C22" w:rsidP="00666C22">
      <w:pPr>
        <w:pStyle w:val="a3"/>
        <w:spacing w:after="0" w:line="240" w:lineRule="auto"/>
        <w:rPr>
          <w:lang w:val="en-US"/>
        </w:rPr>
      </w:pPr>
      <w:r w:rsidRPr="00442586">
        <w:rPr>
          <w:rStyle w:val="a5"/>
          <w:rFonts w:ascii="Times New Roman" w:hAnsi="Times New Roman"/>
          <w:color w:val="FF0000"/>
          <w:szCs w:val="16"/>
        </w:rPr>
        <w:footnoteRef/>
      </w:r>
      <w:r w:rsidRPr="00442586">
        <w:rPr>
          <w:rFonts w:ascii="Times New Roman" w:hAnsi="Times New Roman"/>
          <w:szCs w:val="16"/>
          <w:lang w:val="en-US"/>
        </w:rPr>
        <w:t xml:space="preserve"> sphere of Causes.</w:t>
      </w:r>
    </w:p>
  </w:footnote>
  <w:footnote w:id="199">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lang w:val="en-US"/>
        </w:rPr>
        <w:t xml:space="preserve"> our Earth. </w:t>
      </w:r>
      <w:r w:rsidRPr="00442586">
        <w:rPr>
          <w:rFonts w:ascii="Times New Roman" w:hAnsi="Times New Roman"/>
          <w:szCs w:val="16"/>
        </w:rPr>
        <w:t>Речь идёт о Четвёртой сфере (Четвёртом Глобусе) Земли – её физическом теле.</w:t>
      </w:r>
    </w:p>
  </w:footnote>
  <w:footnote w:id="200">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lang w:val="en-US"/>
        </w:rPr>
        <w:t xml:space="preserve"> the higher sphere of Causality. </w:t>
      </w:r>
      <w:r w:rsidRPr="00442586">
        <w:rPr>
          <w:rFonts w:ascii="Times New Roman" w:hAnsi="Times New Roman"/>
          <w:szCs w:val="16"/>
        </w:rPr>
        <w:t>Высшая сфера Причинности – высшая Акаша (следующий после Земли пятый уровень – высший астрало-ментал), которая отделена от нашего плана оболочкой низшей Акаша, низшим астралом (Кама-лока), пространственно соотносимой с атмосферой Земли. В Наставлении 7 Учения Храма об этих двух сферах говорится: «Астральный Свет имеет два аспекта, или плана, сознания. Его высший аспект несёт созидательную и предохранительную функции, и от него отражаются, или проецируются, все запечатлённые в нём принципы совершенных форм или видов; а обратно к нему возвращаются те же самые принципы плюс всё то, что каждая душа приобрела в течение планетарной жизни. Это план проявления души. Низший аспект Астрального Света есть план хаоса и разложения формы. Именно отсюда к нам приходят призраки ужасных или причудливых форм, а обратно в этот хаос отражается всё то, что известно нам как зло, – все отбросы природы. Этот план является первой остановкой души при её возвращении в Дэва-чан, или Небеса. Это также место очищения, где оседают последние [наигрубейшие] остатки того, что мы знали как физическую материю».</w:t>
      </w:r>
    </w:p>
  </w:footnote>
  <w:footnote w:id="201">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О непроницаемости астральных слоёв, окружающих нашу планету и препятствующих проникновению высших влияний, высших сфер, много говорится в Агни Йоге. Это болезненное состояние планеты должно измениться в результате огненного потока, который должен прийти на планету в ближайшем будущем.</w:t>
      </w:r>
    </w:p>
  </w:footnote>
  <w:footnote w:id="202">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sphere.</w:t>
      </w:r>
    </w:p>
  </w:footnote>
  <w:footnote w:id="203">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intermediary spheres. Промежуточные сферы: Дэва-чан, Кама-лока и другие (см. ответ 3 и 4 в Письме 106). О Дэва-чане говорится: «Его божественный цветок Удумбара пускает корень в тени каждой земли </w:t>
      </w:r>
      <w:r w:rsidRPr="00442586">
        <w:rPr>
          <w:rFonts w:ascii="Times New Roman" w:hAnsi="Times New Roman"/>
          <w:color w:val="009999"/>
          <w:position w:val="5"/>
          <w:szCs w:val="16"/>
        </w:rPr>
        <w:t xml:space="preserve">(как отражение, как следствие) </w:t>
      </w:r>
      <w:r w:rsidRPr="00442586">
        <w:rPr>
          <w:rFonts w:ascii="Times New Roman" w:hAnsi="Times New Roman"/>
          <w:szCs w:val="16"/>
        </w:rPr>
        <w:t xml:space="preserve">и расцветает для всех тех, кто его достигает. &lt;...&gt; Каждое Эго, за исключением тех, кто влекомый своим грубым магнетизмом, попадает в поток, затягивающий его на «планету Смерти» </w:t>
      </w:r>
      <w:r w:rsidRPr="00442586">
        <w:rPr>
          <w:rFonts w:ascii="Times New Roman" w:hAnsi="Times New Roman"/>
          <w:color w:val="009999"/>
          <w:position w:val="5"/>
          <w:szCs w:val="16"/>
        </w:rPr>
        <w:t xml:space="preserve">(“восьмая сфера”) </w:t>
      </w:r>
      <w:r w:rsidRPr="00442586">
        <w:rPr>
          <w:rFonts w:ascii="Times New Roman" w:hAnsi="Times New Roman"/>
          <w:szCs w:val="16"/>
        </w:rPr>
        <w:t xml:space="preserve">– ментальный, так же как и физический </w:t>
      </w:r>
      <w:r w:rsidRPr="00442586">
        <w:rPr>
          <w:rFonts w:ascii="Times New Roman" w:hAnsi="Times New Roman"/>
          <w:color w:val="009999"/>
          <w:position w:val="5"/>
          <w:szCs w:val="16"/>
        </w:rPr>
        <w:t xml:space="preserve">(т.е. вполне материально-объективный) </w:t>
      </w:r>
      <w:r w:rsidRPr="00442586">
        <w:rPr>
          <w:rFonts w:ascii="Times New Roman" w:hAnsi="Times New Roman"/>
          <w:szCs w:val="16"/>
        </w:rPr>
        <w:t xml:space="preserve">спутник нашей Земли, – </w:t>
      </w:r>
      <w:r w:rsidRPr="00442586">
        <w:rPr>
          <w:rFonts w:ascii="Times New Roman" w:hAnsi="Times New Roman"/>
          <w:i/>
          <w:iCs/>
          <w:szCs w:val="16"/>
        </w:rPr>
        <w:t xml:space="preserve">пригодно </w:t>
      </w:r>
      <w:r w:rsidRPr="00442586">
        <w:rPr>
          <w:rFonts w:ascii="Times New Roman" w:hAnsi="Times New Roman"/>
          <w:szCs w:val="16"/>
        </w:rPr>
        <w:t>к переходу в относительно “духовное” состояние [Дэва-чана]» (Письмо Махатм № 70, вопрос 1 и 5). О Кама-локе говорится: «Кто слышал хотя бы однажды пространственное рычание и стенание, имеет представление о низших надземных слоях. Правда, нужно устремиться за пределы этих явлений ужаса. Даже, пролетая сквозь них, довольно нестерпимо прикасаться к междуземному неестественному положению. Так нужно принять путь Тонкого Мира как сознательное устремление к Миру Огненному» (Сердце, 290). «...Между сердцем и огненной родиной его слишком велики промежуточные разрывы. Но ведь не должны были существовать загрязнённые слои. Люди создали их и должны стремиться к их очищению» (Мир Огненный, 1.32). «Усугубление Кармы отражается не только на следующей жизни, но и все промежуточные состояния будут зависеть от усугубления Кармы. Мир Тонкий настолько связан с земным, что нужно углубить мышление в этом направлении. Понявший смысл связи двух Миров будет беречь свои земные действия. Бережность ко всем энергиям поможет устремлённому духу. Главная причина – непонимание истины пространственной жизни: всё трансмутируется, всё искупается» (Мир Огненный, 3.99). Мир Тонкий – это мир астральный и ментальный (Беседа с Учителем от 19.04.36).</w:t>
      </w:r>
    </w:p>
  </w:footnote>
  <w:footnote w:id="204">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planet.</w:t>
      </w:r>
    </w:p>
  </w:footnote>
  <w:footnote w:id="205">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are gestated. В Письме Махатм № 32.6 назван </w:t>
      </w:r>
      <w:r w:rsidRPr="00442586">
        <w:rPr>
          <w:rFonts w:ascii="Times New Roman" w:hAnsi="Times New Roman"/>
          <w:i/>
          <w:iCs/>
          <w:szCs w:val="16"/>
        </w:rPr>
        <w:t xml:space="preserve">period of gestation </w:t>
      </w:r>
      <w:r w:rsidRPr="00442586">
        <w:rPr>
          <w:rFonts w:ascii="Times New Roman" w:hAnsi="Times New Roman"/>
          <w:szCs w:val="16"/>
        </w:rPr>
        <w:t>– «период нарастания», процесс, аналогичный созреванию утробного плода. В мирах следствий трансформируются накопления и созревают новые сочетания для последующего воплощения Эго в новой личности.</w:t>
      </w:r>
    </w:p>
  </w:footnote>
  <w:footnote w:id="206">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В этих мирах следствий существует множество слоёв, или сфер, и переход из одной сферы для жизни в сферу более высокую в некотором смысле напоминает «рождение», хотя и не в смысле «младенческой формы», а в смысле сознания, которому в новой сфере нужно адаптироваться, ибо здесь всё сильно отличается от более низких сфер.</w:t>
      </w:r>
    </w:p>
  </w:footnote>
  <w:footnote w:id="207">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будущее низшее «я», т.е. будущая личность, зарождающаяся в промежуточных сферах, – во многом результат трансформаций в мире следствий.</w:t>
      </w:r>
    </w:p>
  </w:footnote>
  <w:footnote w:id="208">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Коренной Ману, Высочайший из высочайших в нашей Солнечной системе, дающий ключевую ноту и затем передающий власть Ману соответствующего Круга.</w:t>
      </w:r>
    </w:p>
  </w:footnote>
  <w:footnote w:id="209">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sphere.</w:t>
      </w:r>
    </w:p>
  </w:footnote>
  <w:footnote w:id="210">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w:t>
      </w:r>
      <w:r w:rsidRPr="00442586">
        <w:rPr>
          <w:rFonts w:ascii="Times New Roman" w:hAnsi="Times New Roman"/>
          <w:i/>
          <w:iCs/>
          <w:szCs w:val="16"/>
        </w:rPr>
        <w:t xml:space="preserve">brutehood </w:t>
      </w:r>
      <w:r w:rsidRPr="00442586">
        <w:rPr>
          <w:rFonts w:ascii="Times New Roman" w:hAnsi="Times New Roman"/>
          <w:szCs w:val="16"/>
        </w:rPr>
        <w:t>on earth.</w:t>
      </w:r>
    </w:p>
  </w:footnote>
  <w:footnote w:id="211">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w:t>
      </w:r>
      <w:r w:rsidRPr="00442586">
        <w:rPr>
          <w:rFonts w:ascii="Times New Roman" w:hAnsi="Times New Roman"/>
          <w:i/>
          <w:iCs/>
          <w:szCs w:val="16"/>
        </w:rPr>
        <w:t xml:space="preserve">Мальстром </w:t>
      </w:r>
      <w:r w:rsidRPr="00442586">
        <w:rPr>
          <w:rFonts w:ascii="Times New Roman" w:hAnsi="Times New Roman"/>
          <w:szCs w:val="16"/>
        </w:rPr>
        <w:t>– в переносном смысле огромный водоворот, первоначально – название океанского течения между островами в Норвежском море.</w:t>
      </w:r>
    </w:p>
  </w:footnote>
  <w:footnote w:id="212">
    <w:p w:rsidR="00666C22" w:rsidRPr="00666C22" w:rsidRDefault="00666C22" w:rsidP="00666C22">
      <w:pPr>
        <w:pStyle w:val="a3"/>
        <w:spacing w:after="0" w:line="240" w:lineRule="auto"/>
        <w:rPr>
          <w:lang w:val="en-US"/>
        </w:rPr>
      </w:pPr>
      <w:r w:rsidRPr="00442586">
        <w:rPr>
          <w:rStyle w:val="a5"/>
          <w:rFonts w:ascii="Times New Roman" w:hAnsi="Times New Roman"/>
          <w:color w:val="FF0000"/>
          <w:szCs w:val="16"/>
        </w:rPr>
        <w:footnoteRef/>
      </w:r>
      <w:r w:rsidRPr="00442586">
        <w:rPr>
          <w:rFonts w:ascii="Times New Roman" w:hAnsi="Times New Roman"/>
          <w:szCs w:val="16"/>
          <w:lang w:val="en-US"/>
        </w:rPr>
        <w:t xml:space="preserve"> aerial forms.</w:t>
      </w:r>
    </w:p>
  </w:footnote>
  <w:footnote w:id="213">
    <w:p w:rsidR="00666C22" w:rsidRPr="00666C22" w:rsidRDefault="00666C22" w:rsidP="00666C22">
      <w:pPr>
        <w:pStyle w:val="a3"/>
        <w:spacing w:after="0" w:line="240" w:lineRule="auto"/>
        <w:rPr>
          <w:lang w:val="en-US"/>
        </w:rPr>
      </w:pPr>
      <w:r w:rsidRPr="00442586">
        <w:rPr>
          <w:rStyle w:val="a5"/>
          <w:rFonts w:ascii="Times New Roman" w:hAnsi="Times New Roman"/>
          <w:color w:val="FF0000"/>
          <w:szCs w:val="16"/>
        </w:rPr>
        <w:footnoteRef/>
      </w:r>
      <w:r w:rsidRPr="00442586">
        <w:rPr>
          <w:rFonts w:ascii="Times New Roman" w:hAnsi="Times New Roman"/>
          <w:szCs w:val="16"/>
          <w:lang w:val="en-US"/>
        </w:rPr>
        <w:t xml:space="preserve"> sevenfold round.</w:t>
      </w:r>
    </w:p>
  </w:footnote>
  <w:footnote w:id="214">
    <w:p w:rsidR="00666C22" w:rsidRPr="00666C22" w:rsidRDefault="00666C22" w:rsidP="00666C22">
      <w:pPr>
        <w:pStyle w:val="a3"/>
        <w:spacing w:after="0" w:line="240" w:lineRule="auto"/>
        <w:rPr>
          <w:lang w:val="en-US"/>
        </w:rPr>
      </w:pPr>
      <w:r w:rsidRPr="00442586">
        <w:rPr>
          <w:rStyle w:val="a5"/>
          <w:rFonts w:ascii="Times New Roman" w:hAnsi="Times New Roman"/>
          <w:color w:val="FF0000"/>
          <w:szCs w:val="16"/>
        </w:rPr>
        <w:footnoteRef/>
      </w:r>
      <w:r w:rsidRPr="00442586">
        <w:rPr>
          <w:rFonts w:ascii="Times New Roman" w:hAnsi="Times New Roman"/>
          <w:szCs w:val="16"/>
          <w:lang w:val="en-US"/>
        </w:rPr>
        <w:t xml:space="preserve"> from planet to planet.</w:t>
      </w:r>
    </w:p>
  </w:footnote>
  <w:footnote w:id="215">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lang w:val="en-US"/>
        </w:rPr>
        <w:t xml:space="preserve"> The last seventh round man having passed on to a subsequent world. </w:t>
      </w:r>
      <w:r w:rsidRPr="00442586">
        <w:rPr>
          <w:rFonts w:ascii="Times New Roman" w:hAnsi="Times New Roman"/>
          <w:szCs w:val="16"/>
        </w:rPr>
        <w:t xml:space="preserve">В тексте </w:t>
      </w:r>
      <w:r w:rsidRPr="00442586">
        <w:rPr>
          <w:rFonts w:ascii="Times New Roman" w:hAnsi="Times New Roman"/>
          <w:i/>
          <w:iCs/>
          <w:szCs w:val="16"/>
        </w:rPr>
        <w:t xml:space="preserve">round man </w:t>
      </w:r>
      <w:r w:rsidRPr="00442586">
        <w:rPr>
          <w:rFonts w:ascii="Times New Roman" w:hAnsi="Times New Roman"/>
          <w:szCs w:val="16"/>
        </w:rPr>
        <w:t>(человеческий круг) использовано в значении седьмого расового круга.</w:t>
      </w:r>
    </w:p>
  </w:footnote>
  <w:footnote w:id="216">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например, с планеты IV фазы (globe «D») отправляется во время частичной пралайи на субъективную сферу этой же планеты, чтобы затем вернуться на данную планету, преобразившуюся V фазой (globe «E»), или воплотиться на другую объективную планету V фазы.</w:t>
      </w:r>
    </w:p>
  </w:footnote>
  <w:footnote w:id="217">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«После minor Пралайи, когда всё остается in status quo – в охлажденном состоянии, так сказать, подобно луне </w:t>
      </w:r>
      <w:r w:rsidRPr="00442586">
        <w:rPr>
          <w:rFonts w:ascii="Times New Roman" w:hAnsi="Times New Roman"/>
          <w:color w:val="009999"/>
          <w:position w:val="5"/>
          <w:szCs w:val="16"/>
        </w:rPr>
        <w:t>(обскурация планеты)</w:t>
      </w:r>
      <w:r w:rsidRPr="00442586">
        <w:rPr>
          <w:rFonts w:ascii="Times New Roman" w:hAnsi="Times New Roman"/>
          <w:szCs w:val="16"/>
        </w:rPr>
        <w:t>, – тогда при первом трепете Манвантары планета или планеты начинают воскресать к жизни изнутри наружу. &lt;...&gt; На протяжении малых (minor) Пралай, захваченные «Ночью», планеты остаются не тронутыми, хотя и мёртвыми, именно подобно огромному животному, захваченному и врезанному в полярных льдах и в силу этого оставшемуся без изменений в течение веков» (Е.П.Б.Т.Д. т.1/1, с.53).</w:t>
      </w:r>
    </w:p>
  </w:footnote>
  <w:footnote w:id="218">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Нирвана ограничена временем до воплощения на новую планету в данной Солнечной системе либо до рождения в новой солнечной системе.</w:t>
      </w:r>
    </w:p>
  </w:footnote>
  <w:footnote w:id="219">
    <w:p w:rsidR="00666C22" w:rsidRPr="00666C22" w:rsidRDefault="00666C22" w:rsidP="00666C22">
      <w:pPr>
        <w:pStyle w:val="a3"/>
        <w:spacing w:after="0" w:line="240" w:lineRule="auto"/>
        <w:rPr>
          <w:lang w:val="en-US"/>
        </w:rPr>
      </w:pPr>
      <w:r w:rsidRPr="00442586">
        <w:rPr>
          <w:rStyle w:val="a5"/>
          <w:rFonts w:ascii="Times New Roman" w:hAnsi="Times New Roman"/>
          <w:color w:val="FF0000"/>
          <w:szCs w:val="16"/>
        </w:rPr>
        <w:footnoteRef/>
      </w:r>
      <w:r w:rsidRPr="00442586">
        <w:rPr>
          <w:rFonts w:ascii="Times New Roman" w:hAnsi="Times New Roman"/>
          <w:szCs w:val="16"/>
          <w:lang w:val="en-US"/>
        </w:rPr>
        <w:t xml:space="preserve"> stellar galaxies.</w:t>
      </w:r>
    </w:p>
  </w:footnote>
  <w:footnote w:id="220">
    <w:p w:rsidR="00666C22" w:rsidRPr="00666C22" w:rsidRDefault="00666C22" w:rsidP="00666C22">
      <w:pPr>
        <w:pStyle w:val="a3"/>
        <w:spacing w:after="0" w:line="240" w:lineRule="auto"/>
        <w:rPr>
          <w:lang w:val="en-US"/>
        </w:rPr>
      </w:pPr>
      <w:r w:rsidRPr="00442586">
        <w:rPr>
          <w:rStyle w:val="a5"/>
          <w:rFonts w:ascii="Times New Roman" w:hAnsi="Times New Roman"/>
          <w:color w:val="FF0000"/>
          <w:szCs w:val="16"/>
        </w:rPr>
        <w:footnoteRef/>
      </w:r>
      <w:r w:rsidRPr="00442586">
        <w:rPr>
          <w:rFonts w:ascii="Times New Roman" w:hAnsi="Times New Roman"/>
          <w:szCs w:val="16"/>
          <w:lang w:val="en-US"/>
        </w:rPr>
        <w:t xml:space="preserve"> on-sweeping impulse.</w:t>
      </w:r>
    </w:p>
  </w:footnote>
  <w:footnote w:id="221">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re-unite.</w:t>
      </w:r>
    </w:p>
  </w:footnote>
  <w:footnote w:id="222">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Один Большой Круг планеты, или Семь Рас для человечества.</w:t>
      </w:r>
    </w:p>
  </w:footnote>
  <w:footnote w:id="223">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Не физические организмы, ещё менее их психические принципы, остаются in status quo, на протяжении великой Космической или даже Солнечной Пралайи, но только их «акашные или астральные “фотографии”» (Е.П.Б.Т.Д. т.1/1, с.53).</w:t>
      </w:r>
    </w:p>
  </w:footnote>
  <w:footnote w:id="224">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То есть разные планеты успевают достигнуть к моменту Пралайи разной степени развития.</w:t>
      </w:r>
    </w:p>
  </w:footnote>
  <w:footnote w:id="225">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Период «младенчества» протекает быстрее, и им можно условно пренебречь; после него приостановленный ранее период развития как бы продолжается от той же точки.</w:t>
      </w:r>
    </w:p>
  </w:footnote>
  <w:footnote w:id="226">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Прим. Е.И.Рерих.</w:t>
      </w:r>
    </w:p>
  </w:footnote>
  <w:footnote w:id="227">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Махатмы </w:t>
      </w:r>
      <w:r w:rsidRPr="00442586">
        <w:rPr>
          <w:rFonts w:ascii="Times New Roman" w:hAnsi="Times New Roman"/>
          <w:i/>
          <w:iCs/>
          <w:szCs w:val="16"/>
        </w:rPr>
        <w:t xml:space="preserve">Вечностью </w:t>
      </w:r>
      <w:r w:rsidRPr="00442586">
        <w:rPr>
          <w:rFonts w:ascii="Times New Roman" w:hAnsi="Times New Roman"/>
          <w:szCs w:val="16"/>
        </w:rPr>
        <w:t xml:space="preserve">условно называли период существования Солнечной системы, которую они в своих пояснениях рассматривали как </w:t>
      </w:r>
      <w:r w:rsidRPr="00442586">
        <w:rPr>
          <w:rFonts w:ascii="Times New Roman" w:hAnsi="Times New Roman"/>
          <w:i/>
          <w:iCs/>
          <w:szCs w:val="16"/>
        </w:rPr>
        <w:t>Макрокосмос</w:t>
      </w:r>
      <w:r w:rsidRPr="00442586">
        <w:rPr>
          <w:rFonts w:ascii="Times New Roman" w:hAnsi="Times New Roman"/>
          <w:szCs w:val="16"/>
        </w:rPr>
        <w:t>. В санскрите для временных периодов имеются иные названия.</w:t>
      </w:r>
    </w:p>
  </w:footnote>
  <w:footnote w:id="228">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macrocosm.</w:t>
      </w:r>
    </w:p>
  </w:footnote>
  <w:footnote w:id="229">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Е.И.Рерих в «Чаше Востока» перевела именно как «Солнечная система» (в единственном числе), хотя в оригинале – во множественном числе. В «Тайной Доктрине» даётся разъяснение, что Учение раскрывало только стадию эволюции нашей Солнечной системы.</w:t>
      </w:r>
    </w:p>
  </w:footnote>
  <w:footnote w:id="230">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parent-earth.</w:t>
      </w:r>
    </w:p>
  </w:footnote>
  <w:footnote w:id="231">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Один Большой Круг планеты, или Семь Рас для человечества.</w:t>
      </w:r>
    </w:p>
  </w:footnote>
  <w:footnote w:id="232">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rings (в отличие от round). Настоящее состояние и период, проходимый Землёй, называется – </w:t>
      </w:r>
      <w:r w:rsidRPr="00442586">
        <w:rPr>
          <w:rFonts w:ascii="Times New Roman" w:hAnsi="Times New Roman"/>
          <w:i/>
          <w:iCs/>
          <w:szCs w:val="16"/>
        </w:rPr>
        <w:t>Четвёртый Большой Круг</w:t>
      </w:r>
      <w:r w:rsidRPr="00442586">
        <w:rPr>
          <w:rFonts w:ascii="Times New Roman" w:hAnsi="Times New Roman"/>
          <w:szCs w:val="16"/>
        </w:rPr>
        <w:t xml:space="preserve">. В этом Кругу близится к завершению </w:t>
      </w:r>
      <w:r w:rsidRPr="00442586">
        <w:rPr>
          <w:rFonts w:ascii="Times New Roman" w:hAnsi="Times New Roman"/>
          <w:i/>
          <w:iCs/>
          <w:szCs w:val="16"/>
        </w:rPr>
        <w:t xml:space="preserve">пятый малый круг </w:t>
      </w:r>
      <w:r w:rsidRPr="00442586">
        <w:rPr>
          <w:rFonts w:ascii="Times New Roman" w:hAnsi="Times New Roman"/>
          <w:szCs w:val="16"/>
        </w:rPr>
        <w:t xml:space="preserve">(или </w:t>
      </w:r>
      <w:r w:rsidRPr="00442586">
        <w:rPr>
          <w:rFonts w:ascii="Times New Roman" w:hAnsi="Times New Roman"/>
          <w:i/>
          <w:iCs/>
          <w:szCs w:val="16"/>
        </w:rPr>
        <w:t xml:space="preserve">пятое </w:t>
      </w:r>
      <w:r w:rsidRPr="00442586">
        <w:rPr>
          <w:rFonts w:ascii="Times New Roman" w:hAnsi="Times New Roman"/>
          <w:szCs w:val="16"/>
        </w:rPr>
        <w:t>«</w:t>
      </w:r>
      <w:r w:rsidRPr="00442586">
        <w:rPr>
          <w:rFonts w:ascii="Times New Roman" w:hAnsi="Times New Roman"/>
          <w:i/>
          <w:iCs/>
          <w:szCs w:val="16"/>
        </w:rPr>
        <w:t>кольцо</w:t>
      </w:r>
      <w:r w:rsidRPr="00442586">
        <w:rPr>
          <w:rFonts w:ascii="Times New Roman" w:hAnsi="Times New Roman"/>
          <w:szCs w:val="16"/>
        </w:rPr>
        <w:t xml:space="preserve">») планеты. Каждому малому кругу планеты соответствуют круги человечества, или – Расы. Сейчас доминирует Пятая Коренная Раса. Период человечества Пятой Коренной Расы называется Манвантарой </w:t>
      </w:r>
      <w:r w:rsidRPr="00442586">
        <w:rPr>
          <w:rFonts w:ascii="Times New Roman" w:hAnsi="Times New Roman"/>
          <w:i/>
          <w:iCs/>
          <w:szCs w:val="16"/>
        </w:rPr>
        <w:t>Вайвасвата-ману.</w:t>
      </w:r>
    </w:p>
  </w:footnote>
  <w:footnote w:id="233">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В «Чаше Востока» Е.И.Рерих после письма № 15 (от Кут Хуми) расположила письмо № 60 (от Мории) и только затем данное письмо № 32 (от Мории).</w:t>
      </w:r>
    </w:p>
  </w:footnote>
  <w:footnote w:id="234">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w:t>
      </w:r>
      <w:r w:rsidRPr="00442586">
        <w:rPr>
          <w:rFonts w:ascii="Times New Roman" w:hAnsi="Times New Roman"/>
          <w:i/>
          <w:iCs/>
          <w:szCs w:val="16"/>
        </w:rPr>
        <w:t xml:space="preserve">Дхиан-Коганы </w:t>
      </w:r>
      <w:r w:rsidRPr="00442586">
        <w:rPr>
          <w:rFonts w:ascii="Times New Roman" w:hAnsi="Times New Roman"/>
          <w:szCs w:val="16"/>
        </w:rPr>
        <w:t>– Высшие Духовные Управители; здесь – Планетарные Управители.</w:t>
      </w:r>
    </w:p>
  </w:footnote>
  <w:footnote w:id="235">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Один Большой Круг планеты, или Семь Рас для человечества.</w:t>
      </w:r>
    </w:p>
  </w:footnote>
  <w:footnote w:id="236">
    <w:p w:rsidR="00666C22" w:rsidRPr="00666C22" w:rsidRDefault="00666C22" w:rsidP="00666C22">
      <w:pPr>
        <w:pStyle w:val="a3"/>
        <w:spacing w:after="0" w:line="240" w:lineRule="auto"/>
        <w:rPr>
          <w:lang w:val="en-US"/>
        </w:rPr>
      </w:pPr>
      <w:r w:rsidRPr="00442586">
        <w:rPr>
          <w:rStyle w:val="a5"/>
          <w:rFonts w:ascii="Times New Roman" w:hAnsi="Times New Roman"/>
          <w:color w:val="FF0000"/>
          <w:szCs w:val="16"/>
        </w:rPr>
        <w:footnoteRef/>
      </w:r>
      <w:r w:rsidRPr="00442586">
        <w:rPr>
          <w:rFonts w:ascii="Times New Roman" w:hAnsi="Times New Roman"/>
          <w:szCs w:val="16"/>
          <w:lang w:val="en-US"/>
        </w:rPr>
        <w:t xml:space="preserve"> sphere.</w:t>
      </w:r>
    </w:p>
  </w:footnote>
  <w:footnote w:id="237">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lang w:val="en-US"/>
        </w:rPr>
        <w:t xml:space="preserve"> They are the shadow of the world of causes their </w:t>
      </w:r>
      <w:r w:rsidRPr="00442586">
        <w:rPr>
          <w:rFonts w:ascii="Times New Roman" w:hAnsi="Times New Roman"/>
          <w:i/>
          <w:iCs/>
          <w:szCs w:val="16"/>
          <w:lang w:val="en-US"/>
        </w:rPr>
        <w:t xml:space="preserve">souls. </w:t>
      </w:r>
      <w:r w:rsidRPr="00442586">
        <w:rPr>
          <w:rFonts w:ascii="Times New Roman" w:hAnsi="Times New Roman"/>
          <w:i/>
          <w:iCs/>
          <w:szCs w:val="16"/>
        </w:rPr>
        <w:t xml:space="preserve">Тень </w:t>
      </w:r>
      <w:r w:rsidRPr="00442586">
        <w:rPr>
          <w:rFonts w:ascii="Times New Roman" w:hAnsi="Times New Roman"/>
          <w:szCs w:val="16"/>
        </w:rPr>
        <w:t>– на санскрите «Чхая». Сознание, душа человека является зеркальным отображением высшего Эго человека. В случае с земным человеком имеет место высшее и низшее сознание в человеке. Последнее есть чхая. Устройство человека повторяет устройство планеты. Соответственно у Земли имеется аналогичная низшая душа, отображение тлетворных и низших устремлений и жизнедеятельности обитателей планеты. Эта область в данном Письме названа «тенью души планеты».</w:t>
      </w:r>
    </w:p>
  </w:footnote>
  <w:footnote w:id="238">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Так высшие принципы планеты претворены через высшие принципы населяющих планету людей; отражения таких принципов и есть сферы следствий планеты.</w:t>
      </w:r>
    </w:p>
  </w:footnote>
  <w:footnote w:id="239">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planet.</w:t>
      </w:r>
    </w:p>
  </w:footnote>
  <w:footnote w:id="240">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androgynous.</w:t>
      </w:r>
    </w:p>
  </w:footnote>
  <w:footnote w:id="241">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Символически показано, как Вишну возлежит на Причинных Водах на теле змея Ананта. В одном из значений данный змий есть Фохат, серебристый поток Атма, несущий энергию изначального Логоса, Духа. В «Махабхарате» они показаны как Кришна и Баларама (Баларама уходит из жизни в виде белого змея). В «Рамаяне» это Рама и Лакшмана.</w:t>
      </w:r>
    </w:p>
  </w:footnote>
  <w:footnote w:id="242">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Space.</w:t>
      </w:r>
    </w:p>
  </w:footnote>
  <w:footnote w:id="243">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Музыкальные термины: пианиссимо – самый тихий звук, крещендо – постепенное усиление звука, фортиссимо – самый громкий звук и диминуэндо – постепенное ослабление звука.</w:t>
      </w:r>
    </w:p>
  </w:footnote>
  <w:footnote w:id="244">
    <w:p w:rsidR="00666C22" w:rsidRDefault="00666C22" w:rsidP="00666C22">
      <w:pPr>
        <w:widowControl w:val="0"/>
        <w:tabs>
          <w:tab w:val="left" w:pos="216"/>
        </w:tabs>
        <w:autoSpaceDE w:val="0"/>
        <w:autoSpaceDN w:val="0"/>
        <w:adjustRightInd w:val="0"/>
        <w:spacing w:after="0" w:line="240" w:lineRule="auto"/>
      </w:pPr>
      <w:r w:rsidRPr="00442586">
        <w:rPr>
          <w:rStyle w:val="a5"/>
          <w:rFonts w:ascii="Times New Roman" w:hAnsi="Times New Roman"/>
          <w:color w:val="FF0000"/>
          <w:sz w:val="20"/>
          <w:szCs w:val="16"/>
        </w:rPr>
        <w:footnoteRef/>
      </w:r>
      <w:r w:rsidRPr="00442586">
        <w:rPr>
          <w:rFonts w:ascii="Times New Roman" w:hAnsi="Times New Roman"/>
          <w:sz w:val="20"/>
          <w:szCs w:val="16"/>
        </w:rPr>
        <w:t xml:space="preserve"> spheres</w:t>
      </w:r>
    </w:p>
  </w:footnote>
  <w:footnote w:id="245">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Один Большой Круг планеты, или Семь Рас для человечества.</w:t>
      </w:r>
    </w:p>
  </w:footnote>
  <w:footnote w:id="246">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our planet. Речь идёт о её нынешней фазе, Глобусе «D».</w:t>
      </w:r>
    </w:p>
  </w:footnote>
  <w:footnote w:id="247">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Голова символизирует ментальный принцип – наивысший в стадии проявленности (Акаша-план).</w:t>
      </w:r>
    </w:p>
  </w:footnote>
  <w:footnote w:id="248">
    <w:p w:rsidR="00666C22" w:rsidRPr="00666C22" w:rsidRDefault="00666C22" w:rsidP="00666C22">
      <w:pPr>
        <w:pStyle w:val="a3"/>
        <w:spacing w:after="0" w:line="240" w:lineRule="auto"/>
        <w:rPr>
          <w:lang w:val="en-US"/>
        </w:rPr>
      </w:pPr>
      <w:r w:rsidRPr="00442586">
        <w:rPr>
          <w:rStyle w:val="a5"/>
          <w:rFonts w:ascii="Times New Roman" w:hAnsi="Times New Roman"/>
          <w:color w:val="FF0000"/>
          <w:szCs w:val="16"/>
        </w:rPr>
        <w:footnoteRef/>
      </w:r>
      <w:r w:rsidRPr="00442586">
        <w:rPr>
          <w:rFonts w:ascii="Times New Roman" w:hAnsi="Times New Roman"/>
          <w:szCs w:val="16"/>
          <w:lang w:val="en-US"/>
        </w:rPr>
        <w:t xml:space="preserve"> the physical world of matter.</w:t>
      </w:r>
    </w:p>
  </w:footnote>
  <w:footnote w:id="249">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Один Большой Круг планеты, или Семь Рас для человечества.</w:t>
      </w:r>
    </w:p>
  </w:footnote>
  <w:footnote w:id="250">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Семь покровов ядра духа, образующих зерно духа. Это область накоплений, ещё называемая </w:t>
      </w:r>
      <w:r w:rsidRPr="00442586">
        <w:rPr>
          <w:rFonts w:ascii="Times New Roman" w:hAnsi="Times New Roman"/>
          <w:i/>
          <w:iCs/>
          <w:szCs w:val="16"/>
        </w:rPr>
        <w:t>Чаша</w:t>
      </w:r>
      <w:r w:rsidRPr="00442586">
        <w:rPr>
          <w:rFonts w:ascii="Times New Roman" w:hAnsi="Times New Roman"/>
          <w:szCs w:val="16"/>
        </w:rPr>
        <w:t>. Данные накопления можно считать явлением субъективного мира, претворяющиеся при рождении существа или планеты в объективном плане через материальные носители. Человеку или другому существу материальные носители и их устройство предоставляются соответствующими планетарными планами и матерью. Аналогичным образом дело обстоит с планетой в утробе Космоса.</w:t>
      </w:r>
    </w:p>
  </w:footnote>
  <w:footnote w:id="251">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planet.</w:t>
      </w:r>
    </w:p>
  </w:footnote>
  <w:footnote w:id="252">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sphere.</w:t>
      </w:r>
    </w:p>
  </w:footnote>
  <w:footnote w:id="253">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sphere.</w:t>
      </w:r>
    </w:p>
  </w:footnote>
  <w:footnote w:id="254">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sphere.</w:t>
      </w:r>
    </w:p>
  </w:footnote>
  <w:footnote w:id="255">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Подобно тому, как идея о конструкции какого-нибудь механизма не исчезает вместе с исчезновением чертежей, а остаётся, и по ней можно вновь восстановить чертежи и по ним построить механизм, так и после исчезновения жизни с планеты, вплоть до дезинтеграции её минеральной основы, суть и содержание планеты вместе с сутью и содержанием обитателей планеты не исчезают, а при новом цикле планеты вновь выявляются из субъективного плана и претворяются посредством имеющегося в пространстве космического материала, сравнительно быстро преодолевая период младенчества и детства.</w:t>
      </w:r>
    </w:p>
  </w:footnote>
  <w:footnote w:id="256">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Источник жизни неиссякаем, ибо это воистину Арахна </w:t>
      </w:r>
      <w:r w:rsidRPr="00442586">
        <w:rPr>
          <w:rFonts w:ascii="Times New Roman" w:hAnsi="Times New Roman"/>
          <w:color w:val="009999"/>
          <w:position w:val="5"/>
          <w:szCs w:val="16"/>
        </w:rPr>
        <w:t>(греч. «паук»)</w:t>
      </w:r>
      <w:r w:rsidRPr="00442586">
        <w:rPr>
          <w:rFonts w:ascii="Times New Roman" w:hAnsi="Times New Roman"/>
          <w:szCs w:val="16"/>
        </w:rPr>
        <w:t xml:space="preserve">, осуждённая вечно прясть свою пряжу – за исключением периодов </w:t>
      </w:r>
      <w:r w:rsidRPr="00442586">
        <w:rPr>
          <w:rFonts w:ascii="Times New Roman" w:hAnsi="Times New Roman"/>
          <w:i/>
          <w:iCs/>
          <w:szCs w:val="16"/>
        </w:rPr>
        <w:t>pralaya. – Прим. текста</w:t>
      </w:r>
      <w:r w:rsidRPr="00442586">
        <w:rPr>
          <w:rFonts w:ascii="Times New Roman" w:hAnsi="Times New Roman"/>
          <w:szCs w:val="16"/>
        </w:rPr>
        <w:t>.</w:t>
      </w:r>
    </w:p>
  </w:footnote>
  <w:footnote w:id="257">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Мир «А» – это в своей сути ментальный мир, каким бы образом он ни претворялся физически. Это тончайшие формы огненной стихии, близкие к состоянию радиоактивного излучения. В данном мире минералы и растения отличаются от известных форм на земле, но имеют тот же принципиальный эволюционный (ролевой) статус.</w:t>
      </w:r>
    </w:p>
  </w:footnote>
  <w:footnote w:id="258">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возможности выбора и несения за этот выбор ответственности.</w:t>
      </w:r>
    </w:p>
  </w:footnote>
  <w:footnote w:id="259">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В случае с Землёй – животная форма, перешедшая с Луны на Землю для подготовки человеческих тел-носителей.</w:t>
      </w:r>
    </w:p>
  </w:footnote>
  <w:footnote w:id="260">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sphere.</w:t>
      </w:r>
    </w:p>
  </w:footnote>
  <w:footnote w:id="261">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на новом витке спирали, если будем рассматривать общий случай.</w:t>
      </w:r>
    </w:p>
  </w:footnote>
  <w:footnote w:id="262">
    <w:p w:rsidR="00666C22" w:rsidRPr="00666C22" w:rsidRDefault="00666C22" w:rsidP="00666C22">
      <w:pPr>
        <w:pStyle w:val="a3"/>
        <w:spacing w:after="0" w:line="240" w:lineRule="auto"/>
        <w:rPr>
          <w:lang w:val="en-US"/>
        </w:rPr>
      </w:pPr>
      <w:r w:rsidRPr="00442586">
        <w:rPr>
          <w:rStyle w:val="a5"/>
          <w:rFonts w:ascii="Times New Roman" w:hAnsi="Times New Roman"/>
          <w:color w:val="FF0000"/>
          <w:szCs w:val="16"/>
        </w:rPr>
        <w:footnoteRef/>
      </w:r>
      <w:r w:rsidRPr="00442586">
        <w:rPr>
          <w:rFonts w:ascii="Times New Roman" w:hAnsi="Times New Roman"/>
          <w:szCs w:val="16"/>
          <w:lang w:val="en-US"/>
        </w:rPr>
        <w:t xml:space="preserve"> as at the </w:t>
      </w:r>
      <w:r w:rsidRPr="00442586">
        <w:rPr>
          <w:rFonts w:ascii="Times New Roman" w:hAnsi="Times New Roman"/>
          <w:i/>
          <w:iCs/>
          <w:szCs w:val="16"/>
          <w:lang w:val="en-US"/>
        </w:rPr>
        <w:t xml:space="preserve">sixth </w:t>
      </w:r>
      <w:r w:rsidRPr="00442586">
        <w:rPr>
          <w:rFonts w:ascii="Times New Roman" w:hAnsi="Times New Roman"/>
          <w:szCs w:val="16"/>
          <w:lang w:val="en-US"/>
        </w:rPr>
        <w:t xml:space="preserve">he may become a </w:t>
      </w:r>
      <w:r w:rsidRPr="00442586">
        <w:rPr>
          <w:rFonts w:ascii="Times New Roman" w:hAnsi="Times New Roman"/>
          <w:i/>
          <w:iCs/>
          <w:szCs w:val="16"/>
          <w:lang w:val="en-US"/>
        </w:rPr>
        <w:t xml:space="preserve">Buddha </w:t>
      </w:r>
      <w:r w:rsidRPr="00442586">
        <w:rPr>
          <w:rFonts w:ascii="Times New Roman" w:hAnsi="Times New Roman"/>
          <w:szCs w:val="16"/>
          <w:lang w:val="en-US"/>
        </w:rPr>
        <w:t>and at the seventh before the Pralaya – a «Dyan Chohan».</w:t>
      </w:r>
    </w:p>
  </w:footnote>
  <w:footnote w:id="263">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animal-man.</w:t>
      </w:r>
    </w:p>
  </w:footnote>
  <w:footnote w:id="264">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Парабрахман </w:t>
      </w:r>
      <w:r w:rsidRPr="00442586">
        <w:rPr>
          <w:rFonts w:ascii="Times New Roman" w:hAnsi="Times New Roman"/>
          <w:color w:val="009999"/>
          <w:position w:val="5"/>
          <w:szCs w:val="16"/>
        </w:rPr>
        <w:t xml:space="preserve">(личный Атман) </w:t>
      </w:r>
      <w:r w:rsidRPr="00442586">
        <w:rPr>
          <w:rFonts w:ascii="Times New Roman" w:hAnsi="Times New Roman"/>
          <w:szCs w:val="16"/>
        </w:rPr>
        <w:t xml:space="preserve">в отличие от Пара-Парабрахмана </w:t>
      </w:r>
      <w:r w:rsidRPr="00442586">
        <w:rPr>
          <w:rFonts w:ascii="Times New Roman" w:hAnsi="Times New Roman"/>
          <w:color w:val="009999"/>
          <w:position w:val="5"/>
          <w:szCs w:val="16"/>
        </w:rPr>
        <w:t>(Пара-Атмана)</w:t>
      </w:r>
      <w:r w:rsidRPr="00442586">
        <w:rPr>
          <w:rFonts w:ascii="Times New Roman" w:hAnsi="Times New Roman"/>
          <w:szCs w:val="16"/>
        </w:rPr>
        <w:t xml:space="preserve">. – </w:t>
      </w:r>
      <w:r w:rsidRPr="00442586">
        <w:rPr>
          <w:rFonts w:ascii="Times New Roman" w:hAnsi="Times New Roman"/>
          <w:i/>
          <w:iCs/>
          <w:szCs w:val="16"/>
        </w:rPr>
        <w:t>Прим. текста.</w:t>
      </w:r>
    </w:p>
  </w:footnote>
  <w:footnote w:id="265">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w:t>
      </w:r>
      <w:r w:rsidRPr="00442586">
        <w:rPr>
          <w:rFonts w:ascii="Times New Roman" w:hAnsi="Times New Roman"/>
          <w:szCs w:val="16"/>
          <w:lang w:val="en-US"/>
        </w:rPr>
        <w:t>sphere</w:t>
      </w:r>
      <w:r w:rsidRPr="00442586">
        <w:rPr>
          <w:rFonts w:ascii="Times New Roman" w:hAnsi="Times New Roman"/>
          <w:szCs w:val="16"/>
        </w:rPr>
        <w:t>.</w:t>
      </w:r>
    </w:p>
  </w:footnote>
  <w:footnote w:id="266">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w:t>
      </w:r>
      <w:r w:rsidRPr="00442586">
        <w:rPr>
          <w:rFonts w:ascii="Times New Roman" w:hAnsi="Times New Roman"/>
          <w:szCs w:val="16"/>
          <w:lang w:val="en-US"/>
        </w:rPr>
        <w:t>outward</w:t>
      </w:r>
      <w:r w:rsidRPr="00442586">
        <w:rPr>
          <w:rFonts w:ascii="Times New Roman" w:hAnsi="Times New Roman"/>
          <w:szCs w:val="16"/>
        </w:rPr>
        <w:t xml:space="preserve"> </w:t>
      </w:r>
      <w:r w:rsidRPr="00442586">
        <w:rPr>
          <w:rFonts w:ascii="Times New Roman" w:hAnsi="Times New Roman"/>
          <w:szCs w:val="16"/>
          <w:lang w:val="en-US"/>
        </w:rPr>
        <w:t>form</w:t>
      </w:r>
      <w:r w:rsidRPr="00442586">
        <w:rPr>
          <w:rFonts w:ascii="Times New Roman" w:hAnsi="Times New Roman"/>
          <w:szCs w:val="16"/>
        </w:rPr>
        <w:t>.</w:t>
      </w:r>
    </w:p>
  </w:footnote>
  <w:footnote w:id="267">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Для этих миров или ступеней на нисходящей дуге у нас есть другие названия. – </w:t>
      </w:r>
      <w:r w:rsidRPr="00442586">
        <w:rPr>
          <w:rFonts w:ascii="Times New Roman" w:hAnsi="Times New Roman"/>
          <w:i/>
          <w:iCs/>
          <w:szCs w:val="16"/>
        </w:rPr>
        <w:t>Прим. текста.</w:t>
      </w:r>
    </w:p>
  </w:footnote>
  <w:footnote w:id="268">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our planet.</w:t>
      </w:r>
    </w:p>
  </w:footnote>
  <w:footnote w:id="269">
    <w:p w:rsidR="00666C22" w:rsidRDefault="00666C22" w:rsidP="00666C22">
      <w:pPr>
        <w:widowControl w:val="0"/>
        <w:autoSpaceDE w:val="0"/>
        <w:autoSpaceDN w:val="0"/>
        <w:adjustRightInd w:val="0"/>
        <w:spacing w:after="0" w:line="240" w:lineRule="auto"/>
      </w:pPr>
      <w:r w:rsidRPr="00442586">
        <w:rPr>
          <w:rStyle w:val="a5"/>
          <w:rFonts w:ascii="Times New Roman" w:hAnsi="Times New Roman"/>
          <w:color w:val="FF0000"/>
          <w:sz w:val="20"/>
          <w:szCs w:val="16"/>
        </w:rPr>
        <w:footnoteRef/>
      </w:r>
      <w:r w:rsidRPr="00442586">
        <w:rPr>
          <w:rFonts w:ascii="Times New Roman" w:hAnsi="Times New Roman"/>
          <w:sz w:val="20"/>
          <w:szCs w:val="16"/>
        </w:rPr>
        <w:t xml:space="preserve"> Дыхание жизни, получаемое от Планетных Духов.</w:t>
      </w:r>
    </w:p>
  </w:footnote>
  <w:footnote w:id="270">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Один Большой Круг планеты, или Семь Рас для человечества.</w:t>
      </w:r>
    </w:p>
  </w:footnote>
  <w:footnote w:id="271">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spheres.</w:t>
      </w:r>
    </w:p>
  </w:footnote>
  <w:footnote w:id="272">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Т.е. когда минеральное развитие дошло до сферы III, минеральное и растительное до сферы II, и животное, растения и минералы до сферы I – итого два малых круга и начало третьего малого круга внутри Первого Большого Круга. Этот Первый Большой Круг соответствует Первой фазе планеты, когда развивается её ментальный принцип, её ментальный план, – отсюда сравнение с головой новорождённого ребёнка. Земной человек, происходящий телесно от лунных питри, телесно есть животное, поэтому и говорится, что ему на Земле предшествуют всего два класса, минералы и растения. Поэтому выше сказано: «но укажу лишь на эволюцию человека, или [точнее] – </w:t>
      </w:r>
      <w:r w:rsidRPr="00442586">
        <w:rPr>
          <w:rFonts w:ascii="Times New Roman" w:hAnsi="Times New Roman"/>
          <w:i/>
          <w:iCs/>
          <w:szCs w:val="16"/>
        </w:rPr>
        <w:t>животного человека</w:t>
      </w:r>
      <w:r w:rsidRPr="00442586">
        <w:rPr>
          <w:rFonts w:ascii="Times New Roman" w:hAnsi="Times New Roman"/>
          <w:szCs w:val="16"/>
        </w:rPr>
        <w:t>».</w:t>
      </w:r>
    </w:p>
  </w:footnote>
  <w:footnote w:id="273">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Смотрите Библию, глава 2: «и [насадил Элохим Йахве после седьмого дня] всякий полевой кустарник, которого ещё не было на земле, и всякую полевую траву, которая ещё не росла, ибо Элохим Йахве не посылал дождя на землю, и не было человека для возделывания земли, но пар поднимался с земли и орошал всё лице земли. И создал Элохим Йахве человека из праха земного, и вдунул в лице его дыхание жизни, и стал человек душою живою. И насадил Элохим Йахве рай в Эдеме на востоке, и поместил там человека, которого создал. И произрастил Элохим Йахве из земли всякое дерево, приятное на вид и хорошее для пищи, и дерево жизни посреди рая, и дерево познания добра и зла». (Быт.2:5–9). Обратите внимание на стих 5-й и 6-й и подумайте, что подразумевается там под «</w:t>
      </w:r>
      <w:r w:rsidRPr="00442586">
        <w:rPr>
          <w:rFonts w:ascii="Times New Roman" w:hAnsi="Times New Roman"/>
          <w:i/>
          <w:iCs/>
          <w:szCs w:val="16"/>
        </w:rPr>
        <w:t>пáром</w:t>
      </w:r>
      <w:r w:rsidRPr="00442586">
        <w:rPr>
          <w:rFonts w:ascii="Times New Roman" w:hAnsi="Times New Roman"/>
          <w:szCs w:val="16"/>
        </w:rPr>
        <w:t xml:space="preserve">», – и на стих 7-й, где ЗАКОН, великий формовщик Вселенной, назван христианами и иудеями – «Богом», а каббалистами понят как </w:t>
      </w:r>
      <w:r w:rsidRPr="00442586">
        <w:rPr>
          <w:rFonts w:ascii="Times New Roman" w:hAnsi="Times New Roman"/>
          <w:i/>
          <w:iCs/>
          <w:szCs w:val="16"/>
        </w:rPr>
        <w:t xml:space="preserve">Эволюция. – Прим. текста; </w:t>
      </w:r>
      <w:r w:rsidRPr="00442586">
        <w:rPr>
          <w:rFonts w:ascii="Times New Roman" w:hAnsi="Times New Roman"/>
          <w:szCs w:val="16"/>
        </w:rPr>
        <w:t>библейская цитата из оригинала Библии</w:t>
      </w:r>
      <w:r w:rsidRPr="00442586">
        <w:rPr>
          <w:rFonts w:ascii="Times New Roman" w:hAnsi="Times New Roman"/>
          <w:i/>
          <w:iCs/>
          <w:szCs w:val="16"/>
        </w:rPr>
        <w:t>.</w:t>
      </w:r>
    </w:p>
  </w:footnote>
  <w:footnote w:id="274">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first round «animal-man».</w:t>
      </w:r>
    </w:p>
  </w:footnote>
  <w:footnote w:id="275">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«Первая Раса людей, следовательно, была просто подобиями, Астральными Двойниками своих Отцов, которые были пионерами или наиболее продвинувшимися Сущностями с предыдущей, хотя и более </w:t>
      </w:r>
      <w:r w:rsidRPr="00442586">
        <w:rPr>
          <w:rFonts w:ascii="Times New Roman" w:hAnsi="Times New Roman"/>
          <w:i/>
          <w:iCs/>
          <w:szCs w:val="16"/>
        </w:rPr>
        <w:t>низкой</w:t>
      </w:r>
      <w:r w:rsidRPr="00442586">
        <w:rPr>
          <w:rFonts w:ascii="Times New Roman" w:hAnsi="Times New Roman"/>
          <w:szCs w:val="16"/>
        </w:rPr>
        <w:t>, Сферы, оболочкой которой сейчас является наша Луна» (Е.П.Б.Т.Д., т.2/1, с.146).</w:t>
      </w:r>
    </w:p>
  </w:footnote>
  <w:footnote w:id="276">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sphere.</w:t>
      </w:r>
    </w:p>
  </w:footnote>
  <w:footnote w:id="277">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w:t>
      </w:r>
      <w:r w:rsidRPr="00442586">
        <w:rPr>
          <w:rFonts w:ascii="Times New Roman" w:hAnsi="Times New Roman"/>
          <w:i/>
          <w:iCs/>
          <w:szCs w:val="16"/>
        </w:rPr>
        <w:t xml:space="preserve">lower man. </w:t>
      </w:r>
      <w:r w:rsidRPr="00442586">
        <w:rPr>
          <w:rFonts w:ascii="Times New Roman" w:hAnsi="Times New Roman"/>
          <w:szCs w:val="16"/>
        </w:rPr>
        <w:t xml:space="preserve">Земной человек, таким образом, по </w:t>
      </w:r>
      <w:r w:rsidRPr="00442586">
        <w:rPr>
          <w:rFonts w:ascii="Times New Roman" w:hAnsi="Times New Roman"/>
          <w:i/>
          <w:iCs/>
          <w:szCs w:val="16"/>
        </w:rPr>
        <w:t xml:space="preserve">телесной природе </w:t>
      </w:r>
      <w:r w:rsidRPr="00442586">
        <w:rPr>
          <w:rFonts w:ascii="Times New Roman" w:hAnsi="Times New Roman"/>
          <w:szCs w:val="16"/>
        </w:rPr>
        <w:t xml:space="preserve">является животным, ибо лунная фаза развития была пройдена лунными питри не до конца; а воплощающимися в это животное тело </w:t>
      </w:r>
      <w:r w:rsidRPr="00442586">
        <w:rPr>
          <w:rFonts w:ascii="Times New Roman" w:hAnsi="Times New Roman"/>
          <w:i/>
          <w:iCs/>
          <w:szCs w:val="16"/>
        </w:rPr>
        <w:t xml:space="preserve">монадами </w:t>
      </w:r>
      <w:r w:rsidRPr="00442586">
        <w:rPr>
          <w:rFonts w:ascii="Times New Roman" w:hAnsi="Times New Roman"/>
          <w:szCs w:val="16"/>
        </w:rPr>
        <w:t xml:space="preserve">он – человек. В результате появляется такое необычное существо, каким является земной человек – наполовину животное, наполовину человек, или, как он назван в письмах Махатм, – </w:t>
      </w:r>
      <w:r w:rsidRPr="00442586">
        <w:rPr>
          <w:rFonts w:ascii="Times New Roman" w:hAnsi="Times New Roman"/>
          <w:i/>
          <w:iCs/>
          <w:szCs w:val="16"/>
        </w:rPr>
        <w:t>низший человек, животно-человек.</w:t>
      </w:r>
    </w:p>
  </w:footnote>
  <w:footnote w:id="278">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один Большой Круг планеты, или Семь Рас для человечества.</w:t>
      </w:r>
    </w:p>
  </w:footnote>
  <w:footnote w:id="279">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двуполая лунная человеко-обезьяна, описанная Платоном в «Пире».</w:t>
      </w:r>
    </w:p>
  </w:footnote>
  <w:footnote w:id="280">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Бытие, 1: 25–26.</w:t>
      </w:r>
    </w:p>
  </w:footnote>
  <w:footnote w:id="281">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androgyne ape.</w:t>
      </w:r>
    </w:p>
  </w:footnote>
  <w:footnote w:id="282">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sphere.</w:t>
      </w:r>
    </w:p>
  </w:footnote>
  <w:footnote w:id="283">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истинному, неживотному человеку, в том числе и с погибшей планеты.</w:t>
      </w:r>
    </w:p>
  </w:footnote>
  <w:footnote w:id="284">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Четвёртого человеческого Круга.</w:t>
      </w:r>
    </w:p>
  </w:footnote>
  <w:footnote w:id="285">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ни то, ни другое ещё не осквернено сознанием их возможных потребностей и применений. – </w:t>
      </w:r>
      <w:r w:rsidRPr="00442586">
        <w:rPr>
          <w:rFonts w:ascii="Times New Roman" w:hAnsi="Times New Roman"/>
          <w:i/>
          <w:iCs/>
          <w:szCs w:val="16"/>
        </w:rPr>
        <w:t>Прим. текста.</w:t>
      </w:r>
    </w:p>
  </w:footnote>
  <w:footnote w:id="286">
    <w:p w:rsidR="00666C22" w:rsidRDefault="00666C22" w:rsidP="00666C22">
      <w:pPr>
        <w:widowControl w:val="0"/>
        <w:autoSpaceDE w:val="0"/>
        <w:autoSpaceDN w:val="0"/>
        <w:adjustRightInd w:val="0"/>
        <w:spacing w:after="0" w:line="240" w:lineRule="auto"/>
        <w:ind w:left="228" w:right="108"/>
        <w:jc w:val="both"/>
      </w:pPr>
      <w:r w:rsidRPr="00442586">
        <w:rPr>
          <w:rStyle w:val="a5"/>
          <w:rFonts w:ascii="Times New Roman" w:hAnsi="Times New Roman"/>
          <w:color w:val="FF0000"/>
          <w:sz w:val="20"/>
          <w:szCs w:val="16"/>
        </w:rPr>
        <w:footnoteRef/>
      </w:r>
      <w:r w:rsidRPr="00442586">
        <w:rPr>
          <w:rFonts w:ascii="Times New Roman" w:hAnsi="Times New Roman"/>
          <w:sz w:val="20"/>
          <w:szCs w:val="16"/>
        </w:rPr>
        <w:t xml:space="preserve"> в тексте </w:t>
      </w:r>
      <w:r w:rsidRPr="00442586">
        <w:rPr>
          <w:rFonts w:ascii="Times New Roman" w:hAnsi="Times New Roman"/>
          <w:i/>
          <w:iCs/>
          <w:sz w:val="20"/>
          <w:szCs w:val="16"/>
        </w:rPr>
        <w:t xml:space="preserve">sphere, </w:t>
      </w:r>
      <w:r w:rsidRPr="00442586">
        <w:rPr>
          <w:rFonts w:ascii="Times New Roman" w:hAnsi="Times New Roman"/>
          <w:sz w:val="20"/>
          <w:szCs w:val="16"/>
        </w:rPr>
        <w:t xml:space="preserve">однако далее говорится о «прибытии на нашу </w:t>
      </w:r>
      <w:r w:rsidRPr="00442586">
        <w:rPr>
          <w:rFonts w:ascii="Times New Roman" w:hAnsi="Times New Roman"/>
          <w:i/>
          <w:iCs/>
          <w:sz w:val="20"/>
          <w:szCs w:val="16"/>
        </w:rPr>
        <w:t>planet</w:t>
      </w:r>
      <w:r w:rsidRPr="00442586">
        <w:rPr>
          <w:rFonts w:ascii="Times New Roman" w:hAnsi="Times New Roman"/>
          <w:sz w:val="20"/>
          <w:szCs w:val="16"/>
        </w:rPr>
        <w:t>». До опубликования «Тайной Доктрины» приход человека с Луны на Землю не разглашался.</w:t>
      </w:r>
    </w:p>
  </w:footnote>
  <w:footnote w:id="287">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Человеческая монада полностью нисходит в животное тело земного человека к седьмому году. Аналогичным образом на ранней стадии земного человеческого круга в этих проточеловеческих телах человеческое начало ещё спит, а действует телесное животное начало, что хорошо видно в первобытных людях.</w:t>
      </w:r>
    </w:p>
  </w:footnote>
  <w:footnote w:id="288">
    <w:p w:rsidR="00666C22" w:rsidRPr="00666C22" w:rsidRDefault="00666C22" w:rsidP="00666C22">
      <w:pPr>
        <w:pStyle w:val="a3"/>
        <w:spacing w:after="0" w:line="240" w:lineRule="auto"/>
        <w:rPr>
          <w:lang w:val="en-US"/>
        </w:rPr>
      </w:pPr>
      <w:r w:rsidRPr="00442586">
        <w:rPr>
          <w:rStyle w:val="a5"/>
          <w:rFonts w:ascii="Times New Roman" w:hAnsi="Times New Roman"/>
          <w:color w:val="FF0000"/>
          <w:szCs w:val="16"/>
        </w:rPr>
        <w:footnoteRef/>
      </w:r>
      <w:r w:rsidRPr="00442586">
        <w:rPr>
          <w:rFonts w:ascii="Times New Roman" w:hAnsi="Times New Roman"/>
          <w:szCs w:val="16"/>
          <w:lang w:val="en-US"/>
        </w:rPr>
        <w:t xml:space="preserve"> rudimentary astral man.</w:t>
      </w:r>
    </w:p>
  </w:footnote>
  <w:footnote w:id="289">
    <w:p w:rsidR="00666C22" w:rsidRPr="00666C22" w:rsidRDefault="00666C22" w:rsidP="00666C22">
      <w:pPr>
        <w:pStyle w:val="a3"/>
        <w:spacing w:after="0" w:line="240" w:lineRule="auto"/>
        <w:rPr>
          <w:lang w:val="en-US"/>
        </w:rPr>
      </w:pPr>
      <w:r w:rsidRPr="00442586">
        <w:rPr>
          <w:rStyle w:val="a5"/>
          <w:rFonts w:ascii="Times New Roman" w:hAnsi="Times New Roman"/>
          <w:color w:val="FF0000"/>
          <w:szCs w:val="16"/>
        </w:rPr>
        <w:footnoteRef/>
      </w:r>
      <w:r w:rsidRPr="00442586">
        <w:rPr>
          <w:rFonts w:ascii="Times New Roman" w:hAnsi="Times New Roman"/>
          <w:szCs w:val="16"/>
          <w:lang w:val="en-US"/>
        </w:rPr>
        <w:t xml:space="preserve"> our planet.</w:t>
      </w:r>
    </w:p>
  </w:footnote>
  <w:footnote w:id="290">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primitive physical man. Речь идёт о волне-пионерах земного человечества, развивающих на Земле животные телесные оболочки для воплощения человечества. Эти пионеры законом кармы за свои прегрешения вынуждены утратить самоосознания себя как людей и развивать животные тела, воплотившись в них.</w:t>
      </w:r>
    </w:p>
  </w:footnote>
  <w:footnote w:id="291">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Элементы камы, или элементалы астрального плана (астральных подпланов), которые составляли душу такого прачеловека на всех предыдущих трёх Кругах и которые, свернувшись в скандхи в своём кармическом концентрате, претворялись в составе всех последующих тел души (личности).</w:t>
      </w:r>
    </w:p>
  </w:footnote>
  <w:footnote w:id="292">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w:t>
      </w:r>
      <w:r w:rsidRPr="00442586">
        <w:rPr>
          <w:rFonts w:ascii="Times New Roman" w:hAnsi="Times New Roman"/>
          <w:i/>
          <w:iCs/>
          <w:szCs w:val="16"/>
        </w:rPr>
        <w:t>post-pralayan.</w:t>
      </w:r>
    </w:p>
  </w:footnote>
  <w:footnote w:id="293">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w:t>
      </w:r>
      <w:r w:rsidRPr="00442586">
        <w:rPr>
          <w:rFonts w:ascii="Times New Roman" w:hAnsi="Times New Roman"/>
          <w:i/>
          <w:iCs/>
          <w:szCs w:val="16"/>
        </w:rPr>
        <w:t xml:space="preserve">Пралайей </w:t>
      </w:r>
      <w:r w:rsidRPr="00442586">
        <w:rPr>
          <w:rFonts w:ascii="Times New Roman" w:hAnsi="Times New Roman"/>
          <w:szCs w:val="16"/>
        </w:rPr>
        <w:t>перед земным Четвёртым Кругом называется период временного лунного пребывания людей при переселении с разрушенной планеты на образовавшуюся Землю.</w:t>
      </w:r>
    </w:p>
  </w:footnote>
  <w:footnote w:id="294">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На глобусе Четвёртого планетарного Круга ныне пребывают: потомки Четвёртой Расы (монголоиды – их большинство), люди Пятой Расы (европеоиды – их меньше) и остатки Третьей Расы (негроиды и др.). Те люди, которые сознанием и духом поднялись до седьмой сферы («Z»), как сказано, перестают воплощаться на этой Земле и идут на более высокие планеты, находящиеся в своём Пятом Большом Круге. Те люди, которые сознанием оказались перетянуты на сферу, которая ещё ниже, чем нынешняя четвёртая земная сфера («D»), аннигилируют. Сознание и душа равносильны парусу и лодке. В общем случае (кроме Архатов) они должны соответствовать условиям планеты. Когда плавучесть лодки снижается и может позволить плавать лишь в расплавленном металле, то в обычной воде такое утяжелённое судно погружается в пучину. Когда же жизнь на планете приближается к концу, т.е. когда завершается Четвёртый планетный Круг, лодка жизненным течением увлекается к обрыву, и если у монады за предшествующие периоды не возникла способность плавать в более тонкой среде – например, в воздухе, монада увлекается течением в обрыв. Лодка аннигилирует, поскольку в более низком мире она бесполезна и монаде здесь требуется иное транспортное средство. Если же к моменту обрыва у монады появились крылья, то она взмывает на новом транспортном средстве в более высокие миры.</w:t>
      </w:r>
    </w:p>
  </w:footnote>
  <w:footnote w:id="295">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grand cycle – </w:t>
      </w:r>
      <w:r w:rsidRPr="00442586">
        <w:rPr>
          <w:rFonts w:ascii="Times New Roman" w:hAnsi="Times New Roman"/>
          <w:i/>
          <w:iCs/>
          <w:szCs w:val="16"/>
        </w:rPr>
        <w:t xml:space="preserve">Великий Цикл </w:t>
      </w:r>
      <w:r w:rsidRPr="00442586">
        <w:rPr>
          <w:rFonts w:ascii="Times New Roman" w:hAnsi="Times New Roman"/>
          <w:szCs w:val="16"/>
        </w:rPr>
        <w:t>– в данном случае – человеческий Цикл, состоящий из Семи Больших Кругов. Серединой этого Цикла является Четвёртый человеческий Круг – нынешнее человечество.</w:t>
      </w:r>
    </w:p>
  </w:footnote>
  <w:footnote w:id="296">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Около февраля 1882 г. согласно Письму № 45 Кут Хуми вернулся из пребывания в высших мирах. В период его отсутствия переписку вёл Мория (см. Космологические письма № 60 и № 32). Отвечая на письмо Синнетта, в котором Синнетт, ошибочно понимая планетарную эволюцию, перепутал ранее принятую терминологию, Кут Хуми, обладая способностью за терминами понимать вкладываемый автором смысл, поскольку это была на то время лишь частная переписка, вероятно чтобы не усложнять своё послание – ответил Синнетту его же терминами. Это внесло в космологические тексты некоторую путаницу.</w:t>
      </w:r>
    </w:p>
  </w:footnote>
  <w:footnote w:id="297">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В «Чаше Востока» переведено «планет». В оригинале написано globes. Речь идёт о планете, которая имеет кроме объективного претворения ещё и свой субъективный аналог, своё отражение. При рассмотрении объективной планеты, как состоящей из семи сфер (семи глобусов), необходимо рассматривать и её субъективное отображение как субъективную планету, состоящую из аналогичных по смыслу семи сфер («глобусов»). Далее будет сказано, что каждый из принципов человека после смерти человека находит своё отдохновение на соответствующей субъективной сфере планеты (за исключением седьмого, атмического). Деление, конечно, скорее условное, чисто смысловое. Так можно сказать, например, об учёном, что в момент своих размышлений он пребывает в ментальной сфере, совершенно переставая воспринимать окружающую физическую сферу. В одном смысле так оно и есть, но в другом это не вполне так.</w:t>
      </w:r>
    </w:p>
  </w:footnote>
  <w:footnote w:id="298">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См. Письмо Махатм № 66.</w:t>
      </w:r>
    </w:p>
  </w:footnote>
  <w:footnote w:id="299">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принадлежат высшему Внутреннему царству (непроявленному плану).</w:t>
      </w:r>
    </w:p>
  </w:footnote>
  <w:footnote w:id="300">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Inner kingdom.</w:t>
      </w:r>
    </w:p>
  </w:footnote>
  <w:footnote w:id="301">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См. также ответ на вопрос 5.</w:t>
      </w:r>
    </w:p>
  </w:footnote>
  <w:footnote w:id="302">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Субъективные сферы не учитываются как отдельные воплощения, поскольку на них продолжается (завершается) жизнь последнего воплощения, подобно тому, как «ночь» представляет часть «суток».</w:t>
      </w:r>
    </w:p>
  </w:footnote>
  <w:footnote w:id="303">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До появления на планете растительного царства высшей формой существ среди четырёх царств (x, y, z и минералы) были минералы. Конечно, это другое, более тонкое состояние материи и другие растения и минералы. «Уступает» в том смысле, что на планетной фазе «B» кроме минералов (каркаса планеты) появляются растения, что при подразделении на сферы (сферы сознания) может быть описано как уход «излишков» минералов из более тонкой сферы «A» в более плотную сферу «B», а на плане «A» теперь можно встретить ещё и растения, а на плане «B» – только минералы.</w:t>
      </w:r>
    </w:p>
  </w:footnote>
  <w:footnote w:id="304">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planet.</w:t>
      </w:r>
    </w:p>
  </w:footnote>
  <w:footnote w:id="305">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w:t>
      </w:r>
      <w:r w:rsidRPr="00442586">
        <w:rPr>
          <w:rFonts w:ascii="Times New Roman" w:hAnsi="Times New Roman"/>
          <w:i/>
          <w:iCs/>
          <w:szCs w:val="16"/>
        </w:rPr>
        <w:t xml:space="preserve">Осмос </w:t>
      </w:r>
      <w:r w:rsidRPr="00442586">
        <w:rPr>
          <w:rFonts w:ascii="Times New Roman" w:hAnsi="Times New Roman"/>
          <w:szCs w:val="16"/>
        </w:rPr>
        <w:t>– в химии и биохимии переход вещества; например, осмос играет ведущую роль в водно-солевом обмене организма.</w:t>
      </w:r>
    </w:p>
  </w:footnote>
  <w:footnote w:id="306">
    <w:p w:rsidR="00666C22" w:rsidRPr="00666C22" w:rsidRDefault="00666C22" w:rsidP="00666C22">
      <w:pPr>
        <w:pStyle w:val="a3"/>
        <w:spacing w:after="0" w:line="240" w:lineRule="auto"/>
        <w:rPr>
          <w:lang w:val="en-US"/>
        </w:rPr>
      </w:pPr>
      <w:r w:rsidRPr="00442586">
        <w:rPr>
          <w:rStyle w:val="a5"/>
          <w:rFonts w:ascii="Times New Roman" w:hAnsi="Times New Roman"/>
          <w:color w:val="FF0000"/>
          <w:szCs w:val="16"/>
        </w:rPr>
        <w:footnoteRef/>
      </w:r>
      <w:r w:rsidRPr="00442586">
        <w:rPr>
          <w:rFonts w:ascii="Times New Roman" w:hAnsi="Times New Roman"/>
          <w:szCs w:val="16"/>
          <w:lang w:val="en-US"/>
        </w:rPr>
        <w:t xml:space="preserve"> compound.</w:t>
      </w:r>
    </w:p>
  </w:footnote>
  <w:footnote w:id="307">
    <w:p w:rsidR="00666C22" w:rsidRPr="00666C22" w:rsidRDefault="00666C22" w:rsidP="00666C22">
      <w:pPr>
        <w:pStyle w:val="a3"/>
        <w:spacing w:after="0" w:line="240" w:lineRule="auto"/>
        <w:rPr>
          <w:lang w:val="en-US"/>
        </w:rPr>
      </w:pPr>
      <w:r w:rsidRPr="00442586">
        <w:rPr>
          <w:rStyle w:val="a5"/>
          <w:rFonts w:ascii="Times New Roman" w:hAnsi="Times New Roman"/>
          <w:color w:val="FF0000"/>
          <w:szCs w:val="16"/>
        </w:rPr>
        <w:footnoteRef/>
      </w:r>
      <w:r w:rsidRPr="00442586">
        <w:rPr>
          <w:rFonts w:ascii="Times New Roman" w:hAnsi="Times New Roman"/>
          <w:szCs w:val="16"/>
          <w:lang w:val="en-US"/>
        </w:rPr>
        <w:t xml:space="preserve"> compound.</w:t>
      </w:r>
    </w:p>
  </w:footnote>
  <w:footnote w:id="308">
    <w:p w:rsidR="00666C22" w:rsidRPr="00666C22" w:rsidRDefault="00666C22" w:rsidP="00666C22">
      <w:pPr>
        <w:pStyle w:val="a3"/>
        <w:spacing w:after="0" w:line="240" w:lineRule="auto"/>
        <w:rPr>
          <w:lang w:val="en-US"/>
        </w:rPr>
      </w:pPr>
      <w:r w:rsidRPr="00442586">
        <w:rPr>
          <w:rStyle w:val="a5"/>
          <w:rFonts w:ascii="Times New Roman" w:hAnsi="Times New Roman"/>
          <w:color w:val="FF0000"/>
          <w:szCs w:val="16"/>
        </w:rPr>
        <w:footnoteRef/>
      </w:r>
      <w:r w:rsidRPr="00442586">
        <w:rPr>
          <w:rFonts w:ascii="Times New Roman" w:hAnsi="Times New Roman"/>
          <w:szCs w:val="16"/>
          <w:lang w:val="en-US"/>
        </w:rPr>
        <w:t xml:space="preserve"> «round».</w:t>
      </w:r>
    </w:p>
  </w:footnote>
  <w:footnote w:id="309">
    <w:p w:rsidR="00666C22" w:rsidRPr="00666C22" w:rsidRDefault="00666C22" w:rsidP="00666C22">
      <w:pPr>
        <w:pStyle w:val="a3"/>
        <w:spacing w:after="0" w:line="240" w:lineRule="auto"/>
        <w:rPr>
          <w:lang w:val="en-US"/>
        </w:rPr>
      </w:pPr>
      <w:r w:rsidRPr="00442586">
        <w:rPr>
          <w:rStyle w:val="a5"/>
          <w:rFonts w:ascii="Times New Roman" w:hAnsi="Times New Roman"/>
          <w:color w:val="FF0000"/>
          <w:szCs w:val="16"/>
        </w:rPr>
        <w:footnoteRef/>
      </w:r>
      <w:r w:rsidRPr="00442586">
        <w:rPr>
          <w:rFonts w:ascii="Times New Roman" w:hAnsi="Times New Roman"/>
          <w:szCs w:val="16"/>
          <w:lang w:val="en-US"/>
        </w:rPr>
        <w:t xml:space="preserve"> sub-rings.</w:t>
      </w:r>
    </w:p>
  </w:footnote>
  <w:footnote w:id="310">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w:t>
      </w:r>
      <w:r w:rsidRPr="00442586">
        <w:rPr>
          <w:rFonts w:ascii="Times New Roman" w:hAnsi="Times New Roman"/>
          <w:i/>
          <w:iCs/>
          <w:szCs w:val="16"/>
        </w:rPr>
        <w:t>Киу-те</w:t>
      </w:r>
      <w:r w:rsidRPr="00442586">
        <w:rPr>
          <w:rFonts w:ascii="Times New Roman" w:hAnsi="Times New Roman"/>
          <w:szCs w:val="16"/>
        </w:rPr>
        <w:t>. В настоящее время он известен как «Гью-де», один из основных разделов Канджура, главной части тибетского буддийского канона.</w:t>
      </w:r>
    </w:p>
  </w:footnote>
  <w:footnote w:id="311">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Дополнительный материал, приложенный к Письму 65, объединял сразу две разные темы. Кут Хуми писал: «В спешке Д.К. набросал рисунок несколько отклонённым от вертикали, но всё же это послужит вам черновым наброском для памяти. Он нарисовал это, чтобы показать развитие на единичной планете (a single planet); но я прибавил пару слов для того, чтобы он был пригоден (как оно есть) и ко всей manwantaric цепи миров». Для ясности изложения мы разделили материал на две части с двумя рисунками и исправили отклонение от вертикали.</w:t>
      </w:r>
    </w:p>
  </w:footnote>
  <w:footnote w:id="312">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Указано усреднённое положение, примерно в середине Четвёртого Большого Круга, когда происходит уравновешивание материального и духовного в эволюционном развитии царств планеты. Вместе с тем, каждая человеческая подраса и её ответвления имеют свои различные стартовые точки, длину и окончание развития; поэтому говорится о взаимоувязке (приспособлении) в ходе эволюции каждого такого ответвления, а вместе с ними и подрас.</w:t>
      </w:r>
    </w:p>
  </w:footnote>
  <w:footnote w:id="313">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Замечание К.Х., приведённое в Приложении (II) к Письму 62.</w:t>
      </w:r>
    </w:p>
  </w:footnote>
  <w:footnote w:id="314">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Указано усреднённое положение, примерно в середине Четвёртого Большого Круга, когда происходит уравновешивание материального и духовного в эволюционном развитии царств планеты. Вместе с тем, каждая человеческая подраса и её ответвления имеют свои различные стартовые точки, длину и окончание развития; поэтому говорится о взаимоувязке (приспособлении) в ходе эволюции каждого такого ответвления, а вместе с ними и подрас.</w:t>
      </w:r>
    </w:p>
  </w:footnote>
  <w:footnote w:id="315">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См. Письмо № 66.</w:t>
      </w:r>
    </w:p>
  </w:footnote>
  <w:footnote w:id="316">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primordial.</w:t>
      </w:r>
    </w:p>
  </w:footnote>
  <w:footnote w:id="317">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w:t>
      </w:r>
      <w:r w:rsidRPr="00442586">
        <w:rPr>
          <w:rFonts w:ascii="Times New Roman" w:hAnsi="Times New Roman"/>
          <w:i/>
          <w:iCs/>
          <w:szCs w:val="16"/>
        </w:rPr>
        <w:t xml:space="preserve">Андхакара </w:t>
      </w:r>
      <w:r w:rsidRPr="00442586">
        <w:rPr>
          <w:rFonts w:ascii="Times New Roman" w:hAnsi="Times New Roman"/>
          <w:szCs w:val="16"/>
        </w:rPr>
        <w:t xml:space="preserve">– т.е. обитель Тьмы, согласно брахманическим шастрам» (Примечание Е.П.Блаватской к статье «Арийско-архатские эзотерические учения о семиричном принципе в человеке»). Мифы называют имя сброшенного Асура – </w:t>
      </w:r>
      <w:r w:rsidRPr="00442586">
        <w:rPr>
          <w:rFonts w:ascii="Times New Roman" w:hAnsi="Times New Roman"/>
          <w:i/>
          <w:iCs/>
          <w:szCs w:val="16"/>
        </w:rPr>
        <w:t>Андхака</w:t>
      </w:r>
      <w:r w:rsidRPr="00442586">
        <w:rPr>
          <w:rFonts w:ascii="Times New Roman" w:hAnsi="Times New Roman"/>
          <w:szCs w:val="16"/>
        </w:rPr>
        <w:t xml:space="preserve">. Слово </w:t>
      </w:r>
      <w:r w:rsidRPr="00442586">
        <w:rPr>
          <w:rFonts w:ascii="Times New Roman" w:hAnsi="Times New Roman"/>
          <w:i/>
          <w:iCs/>
          <w:szCs w:val="16"/>
        </w:rPr>
        <w:t xml:space="preserve">Андхакара </w:t>
      </w:r>
      <w:r w:rsidRPr="00442586">
        <w:rPr>
          <w:rFonts w:ascii="Times New Roman" w:hAnsi="Times New Roman"/>
          <w:szCs w:val="16"/>
        </w:rPr>
        <w:t xml:space="preserve">на санскр. означает: </w:t>
      </w:r>
      <w:r w:rsidRPr="00442586">
        <w:rPr>
          <w:rFonts w:ascii="Times New Roman" w:hAnsi="Times New Roman"/>
          <w:i/>
          <w:iCs/>
          <w:szCs w:val="16"/>
        </w:rPr>
        <w:t xml:space="preserve">anda </w:t>
      </w:r>
      <w:r w:rsidRPr="00442586">
        <w:rPr>
          <w:rFonts w:ascii="Times New Roman" w:hAnsi="Times New Roman"/>
          <w:szCs w:val="16"/>
        </w:rPr>
        <w:t xml:space="preserve">– яйцо, т.е. сфера + </w:t>
      </w:r>
      <w:r w:rsidRPr="00442586">
        <w:rPr>
          <w:rFonts w:ascii="Times New Roman" w:hAnsi="Times New Roman"/>
          <w:i/>
          <w:iCs/>
          <w:szCs w:val="16"/>
        </w:rPr>
        <w:t xml:space="preserve">ha </w:t>
      </w:r>
      <w:r w:rsidRPr="00442586">
        <w:rPr>
          <w:rFonts w:ascii="Times New Roman" w:hAnsi="Times New Roman"/>
          <w:szCs w:val="16"/>
        </w:rPr>
        <w:t xml:space="preserve">(убивать, уничтожать) + </w:t>
      </w:r>
      <w:r w:rsidRPr="00442586">
        <w:rPr>
          <w:rFonts w:ascii="Times New Roman" w:hAnsi="Times New Roman"/>
          <w:i/>
          <w:iCs/>
          <w:szCs w:val="16"/>
        </w:rPr>
        <w:t xml:space="preserve">kara </w:t>
      </w:r>
      <w:r w:rsidRPr="00442586">
        <w:rPr>
          <w:rFonts w:ascii="Times New Roman" w:hAnsi="Times New Roman"/>
          <w:szCs w:val="16"/>
        </w:rPr>
        <w:t>– рука, сила. Это и есть «восьмая сфера», расположенная близ Земли, уничтожающая деградировавшие души.</w:t>
      </w:r>
    </w:p>
  </w:footnote>
  <w:footnote w:id="318">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В оригинале написано «Round» (Большого Круга), что можно считать опиской, поскольку, во-первых, на Седьмом Большом Круге наличие животных маловероятно, а во-вторых, из «Тайной Доктрины» следует, что обезьяны приблизятся к стадии человека в конце нынешнего Четвёртого Большого Круга (Е.П.Б.Т.Д. т.2/1, с.329) и станут пионерами, которые будут развивать человеческое царство на иной планете.</w:t>
      </w:r>
    </w:p>
  </w:footnote>
  <w:footnote w:id="319">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Отрывок печатается по оригиналу на английском языке этого Письма с учётом перевода, сделанного Е.И.Рерих в «Чаше Востока», а также дополнений Е.П.Блаватской к данному фрагменту из «Тайной Доктрины».</w:t>
      </w:r>
    </w:p>
  </w:footnote>
  <w:footnote w:id="320">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Фрагмент и комментарий Е.П.Блаватской даны по т.1 «Тайной Доктрины» (см.: Тайная Доктрина Е.П.Блаватской. Происхождение Человека // Комментарий А.Владимирова. М., 2007).</w:t>
      </w:r>
    </w:p>
  </w:footnote>
  <w:footnote w:id="321">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Четвёртый Большой Круг, Глобус D включает семь Коренных Рас</w:t>
      </w:r>
      <w:r w:rsidRPr="00442586">
        <w:rPr>
          <w:rFonts w:ascii="Times New Roman" w:hAnsi="Times New Roman"/>
          <w:i/>
          <w:iCs/>
          <w:szCs w:val="16"/>
        </w:rPr>
        <w:t>.</w:t>
      </w:r>
    </w:p>
  </w:footnote>
  <w:footnote w:id="322">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Здесь подразумеваются Природы семи Иерархий или Классов Питри и Дхиан-Коганов [плюс природа человеческих Монад, развившихся до человека на иных планетах], составляющих нашу природу и тела. – </w:t>
      </w:r>
      <w:r w:rsidRPr="00442586">
        <w:rPr>
          <w:rFonts w:ascii="Times New Roman" w:hAnsi="Times New Roman"/>
          <w:i/>
          <w:iCs/>
          <w:szCs w:val="16"/>
        </w:rPr>
        <w:t>Е.П.Б.</w:t>
      </w:r>
    </w:p>
  </w:footnote>
  <w:footnote w:id="323">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primordial cosmic atom.</w:t>
      </w:r>
    </w:p>
  </w:footnote>
  <w:footnote w:id="324">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Сердце Планетарного Духа планеты.</w:t>
      </w:r>
    </w:p>
  </w:footnote>
  <w:footnote w:id="325">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В общем случае тождественны Элохимам, главам воинств, эманирующим от Планетарного Духа. Возглавляют сферы земли. Аналогичны Локапалам («хранителям сторон света»), экзотерическим Архангелам, владыкам соответствующих стихий и пр.</w:t>
      </w:r>
    </w:p>
  </w:footnote>
  <w:footnote w:id="326">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Меньшие звенья планетарной иерархии.</w:t>
      </w:r>
    </w:p>
  </w:footnote>
  <w:footnote w:id="327">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w:t>
      </w:r>
      <w:r w:rsidRPr="00442586">
        <w:rPr>
          <w:rFonts w:ascii="Times New Roman" w:hAnsi="Times New Roman"/>
          <w:szCs w:val="16"/>
          <w:lang w:val="en-US"/>
        </w:rPr>
        <w:t>develops</w:t>
      </w:r>
      <w:r w:rsidRPr="00442586">
        <w:rPr>
          <w:rFonts w:ascii="Times New Roman" w:hAnsi="Times New Roman"/>
          <w:szCs w:val="16"/>
        </w:rPr>
        <w:t xml:space="preserve"> </w:t>
      </w:r>
      <w:r w:rsidRPr="00442586">
        <w:rPr>
          <w:rFonts w:ascii="Times New Roman" w:hAnsi="Times New Roman"/>
          <w:szCs w:val="16"/>
          <w:lang w:val="en-US"/>
        </w:rPr>
        <w:t>into</w:t>
      </w:r>
      <w:r w:rsidRPr="00442586">
        <w:rPr>
          <w:rFonts w:ascii="Times New Roman" w:hAnsi="Times New Roman"/>
          <w:szCs w:val="16"/>
        </w:rPr>
        <w:t xml:space="preserve"> </w:t>
      </w:r>
      <w:r w:rsidRPr="00442586">
        <w:rPr>
          <w:rFonts w:ascii="Times New Roman" w:hAnsi="Times New Roman"/>
          <w:szCs w:val="16"/>
          <w:lang w:val="en-US"/>
        </w:rPr>
        <w:t>A</w:t>
      </w:r>
      <w:r w:rsidRPr="00442586">
        <w:rPr>
          <w:rFonts w:ascii="Times New Roman" w:hAnsi="Times New Roman"/>
          <w:szCs w:val="16"/>
        </w:rPr>
        <w:t>’</w:t>
      </w:r>
      <w:r w:rsidRPr="00442586">
        <w:rPr>
          <w:rFonts w:ascii="Times New Roman" w:hAnsi="Times New Roman"/>
          <w:szCs w:val="16"/>
          <w:lang w:val="en-US"/>
        </w:rPr>
        <w:t>s</w:t>
      </w:r>
      <w:r w:rsidRPr="00442586">
        <w:rPr>
          <w:rFonts w:ascii="Times New Roman" w:hAnsi="Times New Roman"/>
          <w:szCs w:val="16"/>
        </w:rPr>
        <w:t xml:space="preserve">, </w:t>
      </w:r>
      <w:r w:rsidRPr="00442586">
        <w:rPr>
          <w:rFonts w:ascii="Times New Roman" w:hAnsi="Times New Roman"/>
          <w:szCs w:val="16"/>
          <w:lang w:val="en-US"/>
        </w:rPr>
        <w:t>B</w:t>
      </w:r>
      <w:r w:rsidRPr="00442586">
        <w:rPr>
          <w:rFonts w:ascii="Times New Roman" w:hAnsi="Times New Roman"/>
          <w:szCs w:val="16"/>
        </w:rPr>
        <w:t>’</w:t>
      </w:r>
      <w:r w:rsidRPr="00442586">
        <w:rPr>
          <w:rFonts w:ascii="Times New Roman" w:hAnsi="Times New Roman"/>
          <w:szCs w:val="16"/>
          <w:lang w:val="en-US"/>
        </w:rPr>
        <w:t>s</w:t>
      </w:r>
      <w:r w:rsidRPr="00442586">
        <w:rPr>
          <w:rFonts w:ascii="Times New Roman" w:hAnsi="Times New Roman"/>
          <w:szCs w:val="16"/>
        </w:rPr>
        <w:t xml:space="preserve">, </w:t>
      </w:r>
      <w:r w:rsidRPr="00442586">
        <w:rPr>
          <w:rFonts w:ascii="Times New Roman" w:hAnsi="Times New Roman"/>
          <w:szCs w:val="16"/>
          <w:lang w:val="en-US"/>
        </w:rPr>
        <w:t>C</w:t>
      </w:r>
      <w:r w:rsidRPr="00442586">
        <w:rPr>
          <w:rFonts w:ascii="Times New Roman" w:hAnsi="Times New Roman"/>
          <w:szCs w:val="16"/>
        </w:rPr>
        <w:t>’</w:t>
      </w:r>
      <w:r w:rsidRPr="00442586">
        <w:rPr>
          <w:rFonts w:ascii="Times New Roman" w:hAnsi="Times New Roman"/>
          <w:szCs w:val="16"/>
          <w:lang w:val="en-US"/>
        </w:rPr>
        <w:t>s</w:t>
      </w:r>
      <w:r w:rsidRPr="00442586">
        <w:rPr>
          <w:rFonts w:ascii="Times New Roman" w:hAnsi="Times New Roman"/>
          <w:szCs w:val="16"/>
        </w:rPr>
        <w:t xml:space="preserve">, </w:t>
      </w:r>
      <w:r w:rsidRPr="00442586">
        <w:rPr>
          <w:rFonts w:ascii="Times New Roman" w:hAnsi="Times New Roman"/>
          <w:szCs w:val="16"/>
          <w:lang w:val="en-US"/>
        </w:rPr>
        <w:t>etc</w:t>
      </w:r>
      <w:r w:rsidRPr="00442586">
        <w:rPr>
          <w:rFonts w:ascii="Times New Roman" w:hAnsi="Times New Roman"/>
          <w:szCs w:val="16"/>
        </w:rPr>
        <w:t>.</w:t>
      </w:r>
    </w:p>
  </w:footnote>
  <w:footnote w:id="328">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Так в «Чаше Востока». В других публикациях – «деяние».</w:t>
      </w:r>
    </w:p>
  </w:footnote>
  <w:footnote w:id="329">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manwantaric.</w:t>
      </w:r>
    </w:p>
  </w:footnote>
  <w:footnote w:id="330">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В первоисточнике – объективное, что является ошибкой записавшего Письмо.</w:t>
      </w:r>
    </w:p>
  </w:footnote>
  <w:footnote w:id="331">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Rounds.</w:t>
      </w:r>
    </w:p>
  </w:footnote>
  <w:footnote w:id="332">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w:t>
      </w:r>
      <w:r w:rsidRPr="00442586">
        <w:rPr>
          <w:rFonts w:ascii="Times New Roman" w:hAnsi="Times New Roman"/>
          <w:i/>
          <w:iCs/>
          <w:szCs w:val="16"/>
        </w:rPr>
        <w:t xml:space="preserve">Кейп-Бретон </w:t>
      </w:r>
      <w:r w:rsidRPr="00442586">
        <w:rPr>
          <w:rFonts w:ascii="Times New Roman" w:hAnsi="Times New Roman"/>
          <w:szCs w:val="16"/>
        </w:rPr>
        <w:t>(Cape Breton) – остров у восточного побережья Северной Америки, при входе в залив Святого Лаврентия. Сложен кристаллическими породами, относимыми к палеозою.</w:t>
      </w:r>
    </w:p>
  </w:footnote>
  <w:footnote w:id="333">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planet.</w:t>
      </w:r>
    </w:p>
  </w:footnote>
  <w:footnote w:id="334">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Рис. по: Е.П.Б.Т.Д. т.1/1, с.206.</w:t>
      </w:r>
    </w:p>
  </w:footnote>
  <w:footnote w:id="335">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В рукописной копии А.П.Синнетта вместо слова «manvantara» здесь стоит «pralaya», что большинством переводчиков отнесено к описке; исправлено по смыслу.</w:t>
      </w:r>
    </w:p>
  </w:footnote>
  <w:footnote w:id="336">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animal soul.</w:t>
      </w:r>
    </w:p>
  </w:footnote>
  <w:footnote w:id="337">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происходят от групп трёх главных эволюций – от лунной, от человеческой с прошлой разрушенной планеты, и от Мартанды.</w:t>
      </w:r>
    </w:p>
  </w:footnote>
  <w:footnote w:id="338">
    <w:p w:rsidR="00666C22" w:rsidRPr="00666C22" w:rsidRDefault="00666C22" w:rsidP="00666C22">
      <w:pPr>
        <w:pStyle w:val="a3"/>
        <w:spacing w:after="0" w:line="240" w:lineRule="auto"/>
        <w:rPr>
          <w:lang w:val="en-US"/>
        </w:rPr>
      </w:pPr>
      <w:r w:rsidRPr="00442586">
        <w:rPr>
          <w:rStyle w:val="a5"/>
          <w:rFonts w:ascii="Times New Roman" w:hAnsi="Times New Roman"/>
          <w:color w:val="FF0000"/>
          <w:szCs w:val="16"/>
        </w:rPr>
        <w:footnoteRef/>
      </w:r>
      <w:r w:rsidRPr="00442586">
        <w:rPr>
          <w:rFonts w:ascii="Times New Roman" w:hAnsi="Times New Roman"/>
          <w:szCs w:val="16"/>
          <w:lang w:val="en-US"/>
        </w:rPr>
        <w:t xml:space="preserve"> gross body – </w:t>
      </w:r>
      <w:r w:rsidRPr="00442586">
        <w:rPr>
          <w:rFonts w:ascii="Times New Roman" w:hAnsi="Times New Roman"/>
          <w:szCs w:val="16"/>
        </w:rPr>
        <w:t>грубое</w:t>
      </w:r>
      <w:r w:rsidRPr="00442586">
        <w:rPr>
          <w:rFonts w:ascii="Times New Roman" w:hAnsi="Times New Roman"/>
          <w:szCs w:val="16"/>
          <w:lang w:val="en-US"/>
        </w:rPr>
        <w:t xml:space="preserve"> </w:t>
      </w:r>
      <w:r w:rsidRPr="00442586">
        <w:rPr>
          <w:rFonts w:ascii="Times New Roman" w:hAnsi="Times New Roman"/>
          <w:szCs w:val="16"/>
        </w:rPr>
        <w:t>тело</w:t>
      </w:r>
      <w:r w:rsidRPr="00442586">
        <w:rPr>
          <w:rFonts w:ascii="Times New Roman" w:hAnsi="Times New Roman"/>
          <w:szCs w:val="16"/>
          <w:lang w:val="en-US"/>
        </w:rPr>
        <w:t>.</w:t>
      </w:r>
    </w:p>
  </w:footnote>
  <w:footnote w:id="339">
    <w:p w:rsidR="00666C22" w:rsidRPr="00666C22" w:rsidRDefault="00666C22" w:rsidP="00666C22">
      <w:pPr>
        <w:pStyle w:val="a3"/>
        <w:spacing w:after="0" w:line="240" w:lineRule="auto"/>
        <w:rPr>
          <w:lang w:val="en-US"/>
        </w:rPr>
      </w:pPr>
      <w:r w:rsidRPr="00442586">
        <w:rPr>
          <w:rStyle w:val="a5"/>
          <w:rFonts w:ascii="Times New Roman" w:hAnsi="Times New Roman"/>
          <w:color w:val="FF0000"/>
          <w:szCs w:val="16"/>
        </w:rPr>
        <w:footnoteRef/>
      </w:r>
      <w:r w:rsidRPr="00442586">
        <w:rPr>
          <w:rFonts w:ascii="Times New Roman" w:hAnsi="Times New Roman"/>
          <w:szCs w:val="16"/>
          <w:lang w:val="en-US"/>
        </w:rPr>
        <w:t xml:space="preserve"> fluidic double.</w:t>
      </w:r>
    </w:p>
  </w:footnote>
  <w:footnote w:id="340">
    <w:p w:rsidR="00666C22" w:rsidRPr="00666C22" w:rsidRDefault="00666C22" w:rsidP="00666C22">
      <w:pPr>
        <w:pStyle w:val="a3"/>
        <w:spacing w:after="0" w:line="240" w:lineRule="auto"/>
        <w:rPr>
          <w:lang w:val="en-US"/>
        </w:rPr>
      </w:pPr>
      <w:r w:rsidRPr="00442586">
        <w:rPr>
          <w:rStyle w:val="a5"/>
          <w:rFonts w:ascii="Times New Roman" w:hAnsi="Times New Roman"/>
          <w:color w:val="FF0000"/>
          <w:szCs w:val="16"/>
        </w:rPr>
        <w:footnoteRef/>
      </w:r>
      <w:r w:rsidRPr="00442586">
        <w:rPr>
          <w:rFonts w:ascii="Times New Roman" w:hAnsi="Times New Roman"/>
          <w:szCs w:val="16"/>
          <w:lang w:val="en-US"/>
        </w:rPr>
        <w:t xml:space="preserve"> animal soul or </w:t>
      </w:r>
      <w:r w:rsidRPr="00442586">
        <w:rPr>
          <w:rFonts w:ascii="Times New Roman" w:hAnsi="Times New Roman"/>
          <w:i/>
          <w:iCs/>
          <w:szCs w:val="16"/>
          <w:lang w:val="en-US"/>
        </w:rPr>
        <w:t>Manas</w:t>
      </w:r>
      <w:r w:rsidRPr="00442586">
        <w:rPr>
          <w:rFonts w:ascii="Times New Roman" w:hAnsi="Times New Roman"/>
          <w:szCs w:val="16"/>
          <w:lang w:val="en-US"/>
        </w:rPr>
        <w:t>, physical intelligence.</w:t>
      </w:r>
    </w:p>
  </w:footnote>
  <w:footnote w:id="341">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Той твёрдости вещества (камни и т.п.), которую мы наблюдаем сегодня, минеральное царство достигает лишь к появлению на сфере (фазе) «D». На сфере же «А» речь скорее идёт об устойчивости формы. Физически состояние вещества на данном этапе может быть описано как </w:t>
      </w:r>
      <w:r w:rsidRPr="00442586">
        <w:rPr>
          <w:rFonts w:ascii="Times New Roman" w:hAnsi="Times New Roman"/>
          <w:i/>
          <w:iCs/>
          <w:szCs w:val="16"/>
        </w:rPr>
        <w:t>магнитные волны</w:t>
      </w:r>
      <w:r w:rsidRPr="00442586">
        <w:rPr>
          <w:rFonts w:ascii="Times New Roman" w:hAnsi="Times New Roman"/>
          <w:szCs w:val="16"/>
        </w:rPr>
        <w:t xml:space="preserve">, или </w:t>
      </w:r>
      <w:r w:rsidRPr="00442586">
        <w:rPr>
          <w:rFonts w:ascii="Times New Roman" w:hAnsi="Times New Roman"/>
          <w:i/>
          <w:iCs/>
          <w:szCs w:val="16"/>
        </w:rPr>
        <w:t>излучение</w:t>
      </w:r>
      <w:r w:rsidRPr="00442586">
        <w:rPr>
          <w:rFonts w:ascii="Times New Roman" w:hAnsi="Times New Roman"/>
          <w:szCs w:val="16"/>
        </w:rPr>
        <w:t xml:space="preserve">. Оно соответствует 5-му принципу – низшему манасу (низшим слоям Акаши, так называемому </w:t>
      </w:r>
      <w:r w:rsidRPr="00442586">
        <w:rPr>
          <w:rFonts w:ascii="Times New Roman" w:hAnsi="Times New Roman"/>
          <w:i/>
          <w:iCs/>
          <w:szCs w:val="16"/>
        </w:rPr>
        <w:t>низшему эфиру</w:t>
      </w:r>
      <w:r w:rsidRPr="00442586">
        <w:rPr>
          <w:rFonts w:ascii="Times New Roman" w:hAnsi="Times New Roman"/>
          <w:szCs w:val="16"/>
        </w:rPr>
        <w:t xml:space="preserve">). Формирование этого царства осуществляется Планетарным Логосом, или, вернее, Природа формирует Тело планеты, в данном случае – сферы «А», тогда как кармическое (духовное) наполнение этого Тела исходит из Планетарного Логоса. Это наполнение выше в Письмах Махатм было названо «животной душой» планеты. Эта душа формируется Мартандой (Хозяином Планеты). По-другому данное излучение называется </w:t>
      </w:r>
      <w:r w:rsidRPr="00442586">
        <w:rPr>
          <w:rFonts w:ascii="Times New Roman" w:hAnsi="Times New Roman"/>
          <w:i/>
          <w:iCs/>
          <w:szCs w:val="16"/>
        </w:rPr>
        <w:t xml:space="preserve">Астральным светом </w:t>
      </w:r>
      <w:r w:rsidRPr="00442586">
        <w:rPr>
          <w:rFonts w:ascii="Times New Roman" w:hAnsi="Times New Roman"/>
          <w:szCs w:val="16"/>
        </w:rPr>
        <w:t>нашей планеты.</w:t>
      </w:r>
    </w:p>
  </w:footnote>
  <w:footnote w:id="342">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В «Чаше Востока» – «На этом слиянии».</w:t>
      </w:r>
    </w:p>
  </w:footnote>
  <w:footnote w:id="343">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w:t>
      </w:r>
      <w:r w:rsidRPr="00442586">
        <w:rPr>
          <w:rFonts w:ascii="Times New Roman" w:hAnsi="Times New Roman"/>
          <w:i/>
          <w:iCs/>
          <w:szCs w:val="16"/>
        </w:rPr>
        <w:t xml:space="preserve">Призрак </w:t>
      </w:r>
      <w:r w:rsidRPr="00442586">
        <w:rPr>
          <w:rFonts w:ascii="Times New Roman" w:hAnsi="Times New Roman"/>
          <w:szCs w:val="16"/>
        </w:rPr>
        <w:t>есть астральная оболочка взрослого человека, тогда как у ребёнка она ещё не сформирована, поэтому не способна явиться в качестве призрака.</w:t>
      </w:r>
    </w:p>
  </w:footnote>
  <w:footnote w:id="344">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Нумерация кругов использована с точки зрения геологических периодов физического Глобуса Земли. Таких периодов до сих пор было три, и к ним относят три геологические расы (со Второй по нынешнюю Пятую, или с Третьей по Пятую, с учётом захода одних рас на других).</w:t>
      </w:r>
    </w:p>
  </w:footnote>
  <w:footnote w:id="345">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intellectual soul – манас.</w:t>
      </w:r>
    </w:p>
  </w:footnote>
  <w:footnote w:id="346">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Разделяя наши царства на семь, последние четыре суть те, которые экзотерическая наука разделяет на три. К ним мы прибавляем царство человека или царство Дэв. Соответствующие сущности последних четырёх царств мы разделяем на зачаточные, инстинктивные, полусознательные и вполне сознательные. – </w:t>
      </w:r>
      <w:r w:rsidRPr="00442586">
        <w:rPr>
          <w:rFonts w:ascii="Times New Roman" w:hAnsi="Times New Roman"/>
          <w:i/>
          <w:iCs/>
          <w:szCs w:val="16"/>
        </w:rPr>
        <w:t>Прим. текста.</w:t>
      </w:r>
    </w:p>
  </w:footnote>
  <w:footnote w:id="347">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Между двумя Большими Кругами в период обскурации планеты.</w:t>
      </w:r>
    </w:p>
  </w:footnote>
  <w:footnote w:id="348">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См. Письмо № 65.8.</w:t>
      </w:r>
    </w:p>
  </w:footnote>
  <w:footnote w:id="349">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планета в состоянии фазы «А», когда доминирует Глобус «А»; Первый Большой Круг.</w:t>
      </w:r>
    </w:p>
  </w:footnote>
  <w:footnote w:id="350">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В тексте – «Z», что является ошибкой переписчика.</w:t>
      </w:r>
    </w:p>
  </w:footnote>
  <w:footnote w:id="351">
    <w:p w:rsidR="00666C22" w:rsidRPr="00666C22" w:rsidRDefault="00666C22" w:rsidP="00666C22">
      <w:pPr>
        <w:pStyle w:val="a3"/>
        <w:spacing w:after="0" w:line="240" w:lineRule="auto"/>
        <w:rPr>
          <w:lang w:val="en-US"/>
        </w:rPr>
      </w:pPr>
      <w:r w:rsidRPr="00442586">
        <w:rPr>
          <w:rStyle w:val="a5"/>
          <w:rFonts w:ascii="Times New Roman" w:hAnsi="Times New Roman"/>
          <w:color w:val="FF0000"/>
          <w:szCs w:val="16"/>
        </w:rPr>
        <w:footnoteRef/>
      </w:r>
      <w:r w:rsidRPr="00442586">
        <w:rPr>
          <w:rFonts w:ascii="Times New Roman" w:hAnsi="Times New Roman"/>
          <w:szCs w:val="16"/>
          <w:lang w:val="en-US"/>
        </w:rPr>
        <w:t xml:space="preserve"> inter-cyclic sphere after Z.</w:t>
      </w:r>
    </w:p>
  </w:footnote>
  <w:footnote w:id="352">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septenary earth ring – т.е. в Пятой Расе из Семи в этом Четвёртом человеческом Круге.</w:t>
      </w:r>
    </w:p>
  </w:footnote>
  <w:footnote w:id="353">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Пояснение данной фразы, данное в Письме 92.28.</w:t>
      </w:r>
    </w:p>
  </w:footnote>
  <w:footnote w:id="354">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In abscondito, </w:t>
      </w:r>
      <w:r w:rsidRPr="00442586">
        <w:rPr>
          <w:rFonts w:ascii="Times New Roman" w:hAnsi="Times New Roman"/>
          <w:i/>
          <w:iCs/>
          <w:szCs w:val="16"/>
        </w:rPr>
        <w:t xml:space="preserve">лат. </w:t>
      </w:r>
      <w:r w:rsidRPr="00442586">
        <w:rPr>
          <w:rFonts w:ascii="Times New Roman" w:hAnsi="Times New Roman"/>
          <w:szCs w:val="16"/>
        </w:rPr>
        <w:t>– скрытый, в укрытии.</w:t>
      </w:r>
    </w:p>
  </w:footnote>
  <w:footnote w:id="355">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great Cosmic night.</w:t>
      </w:r>
    </w:p>
  </w:footnote>
  <w:footnote w:id="356">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С одной фазы планеты на другую или с планеты на более высокую планету.</w:t>
      </w:r>
    </w:p>
  </w:footnote>
  <w:footnote w:id="357">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w:t>
      </w:r>
      <w:r w:rsidRPr="00442586">
        <w:rPr>
          <w:rFonts w:ascii="Times New Roman" w:hAnsi="Times New Roman"/>
          <w:i/>
          <w:iCs/>
          <w:szCs w:val="16"/>
        </w:rPr>
        <w:t xml:space="preserve">Хризалида </w:t>
      </w:r>
      <w:r w:rsidRPr="00442586">
        <w:rPr>
          <w:rFonts w:ascii="Times New Roman" w:hAnsi="Times New Roman"/>
          <w:szCs w:val="16"/>
        </w:rPr>
        <w:t>– куколка бабочки.</w:t>
      </w:r>
    </w:p>
  </w:footnote>
  <w:footnote w:id="358">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Между двумя Большими Кругами во время обскурации планеты.</w:t>
      </w:r>
    </w:p>
  </w:footnote>
  <w:footnote w:id="359">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Три Больших Круга субъективности: х, y, z и ещё Четыре Больших Круга объективности: «А», «B», «C» и «D».</w:t>
      </w:r>
    </w:p>
  </w:footnote>
  <w:footnote w:id="360">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w:t>
      </w:r>
      <w:r w:rsidRPr="00442586">
        <w:rPr>
          <w:rFonts w:ascii="Times New Roman" w:hAnsi="Times New Roman"/>
          <w:i/>
          <w:iCs/>
          <w:szCs w:val="16"/>
        </w:rPr>
        <w:t xml:space="preserve">Диатоника </w:t>
      </w:r>
      <w:r w:rsidRPr="00442586">
        <w:rPr>
          <w:rFonts w:ascii="Times New Roman" w:hAnsi="Times New Roman"/>
          <w:szCs w:val="16"/>
        </w:rPr>
        <w:t>(от греч. diatonikоs, буквально – растянутый, т. е. переходящий от тона к тону), семизвуковая система, все звуки которой могут быть расположены по чистым квинтам.</w:t>
      </w:r>
    </w:p>
  </w:footnote>
  <w:footnote w:id="361">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w:t>
      </w:r>
      <w:r w:rsidRPr="00442586">
        <w:rPr>
          <w:rFonts w:ascii="Times New Roman" w:hAnsi="Times New Roman"/>
          <w:i/>
          <w:iCs/>
          <w:szCs w:val="16"/>
        </w:rPr>
        <w:t xml:space="preserve">Месмеризм </w:t>
      </w:r>
      <w:r w:rsidRPr="00442586">
        <w:rPr>
          <w:rFonts w:ascii="Times New Roman" w:hAnsi="Times New Roman"/>
          <w:szCs w:val="16"/>
        </w:rPr>
        <w:t>– австрийский врач Фридрих Месмер (1734–1815) заново открыл магнетический флюид в человеке и широко использовал его в своей практике, называя его «животным магнетизмом»; впоследствии этот подход стал именоваться месмеризмом.</w:t>
      </w:r>
    </w:p>
  </w:footnote>
  <w:footnote w:id="362">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w:t>
      </w:r>
      <w:r w:rsidRPr="00442586">
        <w:rPr>
          <w:rFonts w:ascii="Times New Roman" w:hAnsi="Times New Roman"/>
          <w:i/>
          <w:iCs/>
          <w:szCs w:val="16"/>
        </w:rPr>
        <w:t xml:space="preserve">Одический </w:t>
      </w:r>
      <w:r w:rsidRPr="00442586">
        <w:rPr>
          <w:rFonts w:ascii="Times New Roman" w:hAnsi="Times New Roman"/>
          <w:szCs w:val="16"/>
        </w:rPr>
        <w:t xml:space="preserve">– от </w:t>
      </w:r>
      <w:r w:rsidRPr="00442586">
        <w:rPr>
          <w:rFonts w:ascii="Times New Roman" w:hAnsi="Times New Roman"/>
          <w:i/>
          <w:iCs/>
          <w:szCs w:val="16"/>
        </w:rPr>
        <w:t xml:space="preserve">Од </w:t>
      </w:r>
      <w:r w:rsidRPr="00442586">
        <w:rPr>
          <w:rFonts w:ascii="Times New Roman" w:hAnsi="Times New Roman"/>
          <w:szCs w:val="16"/>
        </w:rPr>
        <w:t xml:space="preserve">– чистый Свет, дающий жизнь, или магнетический флюид. </w:t>
      </w:r>
      <w:r w:rsidRPr="00442586">
        <w:rPr>
          <w:rFonts w:ascii="Times New Roman" w:hAnsi="Times New Roman"/>
          <w:i/>
          <w:iCs/>
          <w:szCs w:val="16"/>
        </w:rPr>
        <w:t xml:space="preserve">Од </w:t>
      </w:r>
      <w:r w:rsidRPr="00442586">
        <w:rPr>
          <w:rFonts w:ascii="Times New Roman" w:hAnsi="Times New Roman"/>
          <w:szCs w:val="16"/>
        </w:rPr>
        <w:t>– термин, употребляемый Кар фон Рейхенбахом (1788–1869) для определения жизненного флюида, есть также тибетское слово, означающее свет, ясность, лучезарность.</w:t>
      </w:r>
    </w:p>
  </w:footnote>
  <w:footnote w:id="363">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Небольшие космические тела, условно относимые наукой из-за их малости не к планетам, а к </w:t>
      </w:r>
      <w:r w:rsidRPr="00442586">
        <w:rPr>
          <w:rFonts w:ascii="Times New Roman" w:hAnsi="Times New Roman"/>
          <w:i/>
          <w:iCs/>
          <w:szCs w:val="16"/>
        </w:rPr>
        <w:t>планетоидам</w:t>
      </w:r>
      <w:r w:rsidRPr="00442586">
        <w:rPr>
          <w:rFonts w:ascii="Times New Roman" w:hAnsi="Times New Roman"/>
          <w:szCs w:val="16"/>
        </w:rPr>
        <w:t xml:space="preserve">. В восточной доктрине планета отличается от планетоида (обломка планеты), как организм отличается от части организма. У организма </w:t>
      </w:r>
      <w:r w:rsidRPr="00442586">
        <w:rPr>
          <w:rFonts w:ascii="Times New Roman" w:hAnsi="Times New Roman"/>
          <w:i/>
          <w:iCs/>
          <w:szCs w:val="16"/>
        </w:rPr>
        <w:t>есть</w:t>
      </w:r>
      <w:r w:rsidRPr="00442586">
        <w:rPr>
          <w:rFonts w:ascii="Times New Roman" w:hAnsi="Times New Roman"/>
          <w:szCs w:val="16"/>
        </w:rPr>
        <w:t xml:space="preserve">, или если это «труп», то </w:t>
      </w:r>
      <w:r w:rsidRPr="00442586">
        <w:rPr>
          <w:rFonts w:ascii="Times New Roman" w:hAnsi="Times New Roman"/>
          <w:i/>
          <w:iCs/>
          <w:szCs w:val="16"/>
        </w:rPr>
        <w:t xml:space="preserve">был </w:t>
      </w:r>
      <w:r w:rsidRPr="00442586">
        <w:rPr>
          <w:rFonts w:ascii="Times New Roman" w:hAnsi="Times New Roman"/>
          <w:szCs w:val="16"/>
        </w:rPr>
        <w:t>– царь-дух, тогда как часть организма (например, рука), не имеет самостоятельного управителя.</w:t>
      </w:r>
    </w:p>
  </w:footnote>
  <w:footnote w:id="364">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Рассматриваемой, разумеется, в связи с расстоянием, которое приблизительно определяется по параллаксу.</w:t>
      </w:r>
    </w:p>
  </w:footnote>
  <w:footnote w:id="365">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Intra-Mercurial planets, т.е. «внутренние», «внутримеркуриальные планеты», здесь – планеты тонкого плана.</w:t>
      </w:r>
    </w:p>
  </w:footnote>
  <w:footnote w:id="366">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Речь идёт о радиодиапазоне, в котором в XX веке удалось обнаружить космические объекты, которые были невидны в оптическом диапазоне (например, пульсары). Первый радиотелескоп был введён в действие в 1931 г.</w:t>
      </w:r>
    </w:p>
  </w:footnote>
  <w:footnote w:id="367">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Речь идёт о новой фазе планеты после обскурации (новый Большой круг).</w:t>
      </w:r>
    </w:p>
  </w:footnote>
  <w:footnote w:id="368">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transitory spheres.</w:t>
      </w:r>
    </w:p>
  </w:footnote>
  <w:footnote w:id="369">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Гаутама Будда.</w:t>
      </w:r>
    </w:p>
  </w:footnote>
  <w:footnote w:id="370">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Ср. с указанным в «Тайной Доктрине» цикловым соотношением для санвантары 1:6 (Е.П.Б.Т.Д. т.1/2, с.552).</w:t>
      </w:r>
    </w:p>
  </w:footnote>
  <w:footnote w:id="371">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Небольшое количество людей, которые завершат развитие на Четвёртом Круге и получат право перейти на Пятый Круг, – вызвано значительным отставанием земного человечества в целом. Такое отставание крайне неблагоприятно, поскольку каждый цикл существования планеты до времени обскурации (исчезновения жизни с поверхности) – эволюционно определён. Монады, которые не успели завершить должное развитие на Четвёртом Круге, после периода «сна» должны продолжить незаконченное развитие, однако других планет Четвёртого Круга, пригодных для человеческого проживания, в Солнечной системе нет. В результате значительное число монад вынуждено будет оказаться на безжизненных физических глобусах других планет, воплотившись в примитивные бактереподобные формы существования, предполагаемые наукой (в горячих подземных водных источниках и т.п.).</w:t>
      </w:r>
    </w:p>
  </w:footnote>
  <w:footnote w:id="372">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Globe «В» – условное наименование одной или нескольких планет, с которых люди пришли на Землю (условно Globe «С»).</w:t>
      </w:r>
    </w:p>
  </w:footnote>
  <w:footnote w:id="373">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w:t>
      </w:r>
      <w:r w:rsidRPr="00442586">
        <w:rPr>
          <w:rFonts w:ascii="Times New Roman" w:hAnsi="Times New Roman"/>
          <w:i/>
          <w:iCs/>
          <w:szCs w:val="16"/>
        </w:rPr>
        <w:t xml:space="preserve">«(Е.И.Р.: Вл[адыка], я не могу допустить мысли, чтобы человек, достигший ступени полного самосознания на одной цепи миров, даже низшей, должен был бы продолжать свою эволюцию на новой высшей цепи, начав снова с погружения в минеральн[ое] царство). </w:t>
      </w:r>
      <w:r w:rsidRPr="00442586">
        <w:rPr>
          <w:rFonts w:ascii="Times New Roman" w:hAnsi="Times New Roman"/>
          <w:szCs w:val="16"/>
        </w:rPr>
        <w:t>Человек в настоящем понимании этого слова, конечно, будет продолжать человеческую эволюцию, но количество сора велико!» (Беседа с Учителем от 22.03.36).</w:t>
      </w:r>
    </w:p>
  </w:footnote>
  <w:footnote w:id="374">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Миссис Анна Кингсфорд (первый президент Лондонской ложи Теософского Общества), ясновидящая, совместно с мистером Эдвардом Мэйтлендом автор книги «Совершенный путь, или Обретение Христа» (1881). В 1883 г. Учитель Кут Хуми писал Синнетту о политической необходимости поддержки А.Кингсфорд в качестве главы британских теософов, несмотря на её скептическое отношение к Учителям и к восточным доктринам в частности, поскольку её деятельность по пропаганде древнего герметизма и христианского гностицизма служит делу просвещения западного общества, гораздо легче усваивающего новые истины в привычном христианизированном виде, нежели в виде незнакомых здесь буддистско-гималайских концепций (Письмо № 121).</w:t>
      </w:r>
    </w:p>
  </w:footnote>
  <w:footnote w:id="375">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Речь идёт о составе и энергетических связях элементалов, образующих физическую оболочку.</w:t>
      </w:r>
    </w:p>
  </w:footnote>
  <w:footnote w:id="376">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Согласно текстам Агни Йоги, Гаутама, принявший луч Будды, воплотился в конце XIX, начале XX века на Юпитере.</w:t>
      </w:r>
    </w:p>
  </w:footnote>
  <w:footnote w:id="377">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Такие, как тасманцы и прочие остатки Лемурии, см.: Е.П.Б.Т.Д. т.2/1, с.246.</w:t>
      </w:r>
    </w:p>
  </w:footnote>
  <w:footnote w:id="378">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Современные индусы представляют воплощения молодых духов в тела первой подрасы Пятой Расы, духи которой уже ушли на более высокие планеты или в другие народы; величайшие мудрецы и святые, которые встречаются сегодня в Индии, представляют собой исключение; это духи той первой подрасы, они наставники и водители молодого народа. Таким образом, нынешние индусы – молодой возрастом духа народ, энергично развивающийся и завоёвывающий своё будущее.</w:t>
      </w:r>
    </w:p>
  </w:footnote>
  <w:footnote w:id="379">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Рис. по: Е.П.Б.Т.Д. т.2/1, с.543.</w:t>
      </w:r>
    </w:p>
  </w:footnote>
  <w:footnote w:id="380">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Один Большой Круг планеты, или Семь Рас для человечества.</w:t>
      </w:r>
    </w:p>
  </w:footnote>
  <w:footnote w:id="381">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В тексте переписчик написал </w:t>
      </w:r>
      <w:r w:rsidRPr="00442586">
        <w:rPr>
          <w:rFonts w:ascii="Times New Roman" w:hAnsi="Times New Roman"/>
          <w:i/>
          <w:iCs/>
          <w:szCs w:val="16"/>
        </w:rPr>
        <w:t xml:space="preserve">Fifth </w:t>
      </w:r>
      <w:r w:rsidRPr="00442586">
        <w:rPr>
          <w:rFonts w:ascii="Times New Roman" w:hAnsi="Times New Roman"/>
          <w:szCs w:val="16"/>
        </w:rPr>
        <w:t xml:space="preserve">(Пятого), тогда как должно было быть </w:t>
      </w:r>
      <w:r w:rsidRPr="00442586">
        <w:rPr>
          <w:rFonts w:ascii="Times New Roman" w:hAnsi="Times New Roman"/>
          <w:i/>
          <w:iCs/>
          <w:szCs w:val="16"/>
        </w:rPr>
        <w:t xml:space="preserve">Fourth </w:t>
      </w:r>
      <w:r w:rsidRPr="00442586">
        <w:rPr>
          <w:rFonts w:ascii="Times New Roman" w:hAnsi="Times New Roman"/>
          <w:szCs w:val="16"/>
        </w:rPr>
        <w:t>(Четвёртого).</w:t>
      </w:r>
    </w:p>
  </w:footnote>
  <w:footnote w:id="382">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Цикловая Раса соответствует Большому Кругу планеты и включает семь Коренных Рас, разделяемых, например, в Четвёртом Большом Круге геологическими катаклизмами. В каждом новом Большом Круге планета и планетная жизнь кардинально изменяются, в том числе телесно.</w:t>
      </w:r>
    </w:p>
  </w:footnote>
  <w:footnote w:id="383">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substance.</w:t>
      </w:r>
    </w:p>
  </w:footnote>
  <w:footnote w:id="384">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w:t>
      </w:r>
      <w:r w:rsidRPr="00442586">
        <w:rPr>
          <w:rFonts w:ascii="Times New Roman" w:hAnsi="Times New Roman"/>
          <w:i/>
          <w:iCs/>
          <w:szCs w:val="16"/>
        </w:rPr>
        <w:t xml:space="preserve">Сод </w:t>
      </w:r>
      <w:r w:rsidRPr="00442586">
        <w:rPr>
          <w:rFonts w:ascii="Times New Roman" w:hAnsi="Times New Roman"/>
          <w:szCs w:val="16"/>
        </w:rPr>
        <w:t xml:space="preserve">означает религиозное таинство. Цицерон упоминает </w:t>
      </w:r>
      <w:r w:rsidRPr="00442586">
        <w:rPr>
          <w:rFonts w:ascii="Times New Roman" w:hAnsi="Times New Roman"/>
          <w:i/>
          <w:iCs/>
          <w:szCs w:val="16"/>
        </w:rPr>
        <w:t xml:space="preserve">сод </w:t>
      </w:r>
      <w:r w:rsidRPr="00442586">
        <w:rPr>
          <w:rFonts w:ascii="Times New Roman" w:hAnsi="Times New Roman"/>
          <w:szCs w:val="16"/>
        </w:rPr>
        <w:t xml:space="preserve">как часть </w:t>
      </w:r>
      <w:r w:rsidRPr="00442586">
        <w:rPr>
          <w:rFonts w:ascii="Times New Roman" w:hAnsi="Times New Roman"/>
          <w:i/>
          <w:iCs/>
          <w:szCs w:val="16"/>
        </w:rPr>
        <w:t xml:space="preserve">идеанских </w:t>
      </w:r>
      <w:r w:rsidRPr="00442586">
        <w:rPr>
          <w:rFonts w:ascii="Times New Roman" w:hAnsi="Times New Roman"/>
          <w:szCs w:val="16"/>
        </w:rPr>
        <w:t xml:space="preserve">мистерий. «Члены </w:t>
      </w:r>
      <w:r w:rsidRPr="00442586">
        <w:rPr>
          <w:rFonts w:ascii="Times New Roman" w:hAnsi="Times New Roman"/>
          <w:i/>
          <w:iCs/>
          <w:szCs w:val="16"/>
        </w:rPr>
        <w:t xml:space="preserve">жреческих общин </w:t>
      </w:r>
      <w:r w:rsidRPr="00442586">
        <w:rPr>
          <w:rFonts w:ascii="Times New Roman" w:hAnsi="Times New Roman"/>
          <w:szCs w:val="16"/>
        </w:rPr>
        <w:t xml:space="preserve">назывались </w:t>
      </w:r>
      <w:r w:rsidRPr="00442586">
        <w:rPr>
          <w:rFonts w:ascii="Times New Roman" w:hAnsi="Times New Roman"/>
          <w:i/>
          <w:iCs/>
          <w:szCs w:val="16"/>
        </w:rPr>
        <w:t>Соудэлы</w:t>
      </w:r>
      <w:r w:rsidRPr="00442586">
        <w:rPr>
          <w:rFonts w:ascii="Times New Roman" w:hAnsi="Times New Roman"/>
          <w:szCs w:val="16"/>
        </w:rPr>
        <w:t xml:space="preserve">», говорит Данлэп, цитируя «Латинский лексикон» Фреунда, IV, 448. – </w:t>
      </w:r>
      <w:r w:rsidRPr="00442586">
        <w:rPr>
          <w:rFonts w:ascii="Times New Roman" w:hAnsi="Times New Roman"/>
          <w:i/>
          <w:iCs/>
          <w:szCs w:val="16"/>
        </w:rPr>
        <w:t>Е.П.Б.</w:t>
      </w:r>
    </w:p>
  </w:footnote>
  <w:footnote w:id="385">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Автор «Зогара», великого каббалистического труда&lt;...&gt;. – </w:t>
      </w:r>
      <w:r w:rsidRPr="00442586">
        <w:rPr>
          <w:rFonts w:ascii="Times New Roman" w:hAnsi="Times New Roman"/>
          <w:i/>
          <w:iCs/>
          <w:szCs w:val="16"/>
        </w:rPr>
        <w:t>Е.П.Б.</w:t>
      </w:r>
    </w:p>
  </w:footnote>
  <w:footnote w:id="386">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См. труды аббата Хаца. – </w:t>
      </w:r>
      <w:r w:rsidRPr="00442586">
        <w:rPr>
          <w:rFonts w:ascii="Times New Roman" w:hAnsi="Times New Roman"/>
          <w:i/>
          <w:iCs/>
          <w:szCs w:val="16"/>
        </w:rPr>
        <w:t>Е.П.Б.</w:t>
      </w:r>
    </w:p>
  </w:footnote>
  <w:footnote w:id="387">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«Зогар», III, 228; «Идра Сута». – </w:t>
      </w:r>
      <w:r w:rsidRPr="00442586">
        <w:rPr>
          <w:rFonts w:ascii="Times New Roman" w:hAnsi="Times New Roman"/>
          <w:i/>
          <w:iCs/>
          <w:szCs w:val="16"/>
        </w:rPr>
        <w:t>Е.П.Б.</w:t>
      </w:r>
    </w:p>
  </w:footnote>
  <w:footnote w:id="388">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«Монада – Зерно Духа, несёт Огонь Духа. Буддхи – обособленная искра Огня, индивидуализированный Огонь. Манас – проявление Монады в жизни, и есть отложение Высшего Сознания. Ярый Манас оявлен как принцип Высшего Сознания. В сочетании с Огнём Буддхи Манас оявляется Началом Бессмертия на Высшем Плане. Но для осознания Бессмертия на всех Планах Бытия необходимо уявить слияние Манаса с принципом четвёртым – Менталом, очищенным Огнём Манаса. Ментал – интеллект, но Интуиция – начало Манаса, уявленного в сердце. Манас связан с органом сердца. Истинно, сердце, утончённое и отзвучащее на Красоты Бытия, есть Сокровище неоценимое и </w:t>
      </w:r>
      <w:r w:rsidRPr="00442586">
        <w:rPr>
          <w:rFonts w:ascii="Times New Roman" w:hAnsi="Times New Roman"/>
          <w:i/>
          <w:iCs/>
          <w:szCs w:val="16"/>
        </w:rPr>
        <w:t>зарабатывающее нам истинное Бессмертие</w:t>
      </w:r>
      <w:r w:rsidRPr="00442586">
        <w:rPr>
          <w:rFonts w:ascii="Times New Roman" w:hAnsi="Times New Roman"/>
          <w:szCs w:val="16"/>
        </w:rPr>
        <w:t>» (Письмо Е.И.Рерих от 08.07.54).</w:t>
      </w:r>
    </w:p>
  </w:footnote>
  <w:footnote w:id="389">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lang w:val="en-US"/>
        </w:rPr>
        <w:t xml:space="preserve"> </w:t>
      </w:r>
      <w:r w:rsidRPr="00442586">
        <w:rPr>
          <w:rFonts w:ascii="Times New Roman" w:hAnsi="Times New Roman"/>
          <w:szCs w:val="16"/>
        </w:rPr>
        <w:t>Эверард</w:t>
      </w:r>
      <w:r w:rsidRPr="00442586">
        <w:rPr>
          <w:rFonts w:ascii="Times New Roman" w:hAnsi="Times New Roman"/>
          <w:szCs w:val="16"/>
          <w:lang w:val="en-US"/>
        </w:rPr>
        <w:t>, «</w:t>
      </w:r>
      <w:r w:rsidRPr="00442586">
        <w:rPr>
          <w:rFonts w:ascii="Times New Roman" w:hAnsi="Times New Roman"/>
          <w:szCs w:val="16"/>
        </w:rPr>
        <w:t>Тайны</w:t>
      </w:r>
      <w:r w:rsidRPr="00442586">
        <w:rPr>
          <w:rFonts w:ascii="Times New Roman" w:hAnsi="Times New Roman"/>
          <w:szCs w:val="16"/>
          <w:lang w:val="en-US"/>
        </w:rPr>
        <w:t xml:space="preserve"> </w:t>
      </w:r>
      <w:r w:rsidRPr="00442586">
        <w:rPr>
          <w:rFonts w:ascii="Times New Roman" w:hAnsi="Times New Roman"/>
          <w:szCs w:val="16"/>
        </w:rPr>
        <w:t>физиологии</w:t>
      </w:r>
      <w:r w:rsidRPr="00442586">
        <w:rPr>
          <w:rFonts w:ascii="Times New Roman" w:hAnsi="Times New Roman"/>
          <w:szCs w:val="16"/>
          <w:lang w:val="en-US"/>
        </w:rPr>
        <w:t xml:space="preserve">». // Everard. «Misteres Physiologiques». </w:t>
      </w:r>
      <w:r w:rsidRPr="00442586">
        <w:rPr>
          <w:rFonts w:ascii="Times New Roman" w:hAnsi="Times New Roman"/>
          <w:szCs w:val="16"/>
        </w:rPr>
        <w:t>С. 132.</w:t>
      </w:r>
    </w:p>
  </w:footnote>
  <w:footnote w:id="390">
    <w:p w:rsidR="00666C22" w:rsidRDefault="00666C22" w:rsidP="00666C22">
      <w:pPr>
        <w:pStyle w:val="a3"/>
        <w:spacing w:after="0" w:line="240" w:lineRule="auto"/>
      </w:pPr>
      <w:r w:rsidRPr="00442586">
        <w:rPr>
          <w:rStyle w:val="a5"/>
          <w:rFonts w:ascii="Times New Roman" w:hAnsi="Times New Roman"/>
          <w:color w:val="FF0000"/>
          <w:szCs w:val="16"/>
        </w:rPr>
        <w:footnoteRef/>
      </w:r>
      <w:r w:rsidRPr="00A1731C">
        <w:rPr>
          <w:rFonts w:ascii="Times New Roman" w:hAnsi="Times New Roman"/>
          <w:szCs w:val="16"/>
        </w:rPr>
        <w:t xml:space="preserve"> </w:t>
      </w:r>
      <w:r w:rsidRPr="00442586">
        <w:rPr>
          <w:rFonts w:ascii="Times New Roman" w:hAnsi="Times New Roman"/>
          <w:szCs w:val="16"/>
        </w:rPr>
        <w:t>См</w:t>
      </w:r>
      <w:r w:rsidRPr="00A1731C">
        <w:rPr>
          <w:rFonts w:ascii="Times New Roman" w:hAnsi="Times New Roman"/>
          <w:szCs w:val="16"/>
        </w:rPr>
        <w:t xml:space="preserve">. </w:t>
      </w:r>
      <w:r w:rsidRPr="00442586">
        <w:rPr>
          <w:rFonts w:ascii="Times New Roman" w:hAnsi="Times New Roman"/>
          <w:szCs w:val="16"/>
        </w:rPr>
        <w:t>Платона</w:t>
      </w:r>
      <w:r w:rsidRPr="00A1731C">
        <w:rPr>
          <w:rFonts w:ascii="Times New Roman" w:hAnsi="Times New Roman"/>
          <w:szCs w:val="16"/>
        </w:rPr>
        <w:t xml:space="preserve"> «</w:t>
      </w:r>
      <w:r w:rsidRPr="00442586">
        <w:rPr>
          <w:rFonts w:ascii="Times New Roman" w:hAnsi="Times New Roman"/>
          <w:szCs w:val="16"/>
        </w:rPr>
        <w:t>Тимей</w:t>
      </w:r>
      <w:r w:rsidRPr="00A1731C">
        <w:rPr>
          <w:rFonts w:ascii="Times New Roman" w:hAnsi="Times New Roman"/>
          <w:szCs w:val="16"/>
        </w:rPr>
        <w:t>».</w:t>
      </w:r>
    </w:p>
  </w:footnote>
  <w:footnote w:id="391">
    <w:p w:rsidR="00666C22" w:rsidRDefault="00666C22" w:rsidP="00666C22">
      <w:pPr>
        <w:pStyle w:val="a3"/>
        <w:spacing w:after="0" w:line="240" w:lineRule="auto"/>
      </w:pPr>
      <w:r w:rsidRPr="00442586">
        <w:rPr>
          <w:rStyle w:val="a5"/>
          <w:rFonts w:ascii="Times New Roman" w:hAnsi="Times New Roman"/>
          <w:color w:val="FF0000"/>
          <w:szCs w:val="16"/>
        </w:rPr>
        <w:footnoteRef/>
      </w:r>
      <w:r w:rsidRPr="00A1731C">
        <w:rPr>
          <w:rFonts w:ascii="Times New Roman" w:hAnsi="Times New Roman"/>
          <w:szCs w:val="16"/>
        </w:rPr>
        <w:t xml:space="preserve"> </w:t>
      </w:r>
      <w:r w:rsidRPr="00442586">
        <w:rPr>
          <w:rFonts w:ascii="Times New Roman" w:hAnsi="Times New Roman"/>
          <w:szCs w:val="16"/>
          <w:lang w:val="en-US"/>
        </w:rPr>
        <w:t>astral</w:t>
      </w:r>
      <w:r w:rsidRPr="00A1731C">
        <w:rPr>
          <w:rFonts w:ascii="Times New Roman" w:hAnsi="Times New Roman"/>
          <w:szCs w:val="16"/>
        </w:rPr>
        <w:t xml:space="preserve"> </w:t>
      </w:r>
      <w:r w:rsidRPr="00442586">
        <w:rPr>
          <w:rFonts w:ascii="Times New Roman" w:hAnsi="Times New Roman"/>
          <w:szCs w:val="16"/>
          <w:lang w:val="en-US"/>
        </w:rPr>
        <w:t>spirit</w:t>
      </w:r>
      <w:r w:rsidRPr="00A1731C">
        <w:rPr>
          <w:rFonts w:ascii="Times New Roman" w:hAnsi="Times New Roman"/>
          <w:szCs w:val="16"/>
        </w:rPr>
        <w:t>.</w:t>
      </w:r>
    </w:p>
  </w:footnote>
  <w:footnote w:id="392">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Высшая форма родства душ, объединение в проявленности двух половин одного зерна духа</w:t>
      </w:r>
      <w:r w:rsidRPr="00442586">
        <w:rPr>
          <w:rFonts w:ascii="Times New Roman" w:hAnsi="Times New Roman"/>
          <w:i/>
          <w:iCs/>
          <w:szCs w:val="16"/>
        </w:rPr>
        <w:t>.</w:t>
      </w:r>
    </w:p>
  </w:footnote>
  <w:footnote w:id="393">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«Сверхъестественная религия». // «Supernatural Religion; an Inquire into the Reality of Divine Revelation», in 2 vols., London, 1875. // «Сверхъестественная религия: исследование реальности божественного откровения».</w:t>
      </w:r>
    </w:p>
  </w:footnote>
  <w:footnote w:id="394">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Потомки средневековых завоевателей Индии, пришедших с султаном Бабуром и Акбаром. Великий могол, великие моголы – титул, данный европейцами государям знаменитой династии (1526 – 1858), основанной султаном Бабуром и около трёх столетий властвовавшей в Индии. Сами бабуриды этого титула не употребляли. Европейцы впервые узнали о бабуридах от персиян, которые джагатайских тюрков, обитавших за Аму-Дарьей, называли «Могул» (см. Энциклопедию Брокгауза и Ефрона). Эти потомки вместе с предшествовавшими арабскими завоевателями образовали основную мусульманскую часть населения Индии, которая впоследствии отделилась как государство Пакистан, а ныне составляет около 10% населения Индии.</w:t>
      </w:r>
    </w:p>
  </w:footnote>
  <w:footnote w:id="395">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Solar Manwantara.</w:t>
      </w:r>
    </w:p>
  </w:footnote>
  <w:footnote w:id="396">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не человека, например, а теплокровного животного, а при деградации – растения и даже минерала, сохраняя, таким образом, строго определённое число воплощений почти неизменным.</w:t>
      </w:r>
    </w:p>
  </w:footnote>
  <w:footnote w:id="397">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Речь идёт о редких людях Пятого Круга, рождающихся среди нынешних людей.</w:t>
      </w:r>
    </w:p>
  </w:footnote>
  <w:footnote w:id="398">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planet, здесь фаза планеты «D».</w:t>
      </w:r>
    </w:p>
  </w:footnote>
  <w:footnote w:id="399">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our Lord – речь идёт о том, кто в последнем воплощении был известен как Гаутама Будда. В Письме № 66 о нём сказано: «our Lord Buddha».</w:t>
      </w:r>
    </w:p>
  </w:footnote>
  <w:footnote w:id="400">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В Солнечной системе, согласно Агни Йоге, высшей планетой является так называемая </w:t>
      </w:r>
      <w:r w:rsidRPr="00442586">
        <w:rPr>
          <w:rFonts w:ascii="Times New Roman" w:hAnsi="Times New Roman"/>
          <w:i/>
          <w:iCs/>
          <w:szCs w:val="16"/>
        </w:rPr>
        <w:t xml:space="preserve">Венера </w:t>
      </w:r>
      <w:r w:rsidRPr="00442586">
        <w:rPr>
          <w:rFonts w:ascii="Times New Roman" w:hAnsi="Times New Roman"/>
          <w:szCs w:val="16"/>
        </w:rPr>
        <w:t>(Радж-планета), находящаяся в настоящее время в Пятом Большом Круге, а её человечество – в Седьмой Расе своего Пятого Круга.</w:t>
      </w:r>
    </w:p>
  </w:footnote>
  <w:footnote w:id="401">
    <w:p w:rsidR="00666C22" w:rsidRPr="00666C22" w:rsidRDefault="00666C22" w:rsidP="00666C22">
      <w:pPr>
        <w:pStyle w:val="a3"/>
        <w:spacing w:after="0" w:line="240" w:lineRule="auto"/>
        <w:rPr>
          <w:lang w:val="en-US"/>
        </w:rPr>
      </w:pPr>
      <w:r w:rsidRPr="00442586">
        <w:rPr>
          <w:rStyle w:val="a5"/>
          <w:rFonts w:ascii="Times New Roman" w:hAnsi="Times New Roman"/>
          <w:color w:val="FF0000"/>
          <w:szCs w:val="16"/>
        </w:rPr>
        <w:footnoteRef/>
      </w:r>
      <w:r w:rsidRPr="00442586">
        <w:rPr>
          <w:rFonts w:ascii="Times New Roman" w:hAnsi="Times New Roman"/>
          <w:szCs w:val="16"/>
          <w:lang w:val="en-US"/>
        </w:rPr>
        <w:t xml:space="preserve"> Our fourth round Humanity.</w:t>
      </w:r>
    </w:p>
  </w:footnote>
  <w:footnote w:id="402">
    <w:p w:rsidR="00666C22" w:rsidRPr="00666C22" w:rsidRDefault="00666C22" w:rsidP="00666C22">
      <w:pPr>
        <w:pStyle w:val="a3"/>
        <w:spacing w:after="0" w:line="240" w:lineRule="auto"/>
        <w:rPr>
          <w:lang w:val="en-US"/>
        </w:rPr>
      </w:pPr>
      <w:r w:rsidRPr="00442586">
        <w:rPr>
          <w:rStyle w:val="a5"/>
          <w:rFonts w:ascii="Times New Roman" w:hAnsi="Times New Roman"/>
          <w:color w:val="FF0000"/>
          <w:szCs w:val="16"/>
        </w:rPr>
        <w:footnoteRef/>
      </w:r>
      <w:r w:rsidRPr="00442586">
        <w:rPr>
          <w:rFonts w:ascii="Times New Roman" w:hAnsi="Times New Roman"/>
          <w:szCs w:val="16"/>
          <w:lang w:val="en-US"/>
        </w:rPr>
        <w:t xml:space="preserve"> fourth round men.</w:t>
      </w:r>
    </w:p>
  </w:footnote>
  <w:footnote w:id="403">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Золушка.</w:t>
      </w:r>
    </w:p>
  </w:footnote>
  <w:footnote w:id="404">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Закон возмездия.</w:t>
      </w:r>
    </w:p>
  </w:footnote>
  <w:footnote w:id="405">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Pahari.</w:t>
      </w:r>
    </w:p>
  </w:footnote>
  <w:footnote w:id="406">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w:t>
      </w:r>
      <w:r w:rsidRPr="00442586">
        <w:rPr>
          <w:rFonts w:ascii="Times New Roman" w:hAnsi="Times New Roman"/>
          <w:i/>
          <w:iCs/>
          <w:szCs w:val="16"/>
        </w:rPr>
        <w:t xml:space="preserve">Ad </w:t>
      </w:r>
      <w:r w:rsidRPr="00442586">
        <w:rPr>
          <w:rFonts w:ascii="Times New Roman" w:hAnsi="Times New Roman"/>
          <w:szCs w:val="16"/>
        </w:rPr>
        <w:t>– «первый», Аdity.</w:t>
      </w:r>
    </w:p>
  </w:footnote>
  <w:footnote w:id="407">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«Пополь-Вух» – священные книги гватемальцев. Манускрипт народа киче, найденный Брассером де Бурбуром.</w:t>
      </w:r>
    </w:p>
  </w:footnote>
  <w:footnote w:id="408">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По «Тайной Доктрине», границы </w:t>
      </w:r>
      <w:r w:rsidRPr="00442586">
        <w:rPr>
          <w:rFonts w:ascii="Times New Roman" w:hAnsi="Times New Roman"/>
          <w:i/>
          <w:iCs/>
          <w:szCs w:val="16"/>
        </w:rPr>
        <w:t xml:space="preserve">миоцена </w:t>
      </w:r>
      <w:r w:rsidRPr="00442586">
        <w:rPr>
          <w:rFonts w:ascii="Times New Roman" w:hAnsi="Times New Roman"/>
          <w:szCs w:val="16"/>
        </w:rPr>
        <w:t xml:space="preserve">– около 3,67 – 1,87 млн. лет (F.J. Dick &amp; W. Scott. </w:t>
      </w:r>
      <w:r w:rsidRPr="00442586">
        <w:rPr>
          <w:rFonts w:ascii="Times New Roman" w:hAnsi="Times New Roman"/>
          <w:szCs w:val="16"/>
          <w:lang w:val="en-US"/>
        </w:rPr>
        <w:t xml:space="preserve">The Age of the Earth // </w:t>
      </w:r>
      <w:r w:rsidRPr="00442586">
        <w:rPr>
          <w:rFonts w:ascii="Times New Roman" w:hAnsi="Times New Roman"/>
          <w:i/>
          <w:iCs/>
          <w:szCs w:val="16"/>
          <w:lang w:val="en-US"/>
        </w:rPr>
        <w:t>The Theosophical Path</w:t>
      </w:r>
      <w:r w:rsidRPr="00442586">
        <w:rPr>
          <w:rFonts w:ascii="Times New Roman" w:hAnsi="Times New Roman"/>
          <w:szCs w:val="16"/>
          <w:lang w:val="en-US"/>
        </w:rPr>
        <w:t xml:space="preserve">, April 1919, pp. 369–379). </w:t>
      </w:r>
      <w:r w:rsidRPr="00442586">
        <w:rPr>
          <w:rFonts w:ascii="Times New Roman" w:hAnsi="Times New Roman"/>
          <w:szCs w:val="16"/>
        </w:rPr>
        <w:t>Миоценовый период – нижнее подразделение толщи горных пород неогеновой системы. По современным радиометрическим данным, границы миоцена относят к 23,7 млн. лет – 5,3 млн. лет. Расхождение дат с теософскими можно объяснить иной скоростью протекания ядерного распада в те далёкие эпохи. Подразделения стратиграфической (геовременной) шкалы были утверждены в 1881 г. на 2-м Международном геологическом конгрессе в Болонье и с тех пор являются общепринятыми во всём мире.</w:t>
      </w:r>
    </w:p>
  </w:footnote>
  <w:footnote w:id="409">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По данным современной науки, поднятие Альп произошло в олигоцене, предшествующем миоцену (36,6 млн. лет). По теософским данным (F.J. Dick &amp; W. Scott), возраст олигоцена – 5,28 млн. лет.</w:t>
      </w:r>
    </w:p>
  </w:footnote>
  <w:footnote w:id="410">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Речь, вероятно, идёт о протоматерике </w:t>
      </w:r>
      <w:r w:rsidRPr="00442586">
        <w:rPr>
          <w:rFonts w:ascii="Times New Roman" w:hAnsi="Times New Roman"/>
          <w:i/>
          <w:iCs/>
          <w:szCs w:val="16"/>
        </w:rPr>
        <w:t>Гондване</w:t>
      </w:r>
      <w:r w:rsidRPr="00442586">
        <w:rPr>
          <w:rFonts w:ascii="Times New Roman" w:hAnsi="Times New Roman"/>
          <w:szCs w:val="16"/>
        </w:rPr>
        <w:t xml:space="preserve">, названном так по имени области Индостана – </w:t>
      </w:r>
      <w:r w:rsidRPr="00442586">
        <w:rPr>
          <w:rFonts w:ascii="Times New Roman" w:hAnsi="Times New Roman"/>
          <w:i/>
          <w:iCs/>
          <w:szCs w:val="16"/>
        </w:rPr>
        <w:t xml:space="preserve">Вана </w:t>
      </w:r>
      <w:r w:rsidRPr="00442586">
        <w:rPr>
          <w:rFonts w:ascii="Times New Roman" w:hAnsi="Times New Roman"/>
          <w:szCs w:val="16"/>
        </w:rPr>
        <w:t xml:space="preserve">и автохтонного населения – </w:t>
      </w:r>
      <w:r w:rsidRPr="00442586">
        <w:rPr>
          <w:rFonts w:ascii="Times New Roman" w:hAnsi="Times New Roman"/>
          <w:i/>
          <w:iCs/>
          <w:szCs w:val="16"/>
        </w:rPr>
        <w:t>гондов</w:t>
      </w:r>
      <w:r w:rsidRPr="00442586">
        <w:rPr>
          <w:rFonts w:ascii="Times New Roman" w:hAnsi="Times New Roman"/>
          <w:szCs w:val="16"/>
        </w:rPr>
        <w:t xml:space="preserve">, принадлежащих к дравидийской языковой семье. О Гондване в БСЭ сообщается: «Гондвана (по названию исторический области в Центральной Индии), гипотетический материк, который, по мнению многих учёных, существовал в палеозойской и частично мезозойской эрах в Южном полушарии Земли. В его состав входили: большая часть современной Южной Америки (к востоку от Анд), Африка (без гор Атласа), о. Мадагаскар, Аравия, полуостров Индостан (южнее Гималаев), Австралия (к Западу от горных хребтов её восточной части) и, возможно, большая часть Антарктиды. Сторонники гипотезы существования Гондваны считают, что в протерозое и верхнем карбоне на территории Гондваны развивалось обширное оледенение. &lt;...&gt; Распад Гондваны начался в мезозое, а к концу мелового – началу палеогенового периодов обособились современные материки и их части. Многие геологи считают, что разрушение Гондваны было следствием горизонтального раздвижения её современных частей </w:t>
      </w:r>
      <w:r w:rsidRPr="00442586">
        <w:rPr>
          <w:rFonts w:ascii="Times New Roman" w:hAnsi="Times New Roman"/>
          <w:color w:val="009999"/>
          <w:position w:val="5"/>
          <w:szCs w:val="16"/>
        </w:rPr>
        <w:t>(дрейфа материковых частей)</w:t>
      </w:r>
      <w:r w:rsidRPr="00442586">
        <w:rPr>
          <w:rFonts w:ascii="Times New Roman" w:hAnsi="Times New Roman"/>
          <w:szCs w:val="16"/>
        </w:rPr>
        <w:t>, что находит подтверждение в данных палеомагнетизма» (статья «Гондвана»).</w:t>
      </w:r>
    </w:p>
  </w:footnote>
  <w:footnote w:id="411">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Термин «Третичный» предложен в 1759-м итальянским геологом Ардуино. Отложения Третичного периода залегают на породах меловой системы мезозоя и покрываются антропогеновыми (четвертичными) породами.</w:t>
      </w:r>
    </w:p>
  </w:footnote>
  <w:footnote w:id="412">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Наиболее древние части Северной Америки, по данным современной науки, относятся к началу палеозоя (570 млн. лет). Прочие возникали до 40 млн. лет и позднее.</w:t>
      </w:r>
    </w:p>
  </w:footnote>
  <w:footnote w:id="413">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В общем порядке период существования одной Расы соответствует одному планетарному малому кругу (ring), а Семь Коренных Рас эволюционируют в течение одного планетарного Большого Круга (round).</w:t>
      </w:r>
    </w:p>
  </w:footnote>
  <w:footnote w:id="414">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И прочие, и прочие.</w:t>
      </w:r>
    </w:p>
  </w:footnote>
  <w:footnote w:id="415">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В эти «спутанные истории» вошли истории как о первых глашатаях начала Большого Круга, так и о живших в более поздние времена нашего Четвёртого Круга исторических прототипах мифов, являвшихся всё теми же воплощениями изначального Ману</w:t>
      </w:r>
      <w:r w:rsidRPr="00442586">
        <w:rPr>
          <w:rFonts w:ascii="Times New Roman" w:hAnsi="Times New Roman"/>
          <w:i/>
          <w:iCs/>
          <w:szCs w:val="16"/>
        </w:rPr>
        <w:t>.</w:t>
      </w:r>
    </w:p>
  </w:footnote>
  <w:footnote w:id="416">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По сути. Сам по себе, в чистом виде.</w:t>
      </w:r>
    </w:p>
  </w:footnote>
  <w:footnote w:id="417">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Печатается по: Сб.: Блаватская Е.П. Гималайские братья. М., «Сфера», 1998. С.126–162.</w:t>
      </w:r>
    </w:p>
  </w:footnote>
  <w:footnote w:id="418">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Автор ответов назван Е.П.Блаватской </w:t>
      </w:r>
      <w:r w:rsidRPr="00442586">
        <w:rPr>
          <w:rFonts w:ascii="Times New Roman" w:hAnsi="Times New Roman"/>
          <w:i/>
          <w:iCs/>
          <w:szCs w:val="16"/>
        </w:rPr>
        <w:t>Махатма Тиравеллум</w:t>
      </w:r>
      <w:r w:rsidRPr="00442586">
        <w:rPr>
          <w:rFonts w:ascii="Times New Roman" w:hAnsi="Times New Roman"/>
          <w:szCs w:val="16"/>
        </w:rPr>
        <w:t xml:space="preserve">. </w:t>
      </w:r>
      <w:r w:rsidRPr="00442586">
        <w:rPr>
          <w:rFonts w:ascii="Times New Roman" w:hAnsi="Times New Roman"/>
          <w:szCs w:val="16"/>
          <w:lang w:val="en-US"/>
        </w:rPr>
        <w:t xml:space="preserve">(Letters of H.P.Blavatsky to A.P.Sinnett. Ed. by A.T.Barker. N.Y.-L., 1925. </w:t>
      </w:r>
      <w:r w:rsidRPr="00442586">
        <w:rPr>
          <w:rFonts w:ascii="Times New Roman" w:hAnsi="Times New Roman"/>
          <w:szCs w:val="16"/>
        </w:rPr>
        <w:t>P.63). В Письме № 91 К.Х. пишет: «Вот свидетельство – её (Е.П.Блаватской) портрет “факира” Tiravalla, упомянутый в “Намеках”&lt;...&gt;». Статья, опубликованная в Приложении к июньскому 1882 г. выпуску журнала «Теософист» и озаглавленная «Головоломка», была подписана: «Один из индусских основателей изначального Теософского Общества, Тируваллам-Хиллс, 17 мая», которым, по мнению Мэри Нэф, был Махатма Мория (См.: Нэф Мэри К. «Братья» мадам Блаватской // В сб.: Учителя тайной Мудрости. М., «Сфера», 2001, с.177).</w:t>
      </w:r>
    </w:p>
  </w:footnote>
  <w:footnote w:id="419">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Фредерик У.Х.Майерс (1843–1901). Вступил в Теософское Общество в 1883 году. Присутствовал на Комитете ОПИ по расследованию психических феноменов Е.П.Блаватской и её заявлений относительно связи с Махатмами. Он пришёл к убеждению, что она мошенница, и отказался от своего членства в Теософском Обществе. Его основной труд опубликован в 2-х томах в 1903 году под названием «Человеческая личность и её выживание после телесной смерти».</w:t>
      </w:r>
    </w:p>
  </w:footnote>
  <w:footnote w:id="420">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Письмо № 45.</w:t>
      </w:r>
    </w:p>
  </w:footnote>
  <w:footnote w:id="421">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Письмо Е.П.Блаватской А.П.Синнетту от 21.06.1882.</w:t>
      </w:r>
    </w:p>
  </w:footnote>
  <w:footnote w:id="422">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«Я не имею никакого отношения к “Ответам” м-ру Майерсу, но, возможно, вам удастся разглядеть в них прямое влияние М[ории]» (Письмо К.Х. А.П.Синнетту № 114, получено 08.10.1883).</w:t>
      </w:r>
    </w:p>
  </w:footnote>
  <w:footnote w:id="423">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Спустя сто лет само ОПИ опубликовало опровержение и принесло извинения за ошибочность вердикта (Harrison. J’Accuse. 1986. P.309; перепеч.: Он же. H.P.Blavatsky… P.33. См.: Крэнстон С. Е.П.Блаватская. Рига, 1999, с.7).</w:t>
      </w:r>
    </w:p>
  </w:footnote>
  <w:footnote w:id="424">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Письмо Е.П.Блаватской А.П.Синнетту № 27 от 27.09.1883.</w:t>
      </w:r>
    </w:p>
  </w:footnote>
  <w:footnote w:id="425">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В Письме Махатм № 92.5 это звучало: «Обратите внимание на остатки атлантов – на древних греков и римлян (нынешние все принадлежат к Пятой Расе): как велики и как кратки, как непродолжительны были дни их известности и славы! Ибо они были лишь подрасами семи ответвлений Коренной Расы».</w:t>
      </w:r>
    </w:p>
  </w:footnote>
  <w:footnote w:id="426">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По Библии – потомки Иафета, одного из трёх сыновей Ноя, давших три главные расы. Подобная доктрина о трех расах (Сим – семиты, Иафет – европейцы-арийцы, Хам – жители Вавилонии, Эфиопии, Южной Аравии, Египта, Палестины, Сирии, один из африканских народов и пр.) стала основой типологии человеческих рас западной науки XIX века. В Библейском разделе словаря Брокгауза говорится: «В ст. 3–5 [Книги Бытия] сказано, что потомки Иафета населили “острова народов в землях их, каждый по языку своему, по племенам своим, в народах своих”. Исследователи считают, что это территория на побережье Чёрного и Каспийского морей, Малая Азия и острова в сев. части Средиземного моря. При этом имеются в виду индоевропейские народы» (Брокгауз, статья «Иафет»).</w:t>
      </w:r>
    </w:p>
  </w:footnote>
  <w:footnote w:id="427">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w:t>
      </w:r>
      <w:r w:rsidRPr="00442586">
        <w:rPr>
          <w:rFonts w:ascii="Times New Roman" w:hAnsi="Times New Roman"/>
          <w:i/>
          <w:iCs/>
          <w:szCs w:val="16"/>
        </w:rPr>
        <w:t xml:space="preserve">автохтоны </w:t>
      </w:r>
      <w:r w:rsidRPr="00442586">
        <w:rPr>
          <w:rFonts w:ascii="Times New Roman" w:hAnsi="Times New Roman"/>
          <w:szCs w:val="16"/>
        </w:rPr>
        <w:t>– коренные жители; в науке – биологически возникшие на данной территории в процессе естественной эволюции видов.</w:t>
      </w:r>
    </w:p>
  </w:footnote>
  <w:footnote w:id="428">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Умбро-сабелы – умбро-оскско-сабелльская ветвь италиков.</w:t>
      </w:r>
    </w:p>
  </w:footnote>
  <w:footnote w:id="429">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Термин «Италики» употребляется также в качестве общего названия всех племён, населявших Апеннинский полуостров и покорённых Римом в 5–3 вв. до н.э. (БСЭ, статья «Италики»).</w:t>
      </w:r>
    </w:p>
  </w:footnote>
  <w:footnote w:id="430">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Стюарт Дугалд (1753–1828) – шотландский философ.</w:t>
      </w:r>
    </w:p>
  </w:footnote>
  <w:footnote w:id="431">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w:t>
      </w:r>
      <w:r w:rsidRPr="00442586">
        <w:rPr>
          <w:rFonts w:ascii="Times New Roman" w:hAnsi="Times New Roman"/>
          <w:i/>
          <w:iCs/>
          <w:szCs w:val="16"/>
        </w:rPr>
        <w:t xml:space="preserve">Пракриты </w:t>
      </w:r>
      <w:r w:rsidRPr="00442586">
        <w:rPr>
          <w:rFonts w:ascii="Times New Roman" w:hAnsi="Times New Roman"/>
          <w:szCs w:val="16"/>
        </w:rPr>
        <w:t>(санскр.) – индо-арийские языки, производные от санскрита, применявшиеся в искусстве, в художественной литературе.</w:t>
      </w:r>
    </w:p>
  </w:footnote>
  <w:footnote w:id="432">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w:t>
      </w:r>
      <w:r w:rsidRPr="00442586">
        <w:rPr>
          <w:rFonts w:ascii="Times New Roman" w:hAnsi="Times New Roman"/>
          <w:i/>
          <w:iCs/>
          <w:szCs w:val="16"/>
        </w:rPr>
        <w:t xml:space="preserve">Панини </w:t>
      </w:r>
      <w:r w:rsidRPr="00442586">
        <w:rPr>
          <w:rFonts w:ascii="Times New Roman" w:hAnsi="Times New Roman"/>
          <w:szCs w:val="16"/>
        </w:rPr>
        <w:t>(5–4 вв. до н.э.) – древнеиндийский лингвист. Один из основоположников языкознания, предвосхитивший современные идеи структурной лингвистики, семиотики, логики (БСЭ, статья «Панини»).</w:t>
      </w:r>
    </w:p>
  </w:footnote>
  <w:footnote w:id="433">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w:t>
      </w:r>
      <w:r w:rsidRPr="00442586">
        <w:rPr>
          <w:rFonts w:ascii="Times New Roman" w:hAnsi="Times New Roman"/>
          <w:i/>
          <w:iCs/>
          <w:szCs w:val="16"/>
        </w:rPr>
        <w:t xml:space="preserve">Гиндукуш </w:t>
      </w:r>
      <w:r w:rsidRPr="00442586">
        <w:rPr>
          <w:rFonts w:ascii="Times New Roman" w:hAnsi="Times New Roman"/>
          <w:szCs w:val="16"/>
        </w:rPr>
        <w:t>– горная система в Афганистане, Пакистане и Индии.</w:t>
      </w:r>
    </w:p>
  </w:footnote>
  <w:footnote w:id="434">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Собственно говоря, их следовало бы назвать «геологическими расами», чтобы легче отличать от их последующих видоизменений – </w:t>
      </w:r>
      <w:r w:rsidRPr="00442586">
        <w:rPr>
          <w:rFonts w:ascii="Times New Roman" w:hAnsi="Times New Roman"/>
          <w:i/>
          <w:iCs/>
          <w:szCs w:val="16"/>
        </w:rPr>
        <w:t>коренных рас</w:t>
      </w:r>
      <w:r w:rsidRPr="00442586">
        <w:rPr>
          <w:rFonts w:ascii="Times New Roman" w:hAnsi="Times New Roman"/>
          <w:szCs w:val="16"/>
        </w:rPr>
        <w:t>. (</w:t>
      </w:r>
      <w:r w:rsidRPr="00442586">
        <w:rPr>
          <w:rFonts w:ascii="Times New Roman" w:hAnsi="Times New Roman"/>
          <w:i/>
          <w:iCs/>
          <w:szCs w:val="16"/>
        </w:rPr>
        <w:t>А.В.</w:t>
      </w:r>
      <w:r w:rsidRPr="00442586">
        <w:rPr>
          <w:rFonts w:ascii="Times New Roman" w:hAnsi="Times New Roman"/>
          <w:szCs w:val="16"/>
        </w:rPr>
        <w:t>: Со времени заселения людьми физического Глобуса Земли было три геологических периода; на каждом из них возникала как Коренная Раса, так и появлялись или же заканчивали своё существование другие Расы, коренные для других геологических периодов)</w:t>
      </w:r>
      <w:r w:rsidRPr="00442586">
        <w:rPr>
          <w:rFonts w:ascii="Times New Roman" w:hAnsi="Times New Roman"/>
          <w:i/>
          <w:iCs/>
          <w:szCs w:val="16"/>
        </w:rPr>
        <w:t xml:space="preserve">. </w:t>
      </w:r>
      <w:r w:rsidRPr="00442586">
        <w:rPr>
          <w:rFonts w:ascii="Times New Roman" w:hAnsi="Times New Roman"/>
          <w:szCs w:val="16"/>
        </w:rPr>
        <w:t xml:space="preserve">Оккультисты не берут во внимание библейское разделение человечества на потомков Сима, Хама и Иафета и восхищаются [близкой к оккультной] физиологической классификацией человеческих рас (предложенной м-ром Гексли), состоящей из четырёх групп: австралоидной, негроидной, монголоидной, ксантохроидной </w:t>
      </w:r>
      <w:r w:rsidRPr="00442586">
        <w:rPr>
          <w:rFonts w:ascii="Times New Roman" w:hAnsi="Times New Roman"/>
          <w:color w:val="009999"/>
          <w:position w:val="5"/>
          <w:szCs w:val="16"/>
        </w:rPr>
        <w:t>(кавказской светлокожей и светловолосой</w:t>
      </w:r>
      <w:r w:rsidRPr="00442586">
        <w:rPr>
          <w:rFonts w:ascii="Times New Roman" w:hAnsi="Times New Roman"/>
          <w:szCs w:val="16"/>
        </w:rPr>
        <w:t xml:space="preserve">), и не принимают из этой классификации пятую – разновидность меланохроидной </w:t>
      </w:r>
      <w:r w:rsidRPr="00442586">
        <w:rPr>
          <w:rFonts w:ascii="Times New Roman" w:hAnsi="Times New Roman"/>
          <w:color w:val="009999"/>
          <w:position w:val="5"/>
          <w:szCs w:val="16"/>
        </w:rPr>
        <w:t>(светлокожие брюнеты)</w:t>
      </w:r>
      <w:r w:rsidRPr="00442586">
        <w:rPr>
          <w:rFonts w:ascii="Times New Roman" w:hAnsi="Times New Roman"/>
          <w:i/>
          <w:iCs/>
          <w:szCs w:val="16"/>
        </w:rPr>
        <w:t xml:space="preserve">. </w:t>
      </w:r>
      <w:r w:rsidRPr="00442586">
        <w:rPr>
          <w:rFonts w:ascii="Times New Roman" w:hAnsi="Times New Roman"/>
          <w:szCs w:val="16"/>
        </w:rPr>
        <w:t xml:space="preserve">Однако в оккультной доктрине говорится, что выделение </w:t>
      </w:r>
      <w:r w:rsidRPr="00442586">
        <w:rPr>
          <w:rFonts w:ascii="Times New Roman" w:hAnsi="Times New Roman"/>
          <w:i/>
          <w:iCs/>
          <w:szCs w:val="16"/>
        </w:rPr>
        <w:t xml:space="preserve">трёх </w:t>
      </w:r>
      <w:r w:rsidRPr="00442586">
        <w:rPr>
          <w:rFonts w:ascii="Times New Roman" w:hAnsi="Times New Roman"/>
          <w:szCs w:val="16"/>
        </w:rPr>
        <w:t xml:space="preserve">типов ложных евреев ближе к истине. Оккультной науке известны только три совершенно отчётливые основные расы, эволюция, формирование и развитие которых шли </w:t>
      </w:r>
      <w:r w:rsidRPr="00442586">
        <w:rPr>
          <w:rFonts w:ascii="Times New Roman" w:hAnsi="Times New Roman"/>
          <w:i/>
          <w:iCs/>
          <w:szCs w:val="16"/>
        </w:rPr>
        <w:t xml:space="preserve">pari passu </w:t>
      </w:r>
      <w:r w:rsidRPr="00442586">
        <w:rPr>
          <w:rFonts w:ascii="Times New Roman" w:hAnsi="Times New Roman"/>
          <w:szCs w:val="16"/>
        </w:rPr>
        <w:t xml:space="preserve">и параллельно с эволюцией, формированием и развитием трёх геологических слоёв: это ЧЁРНАЯ, КРАСНО-ЖЁЛТАЯ и КОРИЧНЕВО-БЕЛАЯ РАСЫ. – </w:t>
      </w:r>
      <w:r w:rsidRPr="00442586">
        <w:rPr>
          <w:rFonts w:ascii="Times New Roman" w:hAnsi="Times New Roman"/>
          <w:i/>
          <w:iCs/>
          <w:szCs w:val="16"/>
        </w:rPr>
        <w:t>Прим. текста.</w:t>
      </w:r>
    </w:p>
  </w:footnote>
  <w:footnote w:id="435">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Три геологические расы, воплощавшиеся на физическом Глобусе: Лемурийская (вторая половина Третьей Расы, начавшая физически воплощаться на Земле), Атлантическая (Четвёртая Раса) и Арийская (Пятая Раса).</w:t>
      </w:r>
    </w:p>
  </w:footnote>
  <w:footnote w:id="436">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w:t>
      </w:r>
      <w:r w:rsidRPr="00442586">
        <w:rPr>
          <w:rFonts w:ascii="Times New Roman" w:hAnsi="Times New Roman"/>
          <w:i/>
          <w:iCs/>
          <w:szCs w:val="16"/>
        </w:rPr>
        <w:t xml:space="preserve">Валахия </w:t>
      </w:r>
      <w:r w:rsidRPr="00442586">
        <w:rPr>
          <w:rFonts w:ascii="Times New Roman" w:hAnsi="Times New Roman"/>
          <w:szCs w:val="16"/>
        </w:rPr>
        <w:t xml:space="preserve">(рум. </w:t>
      </w:r>
      <w:r w:rsidRPr="00442586">
        <w:rPr>
          <w:rFonts w:ascii="Times New Roman" w:hAnsi="Times New Roman"/>
          <w:szCs w:val="16"/>
          <w:lang w:val="x-none"/>
        </w:rPr>
        <w:t>Ţ</w:t>
      </w:r>
      <w:r w:rsidRPr="00442586">
        <w:rPr>
          <w:rFonts w:ascii="Times New Roman" w:hAnsi="Times New Roman"/>
          <w:szCs w:val="16"/>
        </w:rPr>
        <w:t xml:space="preserve">ara </w:t>
      </w:r>
      <w:r w:rsidRPr="00442586">
        <w:rPr>
          <w:rFonts w:ascii="Times New Roman" w:hAnsi="Times New Roman"/>
          <w:szCs w:val="16"/>
          <w:lang w:val="x-none"/>
        </w:rPr>
        <w:t>Românească</w:t>
      </w:r>
      <w:r w:rsidRPr="00442586">
        <w:rPr>
          <w:rFonts w:ascii="Times New Roman" w:hAnsi="Times New Roman"/>
          <w:szCs w:val="16"/>
        </w:rPr>
        <w:t>, буквально – румынская земля) – историческая область на юге Румынии, испытавшая значительное этническое смешивание.</w:t>
      </w:r>
    </w:p>
  </w:footnote>
  <w:footnote w:id="437">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w:t>
      </w:r>
      <w:r w:rsidRPr="00442586">
        <w:rPr>
          <w:rFonts w:ascii="Times New Roman" w:hAnsi="Times New Roman"/>
          <w:i/>
          <w:iCs/>
          <w:szCs w:val="16"/>
        </w:rPr>
        <w:t xml:space="preserve">Альба-Лонга </w:t>
      </w:r>
      <w:r w:rsidRPr="00442586">
        <w:rPr>
          <w:rFonts w:ascii="Times New Roman" w:hAnsi="Times New Roman"/>
          <w:szCs w:val="16"/>
        </w:rPr>
        <w:t>– город в древнем Лацио, легендарное место рождения Ромула и Рема.</w:t>
      </w:r>
    </w:p>
  </w:footnote>
  <w:footnote w:id="438">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Тогда как смешавшийся с эллинами корень древних римлян исходит от безвестных ныне тибетских народов – последних остатков атлантов лунной династии, корень эллинов являл по отношению к лунной ауре тибетских народов ауру Солнца.</w:t>
      </w:r>
    </w:p>
  </w:footnote>
  <w:footnote w:id="439">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Так называемые «южные китайцы», которые имеют мифы, характерно тождественные дравидийским – с Юга Индии. Те и другие представляют потомков спасшихся атлантов.</w:t>
      </w:r>
    </w:p>
  </w:footnote>
  <w:footnote w:id="440">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Тилак выдвинул идею арктической родины ариев, имевшей в древние времена замечательный южный климат. Вместе с тем «севером» для эолийцев является и околоалтайская область нынешней пустыни Шамо, которая была плодородной долиной, а после затопления – морем</w:t>
      </w:r>
      <w:r w:rsidRPr="00442586">
        <w:rPr>
          <w:rFonts w:ascii="Times New Roman" w:hAnsi="Times New Roman"/>
          <w:i/>
          <w:iCs/>
          <w:szCs w:val="16"/>
        </w:rPr>
        <w:t>.</w:t>
      </w:r>
    </w:p>
  </w:footnote>
  <w:footnote w:id="441">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w:t>
      </w:r>
      <w:r w:rsidRPr="00442586">
        <w:rPr>
          <w:rFonts w:ascii="Times New Roman" w:hAnsi="Times New Roman"/>
          <w:i/>
          <w:iCs/>
          <w:szCs w:val="16"/>
        </w:rPr>
        <w:t xml:space="preserve">Австралоиды </w:t>
      </w:r>
      <w:r w:rsidRPr="00442586">
        <w:rPr>
          <w:rFonts w:ascii="Times New Roman" w:hAnsi="Times New Roman"/>
          <w:szCs w:val="16"/>
        </w:rPr>
        <w:t>– потомки Третьей Коренной Расы</w:t>
      </w:r>
      <w:r w:rsidRPr="00442586">
        <w:rPr>
          <w:rFonts w:ascii="Times New Roman" w:hAnsi="Times New Roman"/>
          <w:i/>
          <w:iCs/>
          <w:szCs w:val="16"/>
        </w:rPr>
        <w:t>.</w:t>
      </w:r>
    </w:p>
  </w:footnote>
  <w:footnote w:id="442">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w:t>
      </w:r>
      <w:r w:rsidRPr="00442586">
        <w:rPr>
          <w:rFonts w:ascii="Times New Roman" w:hAnsi="Times New Roman"/>
          <w:i/>
          <w:iCs/>
          <w:szCs w:val="16"/>
        </w:rPr>
        <w:t xml:space="preserve">Эпир </w:t>
      </w:r>
      <w:r w:rsidRPr="00442586">
        <w:rPr>
          <w:rFonts w:ascii="Times New Roman" w:hAnsi="Times New Roman"/>
          <w:szCs w:val="16"/>
        </w:rPr>
        <w:t>– историческая область на Северо-Западе Греции, у Ионического моря. Предполагают, что Эпир был древнейшим местопребыванием греческих племён, откуда они в дальнейшем расселились по Балканскому полуострову и островам Эгейского моря. В историческое время Эпир был населён племенами хаонов, молоссов и др. При царе молоссов Пирре (конец 4 – начало 3 вв. до н. э.) был объединён в единое государство (после чего за всем населением Эпира утвердилось название эпиротов) (БСЭ, статья «Эпир»).</w:t>
      </w:r>
    </w:p>
  </w:footnote>
  <w:footnote w:id="443">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w:t>
      </w:r>
      <w:r w:rsidRPr="00442586">
        <w:rPr>
          <w:rFonts w:ascii="Times New Roman" w:hAnsi="Times New Roman"/>
          <w:i/>
          <w:iCs/>
          <w:szCs w:val="16"/>
        </w:rPr>
        <w:t xml:space="preserve">Фессалия </w:t>
      </w:r>
      <w:r w:rsidRPr="00442586">
        <w:rPr>
          <w:rFonts w:ascii="Times New Roman" w:hAnsi="Times New Roman"/>
          <w:szCs w:val="16"/>
        </w:rPr>
        <w:t>– историческая область в средней части Греции, у побережья Эгейского моря.</w:t>
      </w:r>
    </w:p>
  </w:footnote>
  <w:footnote w:id="444">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Обратите внимание на слова Моисея о том, что для сотворения живого человека необходимы земля и вода. – </w:t>
      </w:r>
      <w:r w:rsidRPr="00442586">
        <w:rPr>
          <w:rFonts w:ascii="Times New Roman" w:hAnsi="Times New Roman"/>
          <w:i/>
          <w:iCs/>
          <w:szCs w:val="16"/>
        </w:rPr>
        <w:t>Прим. текста.</w:t>
      </w:r>
    </w:p>
  </w:footnote>
  <w:footnote w:id="445">
    <w:p w:rsidR="00666C22" w:rsidRDefault="00666C22" w:rsidP="00666C22">
      <w:pPr>
        <w:pStyle w:val="a3"/>
      </w:pPr>
      <w:r w:rsidRPr="00CA1194">
        <w:rPr>
          <w:rStyle w:val="a5"/>
          <w:rFonts w:ascii="Times New Roman" w:hAnsi="Times New Roman"/>
          <w:color w:val="FF0000"/>
          <w:szCs w:val="16"/>
        </w:rPr>
        <w:footnoteRef/>
      </w:r>
      <w:r>
        <w:t xml:space="preserve"> </w:t>
      </w:r>
      <w:r w:rsidRPr="00442586">
        <w:rPr>
          <w:rFonts w:ascii="Times New Roman CYR" w:hAnsi="Times New Roman CYR" w:cs="Times New Roman CYR"/>
          <w:i/>
          <w:iCs/>
          <w:szCs w:val="16"/>
        </w:rPr>
        <w:t xml:space="preserve">Амаракоша </w:t>
      </w:r>
      <w:r w:rsidRPr="00442586">
        <w:rPr>
          <w:rFonts w:ascii="Times New Roman CYR" w:hAnsi="Times New Roman CYR" w:cs="Times New Roman CYR"/>
          <w:szCs w:val="16"/>
        </w:rPr>
        <w:t>– древнейший в мире словарь классического санскрита, написанный Амаром Синхом (II в.).</w:t>
      </w:r>
    </w:p>
  </w:footnote>
  <w:footnote w:id="446">
    <w:p w:rsidR="00666C22" w:rsidRDefault="00666C22" w:rsidP="00666C22">
      <w:pPr>
        <w:pStyle w:val="a3"/>
        <w:spacing w:after="0" w:line="240" w:lineRule="auto"/>
      </w:pPr>
      <w:r w:rsidRPr="00CA1194">
        <w:rPr>
          <w:rStyle w:val="a5"/>
          <w:rFonts w:ascii="Times New Roman" w:hAnsi="Times New Roman"/>
          <w:color w:val="FF0000"/>
          <w:szCs w:val="16"/>
        </w:rPr>
        <w:footnoteRef/>
      </w:r>
      <w:r>
        <w:t xml:space="preserve"> </w:t>
      </w:r>
      <w:r w:rsidRPr="00442586">
        <w:rPr>
          <w:rFonts w:ascii="Times New Roman CYR" w:hAnsi="Times New Roman CYR" w:cs="Times New Roman CYR"/>
          <w:i/>
          <w:iCs/>
          <w:szCs w:val="16"/>
        </w:rPr>
        <w:t xml:space="preserve">Ураба </w:t>
      </w:r>
      <w:r w:rsidRPr="00442586">
        <w:rPr>
          <w:rFonts w:ascii="Times New Roman CYR" w:hAnsi="Times New Roman CYR" w:cs="Times New Roman CYR"/>
          <w:szCs w:val="16"/>
        </w:rPr>
        <w:t>(Uraba) – залив Карибского моря, у берегов Колумбии.</w:t>
      </w:r>
    </w:p>
  </w:footnote>
  <w:footnote w:id="447">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Thevetatas.</w:t>
      </w:r>
    </w:p>
  </w:footnote>
  <w:footnote w:id="448">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w:t>
      </w:r>
      <w:r w:rsidRPr="00442586">
        <w:rPr>
          <w:rFonts w:ascii="Times New Roman" w:hAnsi="Times New Roman"/>
          <w:i/>
          <w:iCs/>
          <w:szCs w:val="16"/>
        </w:rPr>
        <w:t xml:space="preserve">Тагет </w:t>
      </w:r>
      <w:r w:rsidRPr="00442586">
        <w:rPr>
          <w:rFonts w:ascii="Times New Roman" w:hAnsi="Times New Roman"/>
          <w:szCs w:val="16"/>
        </w:rPr>
        <w:t>– в этрусской мифологии внук Юпитера, обучивший людей искусству предсказания.</w:t>
      </w:r>
    </w:p>
  </w:footnote>
  <w:footnote w:id="449">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Миф о Вишну, воплотившемся Матсья-аватара («рыбой») и спасшем человечество, относится к космологической драме гибели прежней планеты земного человечества, где ковчегом (аргха) стала Сома (Луна). Но Вайвасвата-ману есть очередное, уже земное воплощение всё того же Спасителя-Вишну. О космологическом значении Всемирного потопа см. S.D. («Тайная Доктрина») Vol. 1, P.369.</w:t>
      </w:r>
    </w:p>
  </w:footnote>
  <w:footnote w:id="450">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sphere.</w:t>
      </w:r>
    </w:p>
  </w:footnote>
  <w:footnote w:id="451">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primordial cosmic atom.</w:t>
      </w:r>
    </w:p>
  </w:footnote>
  <w:footnote w:id="452">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Сердце Планетарного Духа планеты.</w:t>
      </w:r>
    </w:p>
  </w:footnote>
  <w:footnote w:id="453">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В общем случае тождественны Элохимам, главам воинств, эманирующим от Планетарного Духа. Возглавляют сферы земли. Аналогичны локапалам («хранителям сторон света»), экзотерическим Архангелам, владыкам соответствующих стихий и пр.</w:t>
      </w:r>
    </w:p>
  </w:footnote>
  <w:footnote w:id="454">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Меньшие звенья планетарной иерархии.</w:t>
      </w:r>
    </w:p>
  </w:footnote>
  <w:footnote w:id="455">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w:t>
      </w:r>
      <w:r w:rsidRPr="00442586">
        <w:rPr>
          <w:rFonts w:ascii="Times New Roman" w:hAnsi="Times New Roman"/>
          <w:szCs w:val="16"/>
          <w:lang w:val="en-US"/>
        </w:rPr>
        <w:t>develops</w:t>
      </w:r>
      <w:r w:rsidRPr="00442586">
        <w:rPr>
          <w:rFonts w:ascii="Times New Roman" w:hAnsi="Times New Roman"/>
          <w:szCs w:val="16"/>
        </w:rPr>
        <w:t xml:space="preserve"> </w:t>
      </w:r>
      <w:r w:rsidRPr="00442586">
        <w:rPr>
          <w:rFonts w:ascii="Times New Roman" w:hAnsi="Times New Roman"/>
          <w:szCs w:val="16"/>
          <w:lang w:val="en-US"/>
        </w:rPr>
        <w:t>into</w:t>
      </w:r>
      <w:r w:rsidRPr="00442586">
        <w:rPr>
          <w:rFonts w:ascii="Times New Roman" w:hAnsi="Times New Roman"/>
          <w:szCs w:val="16"/>
        </w:rPr>
        <w:t xml:space="preserve"> </w:t>
      </w:r>
      <w:r w:rsidRPr="00442586">
        <w:rPr>
          <w:rFonts w:ascii="Times New Roman" w:hAnsi="Times New Roman"/>
          <w:szCs w:val="16"/>
          <w:lang w:val="en-US"/>
        </w:rPr>
        <w:t>A</w:t>
      </w:r>
      <w:r w:rsidRPr="00442586">
        <w:rPr>
          <w:rFonts w:ascii="Times New Roman" w:hAnsi="Times New Roman"/>
          <w:szCs w:val="16"/>
        </w:rPr>
        <w:t>’</w:t>
      </w:r>
      <w:r w:rsidRPr="00442586">
        <w:rPr>
          <w:rFonts w:ascii="Times New Roman" w:hAnsi="Times New Roman"/>
          <w:szCs w:val="16"/>
          <w:lang w:val="en-US"/>
        </w:rPr>
        <w:t>s</w:t>
      </w:r>
      <w:r w:rsidRPr="00442586">
        <w:rPr>
          <w:rFonts w:ascii="Times New Roman" w:hAnsi="Times New Roman"/>
          <w:szCs w:val="16"/>
        </w:rPr>
        <w:t xml:space="preserve">, </w:t>
      </w:r>
      <w:r w:rsidRPr="00442586">
        <w:rPr>
          <w:rFonts w:ascii="Times New Roman" w:hAnsi="Times New Roman"/>
          <w:szCs w:val="16"/>
          <w:lang w:val="en-US"/>
        </w:rPr>
        <w:t>B</w:t>
      </w:r>
      <w:r w:rsidRPr="00442586">
        <w:rPr>
          <w:rFonts w:ascii="Times New Roman" w:hAnsi="Times New Roman"/>
          <w:szCs w:val="16"/>
        </w:rPr>
        <w:t>’</w:t>
      </w:r>
      <w:r w:rsidRPr="00442586">
        <w:rPr>
          <w:rFonts w:ascii="Times New Roman" w:hAnsi="Times New Roman"/>
          <w:szCs w:val="16"/>
          <w:lang w:val="en-US"/>
        </w:rPr>
        <w:t>s</w:t>
      </w:r>
      <w:r w:rsidRPr="00442586">
        <w:rPr>
          <w:rFonts w:ascii="Times New Roman" w:hAnsi="Times New Roman"/>
          <w:szCs w:val="16"/>
        </w:rPr>
        <w:t xml:space="preserve">, </w:t>
      </w:r>
      <w:r w:rsidRPr="00442586">
        <w:rPr>
          <w:rFonts w:ascii="Times New Roman" w:hAnsi="Times New Roman"/>
          <w:szCs w:val="16"/>
          <w:lang w:val="en-US"/>
        </w:rPr>
        <w:t>C</w:t>
      </w:r>
      <w:r w:rsidRPr="00442586">
        <w:rPr>
          <w:rFonts w:ascii="Times New Roman" w:hAnsi="Times New Roman"/>
          <w:szCs w:val="16"/>
        </w:rPr>
        <w:t>’</w:t>
      </w:r>
      <w:r w:rsidRPr="00442586">
        <w:rPr>
          <w:rFonts w:ascii="Times New Roman" w:hAnsi="Times New Roman"/>
          <w:szCs w:val="16"/>
          <w:lang w:val="en-US"/>
        </w:rPr>
        <w:t>s</w:t>
      </w:r>
      <w:r w:rsidRPr="00442586">
        <w:rPr>
          <w:rFonts w:ascii="Times New Roman" w:hAnsi="Times New Roman"/>
          <w:szCs w:val="16"/>
        </w:rPr>
        <w:t xml:space="preserve">, </w:t>
      </w:r>
      <w:r w:rsidRPr="00442586">
        <w:rPr>
          <w:rFonts w:ascii="Times New Roman" w:hAnsi="Times New Roman"/>
          <w:szCs w:val="16"/>
          <w:lang w:val="en-US"/>
        </w:rPr>
        <w:t>etc</w:t>
      </w:r>
      <w:r w:rsidRPr="00442586">
        <w:rPr>
          <w:rFonts w:ascii="Times New Roman" w:hAnsi="Times New Roman"/>
          <w:szCs w:val="16"/>
        </w:rPr>
        <w:t>.</w:t>
      </w:r>
    </w:p>
  </w:footnote>
  <w:footnote w:id="456">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manwantaric.</w:t>
      </w:r>
    </w:p>
  </w:footnote>
  <w:footnote w:id="457">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Чтобы избежать путаницы, запомните, что, рассматривая этот вопрос со стороны нисходящей шкалы, абстрактное Всё или вечный принцип будет численно обозначен как первый, а феноменальный мир как седьмой, будет ли принадлежать человеку или же Вселенной; рассматривая с другой стороны, численный порядок будет в точности обратным. – </w:t>
      </w:r>
      <w:r w:rsidRPr="00442586">
        <w:rPr>
          <w:rFonts w:ascii="Times New Roman" w:hAnsi="Times New Roman"/>
          <w:i/>
          <w:iCs/>
          <w:szCs w:val="16"/>
        </w:rPr>
        <w:t>Прим. текста.</w:t>
      </w:r>
    </w:p>
  </w:footnote>
  <w:footnote w:id="458">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highest intellection.</w:t>
      </w:r>
    </w:p>
  </w:footnote>
  <w:footnote w:id="459">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В «Чаше Востока» уравнение приведено без этого таинственного </w:t>
      </w:r>
      <w:r w:rsidRPr="00442586">
        <w:rPr>
          <w:rFonts w:ascii="Times New Roman" w:hAnsi="Times New Roman"/>
          <w:i/>
          <w:iCs/>
          <w:szCs w:val="16"/>
        </w:rPr>
        <w:t>N</w:t>
      </w:r>
      <w:r w:rsidRPr="00442586">
        <w:rPr>
          <w:rFonts w:ascii="Times New Roman" w:hAnsi="Times New Roman"/>
          <w:szCs w:val="16"/>
        </w:rPr>
        <w:t>: A+B+C+D+E+Y=X.</w:t>
      </w:r>
    </w:p>
  </w:footnote>
  <w:footnote w:id="460">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Один Большой Круг планеты, или Семь Рас для человечества.</w:t>
      </w:r>
    </w:p>
  </w:footnote>
  <w:footnote w:id="461">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department.</w:t>
      </w:r>
    </w:p>
  </w:footnote>
  <w:footnote w:id="462">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Так в «Чаше Востока». В других публикациях – «деяние».</w:t>
      </w:r>
    </w:p>
  </w:footnote>
  <w:footnote w:id="463">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manwantaric.</w:t>
      </w:r>
    </w:p>
  </w:footnote>
  <w:footnote w:id="464">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В первоисточнике – объективное, что является ошибкой записавшего Письмо.</w:t>
      </w:r>
    </w:p>
  </w:footnote>
  <w:footnote w:id="465">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Ответное письмо «Члену английского Теософского Общества» по поводу заданных им вопросов. Печатается по: Сб.: Блаватская Е.П. Гималайские братья. М., «Сфера», 1998. С.94–99. Ответ принадлежит, по некоторым сведениям, Махатме М.</w:t>
      </w:r>
    </w:p>
  </w:footnote>
  <w:footnote w:id="466">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w:t>
      </w:r>
      <w:r w:rsidRPr="00442586">
        <w:rPr>
          <w:rFonts w:ascii="Times New Roman" w:hAnsi="Times New Roman"/>
          <w:i/>
          <w:iCs/>
          <w:szCs w:val="16"/>
        </w:rPr>
        <w:t xml:space="preserve">Моногенизм </w:t>
      </w:r>
      <w:r w:rsidRPr="00442586">
        <w:rPr>
          <w:rFonts w:ascii="Times New Roman" w:hAnsi="Times New Roman"/>
          <w:szCs w:val="16"/>
        </w:rPr>
        <w:t>– антропологическое учение о том, что всё современное человечество едино по происхождению и представляет собой единый вид в биологическом смысле.</w:t>
      </w:r>
    </w:p>
  </w:footnote>
  <w:footnote w:id="467">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w:t>
      </w:r>
      <w:r w:rsidRPr="00442586">
        <w:rPr>
          <w:rFonts w:ascii="Times New Roman" w:hAnsi="Times New Roman"/>
          <w:i/>
          <w:iCs/>
          <w:szCs w:val="16"/>
        </w:rPr>
        <w:t xml:space="preserve">Полигенизм </w:t>
      </w:r>
      <w:r w:rsidRPr="00442586">
        <w:rPr>
          <w:rFonts w:ascii="Times New Roman" w:hAnsi="Times New Roman"/>
          <w:szCs w:val="16"/>
        </w:rPr>
        <w:t>– антропологическая теория, утверждающая, что разные расы человечества соответствуют видам или даже родам у животных и произошли от различных приматов в разных местах земли, независимо друг от друга.</w:t>
      </w:r>
    </w:p>
  </w:footnote>
  <w:footnote w:id="468">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w:t>
      </w:r>
      <w:r w:rsidRPr="00442586">
        <w:rPr>
          <w:rFonts w:ascii="Times New Roman" w:hAnsi="Times New Roman"/>
          <w:i/>
          <w:iCs/>
          <w:szCs w:val="16"/>
        </w:rPr>
        <w:t xml:space="preserve">Перипатетики </w:t>
      </w:r>
      <w:r w:rsidRPr="00442586">
        <w:rPr>
          <w:rFonts w:ascii="Times New Roman" w:hAnsi="Times New Roman"/>
          <w:szCs w:val="16"/>
        </w:rPr>
        <w:t>– последователи Аристотеля и его аналитического метода.</w:t>
      </w:r>
    </w:p>
  </w:footnote>
  <w:footnote w:id="469">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w:t>
      </w:r>
      <w:r w:rsidRPr="00442586">
        <w:rPr>
          <w:rFonts w:ascii="Times New Roman" w:hAnsi="Times New Roman"/>
          <w:i/>
          <w:iCs/>
          <w:szCs w:val="16"/>
        </w:rPr>
        <w:t xml:space="preserve">Амфибол </w:t>
      </w:r>
      <w:r w:rsidRPr="00442586">
        <w:rPr>
          <w:rFonts w:ascii="Times New Roman" w:hAnsi="Times New Roman"/>
          <w:szCs w:val="16"/>
        </w:rPr>
        <w:t>– минерал, известный также как роговая обманка.</w:t>
      </w:r>
    </w:p>
  </w:footnote>
  <w:footnote w:id="470">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obscuration.</w:t>
      </w:r>
    </w:p>
  </w:footnote>
  <w:footnote w:id="471">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В «Чаше Востока» – «её» (т.е. часть Акаши).</w:t>
      </w:r>
    </w:p>
  </w:footnote>
  <w:footnote w:id="472">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Д-р Фипсон в 1867 г. и Купер Раньярд в 1879 г. выдвигали такую теорию, но тогда она была отвергнута.</w:t>
      </w:r>
    </w:p>
  </w:footnote>
  <w:footnote w:id="473">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Согласно положениям науки, тонкий слой </w:t>
      </w:r>
      <w:r w:rsidRPr="00442586">
        <w:rPr>
          <w:rFonts w:ascii="Times New Roman" w:hAnsi="Times New Roman"/>
          <w:i/>
          <w:iCs/>
          <w:szCs w:val="16"/>
        </w:rPr>
        <w:t xml:space="preserve">фотосферы </w:t>
      </w:r>
      <w:r w:rsidRPr="00442586">
        <w:rPr>
          <w:rFonts w:ascii="Times New Roman" w:hAnsi="Times New Roman"/>
          <w:szCs w:val="16"/>
        </w:rPr>
        <w:t xml:space="preserve">– это та часть Солнца, которую мы можем видеть собственными глазами; именно здесь генерируется большая часть видимого (белого) света. «Пузыри» более горячего материала из более глубоких слоёв Солнца делят поверхность фотосферы на яркие </w:t>
      </w:r>
      <w:r w:rsidRPr="00442586">
        <w:rPr>
          <w:rFonts w:ascii="Times New Roman" w:hAnsi="Times New Roman"/>
          <w:i/>
          <w:iCs/>
          <w:szCs w:val="16"/>
        </w:rPr>
        <w:t>гранулы</w:t>
      </w:r>
      <w:r w:rsidRPr="00442586">
        <w:rPr>
          <w:rFonts w:ascii="Times New Roman" w:hAnsi="Times New Roman"/>
          <w:szCs w:val="16"/>
        </w:rPr>
        <w:t xml:space="preserve">, которые появляются и исчезают в течение нескольких минут. Кроме них имеются и </w:t>
      </w:r>
      <w:r w:rsidRPr="00442586">
        <w:rPr>
          <w:rFonts w:ascii="Times New Roman" w:hAnsi="Times New Roman"/>
          <w:i/>
          <w:iCs/>
          <w:szCs w:val="16"/>
        </w:rPr>
        <w:t>солнечные пятна</w:t>
      </w:r>
      <w:r w:rsidRPr="00442586">
        <w:rPr>
          <w:rFonts w:ascii="Times New Roman" w:hAnsi="Times New Roman"/>
          <w:szCs w:val="16"/>
        </w:rPr>
        <w:t xml:space="preserve">. Количество солнечных пятен достигает максимума примерно каждый 11-й год. Циклы нумеруются начиная с 1755 г., так что теперь идёт 23-й цикл. Солнечные пятна – источники солнечных вспышек, «неистового» солнечного события, во время которого генерируется разнообразное излучение, включая высокоэнергетичные частицы, частицы более низких энергий и электромагнитное излучение. Средняя область солнечной атмосферы – </w:t>
      </w:r>
      <w:r w:rsidRPr="00442586">
        <w:rPr>
          <w:rFonts w:ascii="Times New Roman" w:hAnsi="Times New Roman"/>
          <w:i/>
          <w:iCs/>
          <w:szCs w:val="16"/>
        </w:rPr>
        <w:t xml:space="preserve">хромосфера </w:t>
      </w:r>
      <w:r w:rsidRPr="00442586">
        <w:rPr>
          <w:rFonts w:ascii="Times New Roman" w:hAnsi="Times New Roman"/>
          <w:szCs w:val="16"/>
        </w:rPr>
        <w:t xml:space="preserve">– расположена сразу же за фотосферой. Для нижней части хромосферы характерно излучение красной спектральной линии водорода, в то время как в верхней хромосфере генерируется ультрафиолетовое излучение. С хромосферой связана та часть солнечной активности, которая характеризуется возникновением крупноразмерной конвективной ячеистой структуры. Вблизи поверхностей этих ячеек концентрируются магнитные поля, которые генерируют вертикальные струи вещества, известные как </w:t>
      </w:r>
      <w:r w:rsidRPr="00442586">
        <w:rPr>
          <w:rFonts w:ascii="Times New Roman" w:hAnsi="Times New Roman"/>
          <w:i/>
          <w:iCs/>
          <w:szCs w:val="16"/>
        </w:rPr>
        <w:t xml:space="preserve">спикулы </w:t>
      </w:r>
      <w:r w:rsidRPr="00442586">
        <w:rPr>
          <w:rFonts w:ascii="Times New Roman" w:hAnsi="Times New Roman"/>
          <w:szCs w:val="16"/>
        </w:rPr>
        <w:t>(spicules). Поперечный размер их сравним с размерами Земли.</w:t>
      </w:r>
    </w:p>
  </w:footnote>
  <w:footnote w:id="474">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Луна, оказывающаяся между Солнцем и Землёю, есть большой магнит, вблизи которого появляется возможность наблюдать «корону» Солнца – истечение особого магнитного флюида, </w:t>
      </w:r>
      <w:r w:rsidRPr="00442586">
        <w:rPr>
          <w:rFonts w:ascii="Times New Roman" w:hAnsi="Times New Roman"/>
          <w:i/>
          <w:iCs/>
          <w:szCs w:val="16"/>
        </w:rPr>
        <w:t xml:space="preserve">ода </w:t>
      </w:r>
      <w:r w:rsidRPr="00442586">
        <w:rPr>
          <w:rFonts w:ascii="Times New Roman" w:hAnsi="Times New Roman"/>
          <w:szCs w:val="16"/>
        </w:rPr>
        <w:t>Рейхенбаха (см. далее).</w:t>
      </w:r>
    </w:p>
  </w:footnote>
  <w:footnote w:id="475">
    <w:p w:rsidR="00666C22" w:rsidRPr="00442586" w:rsidRDefault="00666C22" w:rsidP="00666C22">
      <w:pPr>
        <w:pStyle w:val="a3"/>
        <w:spacing w:after="0" w:line="240" w:lineRule="auto"/>
        <w:rPr>
          <w:rFonts w:ascii="Times New Roman" w:hAnsi="Times New Roman"/>
          <w:szCs w:val="16"/>
        </w:rPr>
      </w:pPr>
      <w:r w:rsidRPr="00442586">
        <w:rPr>
          <w:rStyle w:val="a5"/>
          <w:rFonts w:ascii="Times New Roman" w:hAnsi="Times New Roman"/>
          <w:color w:val="FF0000"/>
          <w:szCs w:val="16"/>
        </w:rPr>
        <w:footnoteRef/>
      </w:r>
      <w:r w:rsidRPr="00442586">
        <w:rPr>
          <w:rFonts w:ascii="Times New Roman" w:hAnsi="Times New Roman"/>
          <w:szCs w:val="16"/>
        </w:rPr>
        <w:t xml:space="preserve"> Естествоиспытатель Вильгельм фон Рейхенбах в середине XIX в. посвятил более 30 лет опытам с «полем», которое он назвал «одической силой». Для визуального наблюдения данного поля он помещал в затемнённую комнату кристалл, на вершине которого девушка-оператор наблюдала голубоватое свечение. При переворачивании кристалла (изменение полярности оси кристалла) свечение изменялось на желтоватое. Рейхенбах установил, что в предметах наличествует не одна, общеизвестная, а две силы магнетизма. Эта ранее неизвестная науке сила была им названа </w:t>
      </w:r>
      <w:r w:rsidRPr="00442586">
        <w:rPr>
          <w:rFonts w:ascii="Times New Roman" w:hAnsi="Times New Roman"/>
          <w:i/>
          <w:iCs/>
          <w:szCs w:val="16"/>
        </w:rPr>
        <w:t xml:space="preserve">один </w:t>
      </w:r>
      <w:r w:rsidRPr="00442586">
        <w:rPr>
          <w:rFonts w:ascii="Times New Roman" w:hAnsi="Times New Roman"/>
          <w:szCs w:val="16"/>
        </w:rPr>
        <w:t>(</w:t>
      </w:r>
      <w:r w:rsidRPr="00442586">
        <w:rPr>
          <w:rFonts w:ascii="Times New Roman" w:hAnsi="Times New Roman"/>
          <w:i/>
          <w:iCs/>
          <w:szCs w:val="16"/>
        </w:rPr>
        <w:t xml:space="preserve">од </w:t>
      </w:r>
      <w:r w:rsidRPr="00442586">
        <w:rPr>
          <w:rFonts w:ascii="Times New Roman" w:hAnsi="Times New Roman"/>
          <w:szCs w:val="16"/>
        </w:rPr>
        <w:t xml:space="preserve">– от кельтского бога Одина). Од отличается от магнетизма тем, что разноимённые полярности его отталкиваются, тогда как одноимённые, по сродству, притягиваются. Эта сила так же, как электричество, способна заряжать собой предметы. Рейхенбах также доказал, что в человеческом теле имеются силы, создающие полярность, похожую на полярность кристаллов. Людям, чувствительным к восприятию этого поля, один его край казался красным, горячим и неприятным, тогда как другой они называли синим, прохладным и приятным. Фон Рейхенбах изучал электромагнитные излучения Солнца и связанные с ними сгущения физического поля. Наибольшую концентрацию этой энергии он обнаружил в красной и сине-фиолетовой частях солнечного спектра. Фон Рейхенбах утверждал, что противоположные заряды вызывают субъективные ощущения тепла и холода различной интенсивности, которые он соотнёс в периодической таблице после серии отдельных тестов. Все электропозитивные элементы дают субъективные ощущения теплоты и вызывают неприятные чувства; все электронегативные элементы воспринимаются прохладными, приятными, интенсивность этих ощущений соответствует расположению элементов в периодической системе. Вариации этих ощущений от теплоты до прохлады соответствуют вариациям спектральных цветов от красного до индиго. Фон Рейхенбах обнаружил, что физическое поле можно провести по проволоке, при этом скорость проводимости будет очень низкой (примерно 4 м/с) и зависящей больше от удельного веса материала, нежели чем от его электропроводимости. Кроме того, объекты могут быть заряжены этой энергией подобно заряду электрополя. Другие эксперименты показали, что часть этого поля может быть сфокусирована через линзы, подобно свету, тогда как другая часть будет огибать линзы, как пламя свечи огибает объекты, расположенные на его пути. Если эту преломлённую часть физического поля поместить в воздушные потоки, она тоже отреагирует подобно пламени свечи, из чего можно предположить, что этот состав сходен с газообразным флюидом. Энергия, или флюид данной энергии, открытый Рейхенбахом, называется в Агни Йоге </w:t>
      </w:r>
      <w:r w:rsidRPr="00442586">
        <w:rPr>
          <w:rFonts w:ascii="Times New Roman" w:hAnsi="Times New Roman"/>
          <w:i/>
          <w:iCs/>
          <w:szCs w:val="16"/>
        </w:rPr>
        <w:t xml:space="preserve">психическая энергия </w:t>
      </w:r>
      <w:r w:rsidRPr="00442586">
        <w:rPr>
          <w:rFonts w:ascii="Times New Roman" w:hAnsi="Times New Roman"/>
          <w:szCs w:val="16"/>
        </w:rPr>
        <w:t>(Письмо Е.И.Рерих от 25.06.36). Солнце является электромагнитным узлом данного истечения в солнечной системе и эквивалентно солнечному сплетению в теле человека, откуда распространяется телесное истечение данного флюида.</w:t>
      </w:r>
    </w:p>
    <w:p w:rsidR="00666C22" w:rsidRDefault="00666C22" w:rsidP="00666C22">
      <w:pPr>
        <w:pStyle w:val="a3"/>
        <w:spacing w:after="0" w:line="240" w:lineRule="auto"/>
      </w:pPr>
      <w:r w:rsidRPr="00442586">
        <w:rPr>
          <w:rFonts w:ascii="Times New Roman" w:hAnsi="Times New Roman"/>
          <w:szCs w:val="16"/>
        </w:rPr>
        <w:t xml:space="preserve">Е.П.Блаватская писала в «Тайной Доктрине» и в «Разоблачённой Изиде» об этом явлении: «Хаос древних, Священный Огонь Зороастра или Аташ-Бэхрам парсийцев; Огонь Гермеса, Огонь Св. Эльма древних германцев; Молния Кибелы; Горящий Факел Аполлона; Пламя на алтаре Пана; Неугасаемый Огонь в храме на Акрополе и в Храме Весты; огненное Пламя на шлеме Плутона; блистающие Искры на головных уборах Диоскуров, на голове Горгоны, на шлеме Паллады и на жезле Меркурия; египетский Пта-Ра: греческий Зевс Катайбат (Нисходящий) Павсания; Огненные языки дня Св. Троицы; неопалимая купина Моисея; Огненный столб в книге </w:t>
      </w:r>
      <w:r w:rsidRPr="00442586">
        <w:rPr>
          <w:rFonts w:ascii="Times New Roman" w:hAnsi="Times New Roman"/>
          <w:i/>
          <w:iCs/>
          <w:szCs w:val="16"/>
        </w:rPr>
        <w:t xml:space="preserve">Исход </w:t>
      </w:r>
      <w:r w:rsidRPr="00442586">
        <w:rPr>
          <w:rFonts w:ascii="Times New Roman" w:hAnsi="Times New Roman"/>
          <w:szCs w:val="16"/>
        </w:rPr>
        <w:t>и горящий светильник Авраама; Вечный Огонь “Бездонной Бездны”; Пары Дельфийского оракула; Звёздный Свет розенкрейцеров; Акаша индусских Адептов; Астральный Свет Элифаса Леви; Аура нервов и Флюид магнетизёров; Од Рейхенбаха; Психод и Эктеническая сила Thury; “Психическая Сила” сержанта Кокса и атмосферический магнетизм некоторых натуралистов; гальванизм и, наконец, электричество – всё это лишь различные наименования для многих различных проявлений или воздействий той же самой таинственной, всепроникающей Причины, греческого Архея» (Е.П.Б.Т.Д. т.1/2, с.419).</w:t>
      </w:r>
    </w:p>
  </w:footnote>
  <w:footnote w:id="476">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w:t>
      </w:r>
      <w:r w:rsidRPr="00442586">
        <w:rPr>
          <w:rFonts w:ascii="Times New Roman" w:hAnsi="Times New Roman"/>
          <w:i/>
          <w:iCs/>
          <w:szCs w:val="16"/>
        </w:rPr>
        <w:t xml:space="preserve">Внутренняя корона </w:t>
      </w:r>
      <w:r w:rsidRPr="00442586">
        <w:rPr>
          <w:rFonts w:ascii="Times New Roman" w:hAnsi="Times New Roman"/>
          <w:szCs w:val="16"/>
        </w:rPr>
        <w:t xml:space="preserve">Солнца простирается в пространство на расстояние 1 млн. километров. Её можно видеть, когда диск (та часть Солнца, которая видна с Земли) закрыт Луной во время полного затмения. Считается, что Корона – основной источник рентгеновского излучения. Потоки </w:t>
      </w:r>
      <w:r w:rsidRPr="00442586">
        <w:rPr>
          <w:rFonts w:ascii="Times New Roman" w:hAnsi="Times New Roman"/>
          <w:i/>
          <w:iCs/>
          <w:szCs w:val="16"/>
        </w:rPr>
        <w:t xml:space="preserve">внешней короны </w:t>
      </w:r>
      <w:r w:rsidRPr="00442586">
        <w:rPr>
          <w:rFonts w:ascii="Times New Roman" w:hAnsi="Times New Roman"/>
          <w:szCs w:val="16"/>
        </w:rPr>
        <w:t>простираются до Земли и далее в виде «коронального потока» с огромной скоростью. Её нельзя видеть, и до середины XX века она не была известна науке. Это истечение представляет собой, как предполагает наука, непрерывный поток газа, известный как солнечный ветер и возникающий из-за разогрева солнечной короны.</w:t>
      </w:r>
    </w:p>
  </w:footnote>
  <w:footnote w:id="477">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здесь – Солнечная система.</w:t>
      </w:r>
    </w:p>
  </w:footnote>
  <w:footnote w:id="478">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w:t>
      </w:r>
      <w:r w:rsidRPr="00442586">
        <w:rPr>
          <w:rFonts w:ascii="Times New Roman" w:hAnsi="Times New Roman"/>
          <w:i/>
          <w:iCs/>
          <w:szCs w:val="16"/>
        </w:rPr>
        <w:t xml:space="preserve">Врил </w:t>
      </w:r>
      <w:r w:rsidRPr="00442586">
        <w:rPr>
          <w:rFonts w:ascii="Times New Roman" w:hAnsi="Times New Roman"/>
          <w:szCs w:val="16"/>
        </w:rPr>
        <w:t>– взрывчатое вещество огромной разрушительной силы, которое используют герои повести Э. Дж. Бульвер-Литтона «Грядущая раса».</w:t>
      </w:r>
    </w:p>
  </w:footnote>
  <w:footnote w:id="479">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Кроме гранул в фотосфере обращают на себя внимание так называемые солнечные пятна. Они образуются интенсивными магнитными полями, локализованными и удерживаемыми под поверхностью. Солнечное пятно имеет тёмную центральную часть, называемую тенью (umbra), которую окружает более светлая волокнистая область – полутень (penumbra). Солнечные пятна появляются парами, передвигаются по диску Солнца при его вращении, в течение нескольких дней или недель объединяются в группы (кластеры), а затем постепенно исчезают. Над группами солнечных пятен появляются яркие светящиеся пятна, которые называют различным образом – пляшущими флоккулами, факулами и т.д. [flocculi; faculae etc.]. Снимки высокого разрешения показывают, что нити на самом деле исходят из самого ядра и находятся в его пределах. Высказываются предположения, что нити – это мельчайшие следы силовых линий магнитного поля, выходящих из главного (ведущего) пятна в соседнее – ведомое, противоположной полярности. Наблюдаемые нити имеют толщину 150 – 180 км, а их основание в тёмном пятне меньше чем 90 км в ширину. Полутень состоит непросто из светлых и тёмных волокон. Примерно 43% площади полутени занимают яркие зёрна вытянутой формы длиной 350–1500 км и шириной 100 – 350 км, которые медленно движутся но направлению к тени пятна со скоростью до 0,5 км/с. Скопление их на границе тень-полутень создаёт так называемое внутреннее светлое кольцо Секки.</w:t>
      </w:r>
    </w:p>
  </w:footnote>
  <w:footnote w:id="480">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Phlogistos, </w:t>
      </w:r>
      <w:r w:rsidRPr="00442586">
        <w:rPr>
          <w:rFonts w:ascii="Times New Roman" w:hAnsi="Times New Roman"/>
          <w:i/>
          <w:iCs/>
          <w:szCs w:val="16"/>
        </w:rPr>
        <w:t xml:space="preserve">греч. </w:t>
      </w:r>
      <w:r w:rsidRPr="00442586">
        <w:rPr>
          <w:rFonts w:ascii="Times New Roman" w:hAnsi="Times New Roman"/>
          <w:szCs w:val="16"/>
        </w:rPr>
        <w:t>– горючий. Согласно воззрениям химиков XVII-XVIII вв., гипотетическое «начало горючести», присутствующее в веществе и расходуемое при его обжиге или сжигании. В алхимии – «огненная материя», т.е. элементалы огня.</w:t>
      </w:r>
    </w:p>
  </w:footnote>
  <w:footnote w:id="481">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Сама по себе, в чистом виде.</w:t>
      </w:r>
    </w:p>
  </w:footnote>
  <w:footnote w:id="482">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nazzur (nazar), </w:t>
      </w:r>
      <w:r w:rsidRPr="00442586">
        <w:rPr>
          <w:rFonts w:ascii="Times New Roman" w:hAnsi="Times New Roman"/>
          <w:i/>
          <w:iCs/>
          <w:szCs w:val="16"/>
        </w:rPr>
        <w:t xml:space="preserve">хинди </w:t>
      </w:r>
      <w:r w:rsidRPr="00442586">
        <w:rPr>
          <w:rFonts w:ascii="Times New Roman" w:hAnsi="Times New Roman"/>
          <w:szCs w:val="16"/>
        </w:rPr>
        <w:t>– дар, приношение данника.</w:t>
      </w:r>
    </w:p>
  </w:footnote>
  <w:footnote w:id="483">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За неимением лучшего.</w:t>
      </w:r>
    </w:p>
  </w:footnote>
  <w:footnote w:id="484">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w:t>
      </w:r>
      <w:r w:rsidRPr="00442586">
        <w:rPr>
          <w:rFonts w:ascii="Times New Roman" w:hAnsi="Times New Roman"/>
          <w:i/>
          <w:iCs/>
          <w:szCs w:val="16"/>
        </w:rPr>
        <w:t xml:space="preserve">Актиничность </w:t>
      </w:r>
      <w:r w:rsidRPr="00442586">
        <w:rPr>
          <w:rFonts w:ascii="Times New Roman" w:hAnsi="Times New Roman"/>
          <w:szCs w:val="16"/>
        </w:rPr>
        <w:t>– способность излучения оказывать фотографическое действие на светочувствительные материалы.</w:t>
      </w:r>
    </w:p>
  </w:footnote>
  <w:footnote w:id="485">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Наука, правильно обозначив электрон «отрицательным», ошибочно присвоила наименование магнитным полюсам, полагая ныне, что там, где Крайний Север, находится южный магнитный полюс, тогда как в действительности там северный магнитный полюс, ибо северный магнитный полюс есть эпицентр высших вибраций, подобно голове человека, тогда как южный магнитный полюс есть эпицентр переработанных и низших энергий, подобно анусу человека.</w:t>
      </w:r>
    </w:p>
  </w:footnote>
  <w:footnote w:id="486">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Аллан Кардек – руководитель школы спиритизма во Франции, который учил реинкарнации.</w:t>
      </w:r>
    </w:p>
  </w:footnote>
  <w:footnote w:id="487">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Ответное письмо «Члену английского Теософского Общества» по поводу заданных им вопросов // В сб.: Блаватская Е.П. Гималайские братья. М., «Сфера», 1998. С.67–83. Ответ принадлежит, по некоторым сведениям, Махатме М.</w:t>
      </w:r>
    </w:p>
  </w:footnote>
  <w:footnote w:id="488">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В Агни Йоге – Космическое Зерно Духа.</w:t>
      </w:r>
    </w:p>
  </w:footnote>
  <w:footnote w:id="489">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Прогноз не сбылся лишь в части награды. В 1873 г. Д.Кили оповестил научный мир об открытии им новой физической силы. Он сообщил, что обнаружил симпатическую (ответную) вибрацию, связанную с нарушением в молекулах материи под воздействием звуковых волн, а также неизвестную ранее энергию, участвующую в этом процессе. По мнению Д.Кили, эта сила была результатом интермолекулярных вибраций эфира. Как отмечалось в «Тайной Доктрине», секрет Д.Кили включал «увеличение энергии», «инсуляцию» (выделение) эфира и приложение «динасферической» (эфирной) энергии в механике, и изобретатель действовал через интер-эфирную </w:t>
      </w:r>
      <w:r w:rsidRPr="00442586">
        <w:rPr>
          <w:rFonts w:ascii="Times New Roman" w:hAnsi="Times New Roman"/>
          <w:color w:val="009999"/>
          <w:position w:val="5"/>
          <w:szCs w:val="16"/>
        </w:rPr>
        <w:t xml:space="preserve">(тонкую, на внутреннем плане Эфира) </w:t>
      </w:r>
      <w:r w:rsidRPr="00442586">
        <w:rPr>
          <w:rFonts w:ascii="Times New Roman" w:hAnsi="Times New Roman"/>
          <w:szCs w:val="16"/>
        </w:rPr>
        <w:t>Силу, пятый и шестой принципы Акаши. Сравнивая разрежённость атмосферы и эфирных токов, полученных по изобретённому им способу раздробления молекул воздуха с помощью вибраций, г-н Кили писал: «... это как платина по отношению к газообразному водороду. Разделение воздуха на молекулы приводит нас только к первому уровню [материи]; внутримолекулярное – ко второму: атомное – к третьему; внутриатомное – к четвёртому; эфирное – к пятому и внутриэфирное – к шестому, или к положительному соединению со светоносным (luminiferous) эфиром. В моих вводных объяснениях я утверждал, что это есть вибрационная оболочка всех атомов. В своём определении атома я не ограничивался шестым уровнем, где, как показывают мои исследования, этот светоносный эфир возникает в своей грубой форме». Другим «открывателем» эфира стал Никола Тесла (1856– 1943) – известный первооткрыватель переменных магнитных полей и изобретатель беспроводных способов передачи энергии. Он провёл удачные опыты по искусственному вызыванию светимости нижних слоёв атмосферы (в качестве электромагнитного осциллятора он использовал башню Ворденклиф, построенную на Лонг-Айленде под Нью-Йорком в 1901–1905 гг., с помощью которой он мог производить одновременные вибрации ионосферы и Земли). После необычной ночи 15 июля 1903 года, когда своим публичным экспериментом он зажёг небо не только над Нью-Йорком, но и над громадным пространством Атлантического океана, в 1905 году Тесла вдруг покинул свою лабораторию, без ясной причины, оставив в ней всё нетронутым. Как писали биографы, «он никогда больше не перешагнул порога Ворденклифа, ни разу не посетил её и ни разу не появился в тех краях и, что ещё более странно, не унёс оттуда ни одного расчёта, ни одного чертежа или документа, ни одной бумаги». Он считал, что теорию эфира никак нельзя исключить из физики, ибо материю и пространство нельзя полностью разъединить. Наэлектризованность, по мнению Теслы, – это флюидное состояние, базирующееся на субстанции, наделённой свойствами восприятия и элементами сознания. Архивные материалы изысканий Теслы исчезли. Научный мир предпочёл теорию относительности Эйнштейна, опубликованную в 1905 г., то есть спустя два года после удачного опыта Теслы по эфирной светимости в Лонг-Айленде. По словам Эйнштейна – его «Теория относительности» не нуждается в концепции эфира и объясняет мир без эфира – с помощью пустоты. Для Теслы эфир – единое недифференцированное поле, состоящее из времени, пространства и энергии, а результатом резонирующих процессов в эфире является рождение материи. Теория Теслы в перспективе приводит к так называемому «ядерному синтезу» – процессу, как впоследствии стало известно учёным, протекающему на жизнедателе-Солнце. Теория Эйнштейна позволила освоить реакцию ядерного распада – то, что, по описаниям санскритских текстов, происходит при завершении солнечной манвантары, когда господствует разрушитель – Рудра. Известный индийский мыслитель Вивекананда посетил Теслу в его лаборатории в Нью-Йорке в 1906 году и в письме своему индийскому коллеге Аласингу с восторгом сообщал: «Этот человек отличается от всех западных людей. &lt;…&gt; Он продемонстрировал свои опыты, проводимые им с электричеством, к которому относится как к живому существу, с которым разговаривает и которому отдаёт приказания. &lt;…&gt; Речь идёт о высшей степени духовной личности. Вне сомнения, что он обладает духовностью высшего уровня и в состоянии признать всех наших богов. &lt;…&gt; В его электрических многокрасочных огнях появились все наши Боги: Вишну, Шива &lt;…&gt;, и я почувствовал присутствие самого Брамы». (См.: журнал «Дельфис» №№ 2–5, 1999 г.; № 1–3, 2000 г.).</w:t>
      </w:r>
    </w:p>
  </w:footnote>
  <w:footnote w:id="490">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Секки Анджело (1818–1878) – итальянский астроном, один из пионеров астроспектроскопии.</w:t>
      </w:r>
    </w:p>
  </w:footnote>
  <w:footnote w:id="491">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В </w:t>
      </w:r>
      <w:r w:rsidRPr="00442586">
        <w:rPr>
          <w:rFonts w:ascii="Times New Roman" w:hAnsi="Times New Roman"/>
          <w:i/>
          <w:iCs/>
          <w:szCs w:val="16"/>
        </w:rPr>
        <w:t xml:space="preserve">Пуранах </w:t>
      </w:r>
      <w:r w:rsidRPr="00442586">
        <w:rPr>
          <w:rFonts w:ascii="Times New Roman" w:hAnsi="Times New Roman"/>
          <w:szCs w:val="16"/>
        </w:rPr>
        <w:t xml:space="preserve">есть интересная история на эту тему. Кажется, Дэвы попросили великого Риши Васиштху принести Солнце в Сатья-локу. Риши обратился с этой просьбой к Богу-Солнцу. Бог-Солнце ответил, что если он покинет своё место, то все миры разрушатся. Тогда Риши предложил поместить на место солнечного диска своё красное одеяние </w:t>
      </w:r>
      <w:r w:rsidRPr="00442586">
        <w:rPr>
          <w:rFonts w:ascii="Times New Roman" w:hAnsi="Times New Roman"/>
          <w:i/>
          <w:iCs/>
          <w:szCs w:val="16"/>
        </w:rPr>
        <w:t xml:space="preserve">(Kashaya vastra), </w:t>
      </w:r>
      <w:r w:rsidRPr="00442586">
        <w:rPr>
          <w:rFonts w:ascii="Times New Roman" w:hAnsi="Times New Roman"/>
          <w:szCs w:val="16"/>
        </w:rPr>
        <w:t xml:space="preserve">что и было сделано. Видимое тело Солнца, судя по всему, является этой мантией Васиштхи. – </w:t>
      </w:r>
      <w:r w:rsidRPr="00442586">
        <w:rPr>
          <w:rFonts w:ascii="Times New Roman" w:hAnsi="Times New Roman"/>
          <w:i/>
          <w:iCs/>
          <w:szCs w:val="16"/>
        </w:rPr>
        <w:t>Прим. Т.Субба Роу.</w:t>
      </w:r>
    </w:p>
  </w:footnote>
  <w:footnote w:id="492">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Если «член Английского Т.О.» заглянет на с. 11 «Magia Adamica» своего учёного соотечественника Евгения Филалета, то обнаружит там настолько явный намёк на различие между видимыми и невидимыми планетами, насколько это было безопасно во времена, когда железная лапа ортодоксальной Церкви имела власть и склонность терзать еретиков на части. «...</w:t>
      </w:r>
      <w:r w:rsidRPr="00442586">
        <w:rPr>
          <w:rFonts w:ascii="Times New Roman" w:hAnsi="Times New Roman"/>
          <w:i/>
          <w:iCs/>
          <w:szCs w:val="16"/>
        </w:rPr>
        <w:t xml:space="preserve">Земля невидима... </w:t>
      </w:r>
      <w:r w:rsidRPr="00442586">
        <w:rPr>
          <w:rFonts w:ascii="Times New Roman" w:hAnsi="Times New Roman"/>
          <w:szCs w:val="16"/>
        </w:rPr>
        <w:t xml:space="preserve">– говорит он, – и более того, </w:t>
      </w:r>
      <w:r w:rsidRPr="00442586">
        <w:rPr>
          <w:rFonts w:ascii="Times New Roman" w:hAnsi="Times New Roman"/>
          <w:i/>
          <w:iCs/>
          <w:szCs w:val="16"/>
        </w:rPr>
        <w:t xml:space="preserve">глаз человека </w:t>
      </w:r>
      <w:r w:rsidRPr="00442586">
        <w:rPr>
          <w:rFonts w:ascii="Times New Roman" w:hAnsi="Times New Roman"/>
          <w:szCs w:val="16"/>
        </w:rPr>
        <w:t xml:space="preserve">никогда </w:t>
      </w:r>
      <w:r w:rsidRPr="00442586">
        <w:rPr>
          <w:rFonts w:ascii="Times New Roman" w:hAnsi="Times New Roman"/>
          <w:i/>
          <w:iCs/>
          <w:szCs w:val="16"/>
        </w:rPr>
        <w:t xml:space="preserve">не видел Земли </w:t>
      </w:r>
      <w:r w:rsidRPr="00442586">
        <w:rPr>
          <w:rFonts w:ascii="Times New Roman" w:hAnsi="Times New Roman"/>
          <w:szCs w:val="16"/>
        </w:rPr>
        <w:t xml:space="preserve">и не может </w:t>
      </w:r>
      <w:r w:rsidRPr="00442586">
        <w:rPr>
          <w:rFonts w:ascii="Times New Roman" w:hAnsi="Times New Roman"/>
          <w:i/>
          <w:iCs/>
          <w:szCs w:val="16"/>
        </w:rPr>
        <w:t xml:space="preserve">узреть </w:t>
      </w:r>
      <w:r w:rsidRPr="00442586">
        <w:rPr>
          <w:rFonts w:ascii="Times New Roman" w:hAnsi="Times New Roman"/>
          <w:szCs w:val="16"/>
        </w:rPr>
        <w:t xml:space="preserve">её без </w:t>
      </w:r>
      <w:r w:rsidRPr="00442586">
        <w:rPr>
          <w:rFonts w:ascii="Times New Roman" w:hAnsi="Times New Roman"/>
          <w:i/>
          <w:iCs/>
          <w:szCs w:val="16"/>
        </w:rPr>
        <w:t>тайных знаний</w:t>
      </w:r>
      <w:r w:rsidRPr="00442586">
        <w:rPr>
          <w:rFonts w:ascii="Times New Roman" w:hAnsi="Times New Roman"/>
          <w:szCs w:val="16"/>
        </w:rPr>
        <w:t xml:space="preserve">. Умение сделать сей </w:t>
      </w:r>
      <w:r w:rsidRPr="00442586">
        <w:rPr>
          <w:rFonts w:ascii="Times New Roman" w:hAnsi="Times New Roman"/>
          <w:i/>
          <w:iCs/>
          <w:szCs w:val="16"/>
        </w:rPr>
        <w:t xml:space="preserve">элемент видимым </w:t>
      </w:r>
      <w:r w:rsidRPr="00442586">
        <w:rPr>
          <w:rFonts w:ascii="Times New Roman" w:hAnsi="Times New Roman"/>
          <w:szCs w:val="16"/>
        </w:rPr>
        <w:t xml:space="preserve">является </w:t>
      </w:r>
      <w:r w:rsidRPr="00442586">
        <w:rPr>
          <w:rFonts w:ascii="Times New Roman" w:hAnsi="Times New Roman"/>
          <w:i/>
          <w:iCs/>
          <w:szCs w:val="16"/>
        </w:rPr>
        <w:t>величайшим секретом магии</w:t>
      </w:r>
      <w:r w:rsidRPr="00442586">
        <w:rPr>
          <w:rFonts w:ascii="Times New Roman" w:hAnsi="Times New Roman"/>
          <w:szCs w:val="16"/>
        </w:rPr>
        <w:t xml:space="preserve">... Что же касается сего осадка – физического </w:t>
      </w:r>
      <w:r w:rsidRPr="00442586">
        <w:rPr>
          <w:rFonts w:ascii="Times New Roman" w:hAnsi="Times New Roman"/>
          <w:i/>
          <w:iCs/>
          <w:szCs w:val="16"/>
        </w:rPr>
        <w:t xml:space="preserve">тела, </w:t>
      </w:r>
      <w:r w:rsidRPr="00442586">
        <w:rPr>
          <w:rFonts w:ascii="Times New Roman" w:hAnsi="Times New Roman"/>
          <w:szCs w:val="16"/>
        </w:rPr>
        <w:t xml:space="preserve">по которому мы </w:t>
      </w:r>
      <w:r w:rsidRPr="00442586">
        <w:rPr>
          <w:rFonts w:ascii="Times New Roman" w:hAnsi="Times New Roman"/>
          <w:i/>
          <w:iCs/>
          <w:szCs w:val="16"/>
        </w:rPr>
        <w:t xml:space="preserve">ходим, </w:t>
      </w:r>
      <w:r w:rsidRPr="00442586">
        <w:rPr>
          <w:rFonts w:ascii="Times New Roman" w:hAnsi="Times New Roman"/>
          <w:szCs w:val="16"/>
        </w:rPr>
        <w:t xml:space="preserve">то это лишь </w:t>
      </w:r>
      <w:r w:rsidRPr="00442586">
        <w:rPr>
          <w:rFonts w:ascii="Times New Roman" w:hAnsi="Times New Roman"/>
          <w:i/>
          <w:iCs/>
          <w:szCs w:val="16"/>
        </w:rPr>
        <w:t xml:space="preserve">компост, </w:t>
      </w:r>
      <w:r w:rsidRPr="00442586">
        <w:rPr>
          <w:rFonts w:ascii="Times New Roman" w:hAnsi="Times New Roman"/>
          <w:szCs w:val="16"/>
        </w:rPr>
        <w:t xml:space="preserve">в котором находится сама </w:t>
      </w:r>
      <w:r w:rsidRPr="00442586">
        <w:rPr>
          <w:rFonts w:ascii="Times New Roman" w:hAnsi="Times New Roman"/>
          <w:i/>
          <w:iCs/>
          <w:szCs w:val="16"/>
        </w:rPr>
        <w:t>Земля</w:t>
      </w:r>
      <w:r w:rsidRPr="00442586">
        <w:rPr>
          <w:rFonts w:ascii="Times New Roman" w:hAnsi="Times New Roman"/>
          <w:szCs w:val="16"/>
        </w:rPr>
        <w:t xml:space="preserve">... Словом, все </w:t>
      </w:r>
      <w:r w:rsidRPr="00442586">
        <w:rPr>
          <w:rFonts w:ascii="Times New Roman" w:hAnsi="Times New Roman"/>
          <w:i/>
          <w:iCs/>
          <w:szCs w:val="16"/>
        </w:rPr>
        <w:t>элементы видимы</w:t>
      </w:r>
      <w:r w:rsidRPr="00442586">
        <w:rPr>
          <w:rFonts w:ascii="Times New Roman" w:hAnsi="Times New Roman"/>
          <w:szCs w:val="16"/>
        </w:rPr>
        <w:t xml:space="preserve">, кроме </w:t>
      </w:r>
      <w:r w:rsidRPr="00442586">
        <w:rPr>
          <w:rFonts w:ascii="Times New Roman" w:hAnsi="Times New Roman"/>
          <w:i/>
          <w:iCs/>
          <w:szCs w:val="16"/>
        </w:rPr>
        <w:t xml:space="preserve">одного </w:t>
      </w:r>
      <w:r w:rsidRPr="00442586">
        <w:rPr>
          <w:rFonts w:ascii="Times New Roman" w:hAnsi="Times New Roman"/>
          <w:szCs w:val="16"/>
        </w:rPr>
        <w:t xml:space="preserve">– самой </w:t>
      </w:r>
      <w:r w:rsidRPr="00442586">
        <w:rPr>
          <w:rFonts w:ascii="Times New Roman" w:hAnsi="Times New Roman"/>
          <w:i/>
          <w:iCs/>
          <w:szCs w:val="16"/>
        </w:rPr>
        <w:t xml:space="preserve">Земли, </w:t>
      </w:r>
      <w:r w:rsidRPr="00442586">
        <w:rPr>
          <w:rFonts w:ascii="Times New Roman" w:hAnsi="Times New Roman"/>
          <w:szCs w:val="16"/>
        </w:rPr>
        <w:t xml:space="preserve">и когда ты достигнешь такого </w:t>
      </w:r>
      <w:r w:rsidRPr="00442586">
        <w:rPr>
          <w:rFonts w:ascii="Times New Roman" w:hAnsi="Times New Roman"/>
          <w:i/>
          <w:iCs/>
          <w:szCs w:val="16"/>
        </w:rPr>
        <w:t>совершенства</w:t>
      </w:r>
      <w:r w:rsidRPr="00442586">
        <w:rPr>
          <w:rFonts w:ascii="Times New Roman" w:hAnsi="Times New Roman"/>
          <w:szCs w:val="16"/>
        </w:rPr>
        <w:t xml:space="preserve">, что сможешь понять, почему </w:t>
      </w:r>
      <w:r w:rsidRPr="00442586">
        <w:rPr>
          <w:rFonts w:ascii="Times New Roman" w:hAnsi="Times New Roman"/>
          <w:i/>
          <w:iCs/>
          <w:szCs w:val="16"/>
        </w:rPr>
        <w:t xml:space="preserve">Бог </w:t>
      </w:r>
      <w:r w:rsidRPr="00442586">
        <w:rPr>
          <w:rFonts w:ascii="Times New Roman" w:hAnsi="Times New Roman"/>
          <w:szCs w:val="16"/>
        </w:rPr>
        <w:t xml:space="preserve">поместил Землю </w:t>
      </w:r>
      <w:r w:rsidRPr="00442586">
        <w:rPr>
          <w:rFonts w:ascii="Times New Roman" w:hAnsi="Times New Roman"/>
          <w:i/>
          <w:iCs/>
          <w:szCs w:val="16"/>
        </w:rPr>
        <w:t xml:space="preserve">in abscondito </w:t>
      </w:r>
      <w:r w:rsidRPr="00442586">
        <w:rPr>
          <w:rFonts w:ascii="Times New Roman" w:hAnsi="Times New Roman"/>
          <w:color w:val="009999"/>
          <w:position w:val="5"/>
          <w:szCs w:val="16"/>
        </w:rPr>
        <w:t>(лат. – сокрытие)</w:t>
      </w:r>
      <w:r w:rsidRPr="00442586">
        <w:rPr>
          <w:rFonts w:ascii="Times New Roman" w:hAnsi="Times New Roman"/>
          <w:szCs w:val="16"/>
        </w:rPr>
        <w:t xml:space="preserve">, тогда ты узнаешь </w:t>
      </w:r>
      <w:r w:rsidRPr="00442586">
        <w:rPr>
          <w:rFonts w:ascii="Times New Roman" w:hAnsi="Times New Roman"/>
          <w:i/>
          <w:iCs/>
          <w:szCs w:val="16"/>
        </w:rPr>
        <w:t>магическую цифру</w:t>
      </w:r>
      <w:r w:rsidRPr="00442586">
        <w:rPr>
          <w:rFonts w:ascii="Times New Roman" w:hAnsi="Times New Roman"/>
          <w:szCs w:val="16"/>
        </w:rPr>
        <w:t xml:space="preserve">, с помощью которой познаешь самого </w:t>
      </w:r>
      <w:r w:rsidRPr="00442586">
        <w:rPr>
          <w:rFonts w:ascii="Times New Roman" w:hAnsi="Times New Roman"/>
          <w:i/>
          <w:iCs/>
          <w:szCs w:val="16"/>
        </w:rPr>
        <w:t xml:space="preserve">Бога </w:t>
      </w:r>
      <w:r w:rsidRPr="00442586">
        <w:rPr>
          <w:rFonts w:ascii="Times New Roman" w:hAnsi="Times New Roman"/>
          <w:szCs w:val="16"/>
        </w:rPr>
        <w:t xml:space="preserve">и его </w:t>
      </w:r>
      <w:r w:rsidRPr="00442586">
        <w:rPr>
          <w:rFonts w:ascii="Times New Roman" w:hAnsi="Times New Roman"/>
          <w:i/>
          <w:iCs/>
          <w:szCs w:val="16"/>
        </w:rPr>
        <w:t xml:space="preserve">видимые </w:t>
      </w:r>
      <w:r w:rsidRPr="00442586">
        <w:rPr>
          <w:rFonts w:ascii="Times New Roman" w:hAnsi="Times New Roman"/>
          <w:szCs w:val="16"/>
        </w:rPr>
        <w:t xml:space="preserve">и </w:t>
      </w:r>
      <w:r w:rsidRPr="00442586">
        <w:rPr>
          <w:rFonts w:ascii="Times New Roman" w:hAnsi="Times New Roman"/>
          <w:i/>
          <w:iCs/>
          <w:szCs w:val="16"/>
        </w:rPr>
        <w:t xml:space="preserve">невидимые </w:t>
      </w:r>
      <w:r w:rsidRPr="00442586">
        <w:rPr>
          <w:rFonts w:ascii="Times New Roman" w:hAnsi="Times New Roman"/>
          <w:szCs w:val="16"/>
        </w:rPr>
        <w:t xml:space="preserve">ипостаси». Курсив автора; у алхимиков существовала традиция выделять слова, имеющие двойное значение. Здесь «сам Бог» </w:t>
      </w:r>
      <w:r w:rsidRPr="00442586">
        <w:rPr>
          <w:rFonts w:ascii="Times New Roman" w:hAnsi="Times New Roman"/>
          <w:i/>
          <w:iCs/>
          <w:szCs w:val="16"/>
        </w:rPr>
        <w:t xml:space="preserve">видимый </w:t>
      </w:r>
      <w:r w:rsidRPr="00442586">
        <w:rPr>
          <w:rFonts w:ascii="Times New Roman" w:hAnsi="Times New Roman"/>
          <w:szCs w:val="16"/>
        </w:rPr>
        <w:t xml:space="preserve">и </w:t>
      </w:r>
      <w:r w:rsidRPr="00442586">
        <w:rPr>
          <w:rFonts w:ascii="Times New Roman" w:hAnsi="Times New Roman"/>
          <w:i/>
          <w:iCs/>
          <w:szCs w:val="16"/>
        </w:rPr>
        <w:t xml:space="preserve">невидимый </w:t>
      </w:r>
      <w:r w:rsidRPr="00442586">
        <w:rPr>
          <w:rFonts w:ascii="Times New Roman" w:hAnsi="Times New Roman"/>
          <w:szCs w:val="16"/>
        </w:rPr>
        <w:t xml:space="preserve">означает их </w:t>
      </w:r>
      <w:r w:rsidRPr="00442586">
        <w:rPr>
          <w:rFonts w:ascii="Times New Roman" w:hAnsi="Times New Roman"/>
          <w:i/>
          <w:iCs/>
          <w:szCs w:val="16"/>
        </w:rPr>
        <w:t xml:space="preserve">lapis philosophorum </w:t>
      </w:r>
      <w:r w:rsidRPr="00442586">
        <w:rPr>
          <w:rFonts w:ascii="Times New Roman" w:hAnsi="Times New Roman"/>
          <w:szCs w:val="16"/>
        </w:rPr>
        <w:t>– седьмой принцип природы.</w:t>
      </w:r>
    </w:p>
  </w:footnote>
  <w:footnote w:id="493">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В тексте </w:t>
      </w:r>
      <w:r w:rsidRPr="00442586">
        <w:rPr>
          <w:rFonts w:ascii="Times New Roman" w:hAnsi="Times New Roman"/>
          <w:i/>
          <w:iCs/>
          <w:szCs w:val="16"/>
        </w:rPr>
        <w:t>Sterope</w:t>
      </w:r>
      <w:r w:rsidRPr="00442586">
        <w:rPr>
          <w:rFonts w:ascii="Times New Roman" w:hAnsi="Times New Roman"/>
          <w:szCs w:val="16"/>
        </w:rPr>
        <w:t xml:space="preserve">. Согласно мифу, Стеропа (букв. «сверкающая», «молния») была женой Ареса. В одном из мифов она получает от Геракла локон с головы Горгоны и должна его поднять, чтобы остановить нападение врага на родительский город. В иных версиях Стеропу считают матерью сирен, чарующих путников и приводящих их к гибели (так сказать, «зов предков»). Однако ту плеяду, которая сокрыта, греческая традиция называет </w:t>
      </w:r>
      <w:r w:rsidRPr="00442586">
        <w:rPr>
          <w:rFonts w:ascii="Times New Roman" w:hAnsi="Times New Roman"/>
          <w:i/>
          <w:iCs/>
          <w:szCs w:val="16"/>
        </w:rPr>
        <w:t>Меропа</w:t>
      </w:r>
      <w:r w:rsidRPr="00442586">
        <w:rPr>
          <w:rFonts w:ascii="Times New Roman" w:hAnsi="Times New Roman"/>
          <w:szCs w:val="16"/>
        </w:rPr>
        <w:t xml:space="preserve">. Она единственная из плеяд вышла замуж за смертного (богопротивца Сизифа) и тем самым сама стала смертной. По данным астрономии, «померкнуть» звезда может путём перехода на красный (и инфракрасный) спектр излучения. В индийском мифе о рождении Сканды она показана как одна из плеяд по имени </w:t>
      </w:r>
      <w:r w:rsidRPr="00442586">
        <w:rPr>
          <w:rFonts w:ascii="Times New Roman" w:hAnsi="Times New Roman"/>
          <w:i/>
          <w:iCs/>
          <w:szCs w:val="16"/>
        </w:rPr>
        <w:t>Арундхати</w:t>
      </w:r>
      <w:r w:rsidRPr="00442586">
        <w:rPr>
          <w:rFonts w:ascii="Times New Roman" w:hAnsi="Times New Roman"/>
          <w:szCs w:val="16"/>
        </w:rPr>
        <w:t xml:space="preserve">, жена риши Васиштхи – самая достойная и безупречная из плеяд. Женою же Сканды стала невзрачная Девасена. Аналогичным образом Санджня ушла от СолнцаМартанды, оставив вместо себя Тень (Чхаю). Санскр. </w:t>
      </w:r>
      <w:r w:rsidRPr="00442586">
        <w:rPr>
          <w:rFonts w:ascii="Times New Roman" w:hAnsi="Times New Roman"/>
          <w:i/>
          <w:iCs/>
          <w:szCs w:val="16"/>
        </w:rPr>
        <w:t xml:space="preserve">Арундхати </w:t>
      </w:r>
      <w:r w:rsidRPr="00442586">
        <w:rPr>
          <w:rFonts w:ascii="Times New Roman" w:hAnsi="Times New Roman"/>
          <w:szCs w:val="16"/>
        </w:rPr>
        <w:t xml:space="preserve">происходит от аруна – «красный», «рыжий». Она узнаётся в </w:t>
      </w:r>
      <w:r w:rsidRPr="00442586">
        <w:rPr>
          <w:rFonts w:ascii="Times New Roman" w:hAnsi="Times New Roman"/>
          <w:i/>
          <w:iCs/>
          <w:szCs w:val="16"/>
        </w:rPr>
        <w:t>Рохини</w:t>
      </w:r>
      <w:r w:rsidRPr="00442586">
        <w:rPr>
          <w:rFonts w:ascii="Times New Roman" w:hAnsi="Times New Roman"/>
          <w:szCs w:val="16"/>
        </w:rPr>
        <w:t xml:space="preserve">, некой звезде, постоянно теснимой Шани (Сатурном). Рохини также означает «красная», «рыжая». Это то самое красное одеяние, которое было у Васиштхи (см. комментарий Субба Роу выше). Красный цвет означает принцип Кама, и для души это есть низший астрал. В своём высшем значении – это фиолетово-лиловый цвет – вершина спектра радуги. В высшем значении – это библейская </w:t>
      </w:r>
      <w:r w:rsidRPr="00442586">
        <w:rPr>
          <w:rFonts w:ascii="Times New Roman" w:hAnsi="Times New Roman"/>
          <w:i/>
          <w:iCs/>
          <w:szCs w:val="16"/>
        </w:rPr>
        <w:t xml:space="preserve">Рахиль </w:t>
      </w:r>
      <w:r w:rsidRPr="00442586">
        <w:rPr>
          <w:rFonts w:ascii="Times New Roman" w:hAnsi="Times New Roman"/>
          <w:szCs w:val="16"/>
        </w:rPr>
        <w:t xml:space="preserve">и мистическая «рыжая корова» каббалистов. Вместо якобы мужа – Васиштхи, Библия более откровенно указывает на сына Рахили – Веньямина, он же в зороастрийской традиции Тишри (посланец Сириуса), а у греков Гермес (Меркурий). Многострадальная рыжая корова каббалистов – это у греков Корова </w:t>
      </w:r>
      <w:r w:rsidRPr="00442586">
        <w:rPr>
          <w:rFonts w:ascii="Times New Roman" w:hAnsi="Times New Roman"/>
          <w:i/>
          <w:iCs/>
          <w:szCs w:val="16"/>
        </w:rPr>
        <w:t>Ио</w:t>
      </w:r>
      <w:r w:rsidRPr="00442586">
        <w:rPr>
          <w:rFonts w:ascii="Times New Roman" w:hAnsi="Times New Roman"/>
          <w:szCs w:val="16"/>
        </w:rPr>
        <w:t xml:space="preserve">, гонимая оводом. </w:t>
      </w:r>
      <w:r w:rsidRPr="00442586">
        <w:rPr>
          <w:rFonts w:ascii="Times New Roman" w:hAnsi="Times New Roman"/>
          <w:i/>
          <w:iCs/>
          <w:szCs w:val="16"/>
        </w:rPr>
        <w:t>Матерь Мира</w:t>
      </w:r>
      <w:r w:rsidRPr="00442586">
        <w:rPr>
          <w:rFonts w:ascii="Times New Roman" w:hAnsi="Times New Roman"/>
          <w:szCs w:val="16"/>
        </w:rPr>
        <w:t xml:space="preserve">, сокрывшая свой лик. В потемневшем аспекте она есть </w:t>
      </w:r>
      <w:r w:rsidRPr="00442586">
        <w:rPr>
          <w:rFonts w:ascii="Times New Roman" w:hAnsi="Times New Roman"/>
          <w:i/>
          <w:iCs/>
          <w:szCs w:val="16"/>
        </w:rPr>
        <w:t xml:space="preserve">София Ахамот </w:t>
      </w:r>
      <w:r w:rsidRPr="00442586">
        <w:rPr>
          <w:rFonts w:ascii="Times New Roman" w:hAnsi="Times New Roman"/>
          <w:szCs w:val="16"/>
        </w:rPr>
        <w:t>гностиков, душа Демиурга, запутавшаяся в материи. В своём ясном лике, аспекте высшей души – это сияющая звезда Сириус, духовная половина Творца. При развёртывании одной в семь, как седьмая, эта плеяда расположена в центре шестилучевой звезды и прегенетически является матерью остальных плеяд.</w:t>
      </w:r>
    </w:p>
  </w:footnote>
  <w:footnote w:id="494">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История о рождении Сканды, где Плеяды носят санскритское имя </w:t>
      </w:r>
      <w:r w:rsidRPr="00442586">
        <w:rPr>
          <w:rFonts w:ascii="Times New Roman" w:hAnsi="Times New Roman"/>
          <w:i/>
          <w:iCs/>
          <w:szCs w:val="16"/>
        </w:rPr>
        <w:t>Криттики</w:t>
      </w:r>
      <w:r w:rsidRPr="00442586">
        <w:rPr>
          <w:rFonts w:ascii="Times New Roman" w:hAnsi="Times New Roman"/>
          <w:szCs w:val="16"/>
        </w:rPr>
        <w:t>.</w:t>
      </w:r>
    </w:p>
  </w:footnote>
  <w:footnote w:id="495">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Письмо Е.И.Рерих от 06.12.34.</w:t>
      </w:r>
    </w:p>
  </w:footnote>
  <w:footnote w:id="496">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Дух, осенивший Учителя Платона и Учителя Кут Хуми.</w:t>
      </w:r>
    </w:p>
  </w:footnote>
  <w:footnote w:id="497">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Е.П.Б.Т.Д. т.1/1, с.171.</w:t>
      </w:r>
    </w:p>
  </w:footnote>
  <w:footnote w:id="498">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Е.П.Б.Т.Д. т.1/1, с.177.</w:t>
      </w:r>
    </w:p>
  </w:footnote>
  <w:footnote w:id="499">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Беседа с Учителем от 09.08.36.</w:t>
      </w:r>
    </w:p>
  </w:footnote>
  <w:footnote w:id="500">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Е.П.Б.Т.Д. т.2/1, с.352.</w:t>
      </w:r>
    </w:p>
  </w:footnote>
  <w:footnote w:id="501">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Озарение, 2.9.10.</w:t>
      </w:r>
    </w:p>
  </w:footnote>
  <w:footnote w:id="502">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Беседа с Учителем от 23.10.27.</w:t>
      </w:r>
    </w:p>
  </w:footnote>
  <w:footnote w:id="503">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Знаки Агни Йоги, 358.</w:t>
      </w:r>
    </w:p>
  </w:footnote>
  <w:footnote w:id="504">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Наставление 109 // Учение Храма. В 2-х частях. Ч.1 / Пер. с англ. М., Международный Центр Рерихов, 2001.</w:t>
      </w:r>
    </w:p>
  </w:footnote>
  <w:footnote w:id="505">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Восемь Кумар Солнечной системы, четыре мужских и четыре женских появляются от единого Зерна Духа.</w:t>
      </w:r>
    </w:p>
  </w:footnote>
  <w:footnote w:id="506">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Речь идёт об Агни Йоге (Живой Этике).</w:t>
      </w:r>
    </w:p>
  </w:footnote>
  <w:footnote w:id="507">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Название одной из книг Агни Йоги, на тот момент ещё не опубликованной.</w:t>
      </w:r>
    </w:p>
  </w:footnote>
  <w:footnote w:id="508">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«Монада – Зерно Духа, несёт Огонь Духа» (Письмо Е.И.Рерих от 08.07.54).</w:t>
      </w:r>
    </w:p>
  </w:footnote>
  <w:footnote w:id="509">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Приводится по книге: А.Владимиров. Кольцо подсознания. М., 2006.</w:t>
      </w:r>
    </w:p>
  </w:footnote>
  <w:footnote w:id="510">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Свабхават буддистов. См.: «Письма Махатм», письмо 64.</w:t>
      </w:r>
    </w:p>
  </w:footnote>
  <w:footnote w:id="511">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Письмо Е.И.Рерих Р.Я.Рудзитису от 11.06.35.</w:t>
      </w:r>
    </w:p>
  </w:footnote>
  <w:footnote w:id="512">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Астральное тело, в отличие от эфирного двойника, часто называемого низшим астралом. – </w:t>
      </w:r>
      <w:r w:rsidRPr="00442586">
        <w:rPr>
          <w:rFonts w:ascii="Times New Roman" w:hAnsi="Times New Roman"/>
          <w:i/>
          <w:iCs/>
          <w:szCs w:val="16"/>
        </w:rPr>
        <w:t>Пометка Е.И. Рерих.</w:t>
      </w:r>
    </w:p>
  </w:footnote>
  <w:footnote w:id="513">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Наставление 226 (Эфирные планы) // Учение Храма. В 2-х частях. Ч.2 / Пер. с англ. М., Международный Центр Рерихов, 2001.</w:t>
      </w:r>
    </w:p>
  </w:footnote>
  <w:footnote w:id="514">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В том смысле, что мысленный образец тела и накопления опыта и кармы прежнего тела претворяются при построении нового тела при новом воплощении – Природа строит тело материального носителя, а Дух и монада человека – духовное тело; в масштабе Вселенной они на завершении мирового цикла должны во всех отношениях совпасть.</w:t>
      </w:r>
    </w:p>
  </w:footnote>
  <w:footnote w:id="515">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Речь, вероятно, идёт о четвёртом месяце беременности, когда у плода уже имеется физический пупок и когда начинает проявляться присутствие седьмого центра.</w:t>
      </w:r>
    </w:p>
  </w:footnote>
  <w:footnote w:id="516">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в Солнечной системе – Меркурий и Венера.</w:t>
      </w:r>
    </w:p>
  </w:footnote>
  <w:footnote w:id="517">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Е.П.Б.Т.Д. т.2/2, с.929.</w:t>
      </w:r>
    </w:p>
  </w:footnote>
  <w:footnote w:id="518">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Е.П.Б.Т.Д., т.2/1, с.380.</w:t>
      </w:r>
    </w:p>
  </w:footnote>
  <w:footnote w:id="519">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Блаватская Е.П. Теории о реинкарнации и духах. Статья впервые опубликована в журнале «Path» (Путь), New York, Vol. № 8, ноябрь 1886, pp. 232–245. См. сб.: Указ. авт. Эликсир жизни. М., «Сфера», 1998. С.220–245.</w:t>
      </w:r>
    </w:p>
  </w:footnote>
  <w:footnote w:id="520">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reincarnation.</w:t>
      </w:r>
    </w:p>
  </w:footnote>
  <w:footnote w:id="521">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заданного эволюционного и кармического круга перевоплощений.</w:t>
      </w:r>
    </w:p>
  </w:footnote>
  <w:footnote w:id="522">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w:t>
      </w:r>
      <w:r w:rsidRPr="00442586">
        <w:rPr>
          <w:rFonts w:ascii="Times New Roman" w:hAnsi="Times New Roman"/>
          <w:i/>
          <w:iCs/>
          <w:szCs w:val="16"/>
        </w:rPr>
        <w:t xml:space="preserve">immortal </w:t>
      </w:r>
      <w:r w:rsidRPr="00442586">
        <w:rPr>
          <w:rFonts w:ascii="Times New Roman" w:hAnsi="Times New Roman"/>
          <w:szCs w:val="16"/>
        </w:rPr>
        <w:t>spirit.</w:t>
      </w:r>
    </w:p>
  </w:footnote>
  <w:footnote w:id="523">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astral monad of the individual – речь идёт о </w:t>
      </w:r>
      <w:r w:rsidRPr="00442586">
        <w:rPr>
          <w:rFonts w:ascii="Times New Roman" w:hAnsi="Times New Roman"/>
          <w:i/>
          <w:iCs/>
          <w:szCs w:val="16"/>
        </w:rPr>
        <w:t xml:space="preserve">личности </w:t>
      </w:r>
      <w:r w:rsidRPr="00442586">
        <w:rPr>
          <w:rFonts w:ascii="Times New Roman" w:hAnsi="Times New Roman"/>
          <w:szCs w:val="16"/>
        </w:rPr>
        <w:t xml:space="preserve">в отличие от бессмертной </w:t>
      </w:r>
      <w:r w:rsidRPr="00442586">
        <w:rPr>
          <w:rFonts w:ascii="Times New Roman" w:hAnsi="Times New Roman"/>
          <w:i/>
          <w:iCs/>
          <w:szCs w:val="16"/>
        </w:rPr>
        <w:t>индивидуальности</w:t>
      </w:r>
      <w:r w:rsidRPr="00442586">
        <w:rPr>
          <w:rFonts w:ascii="Times New Roman" w:hAnsi="Times New Roman"/>
          <w:szCs w:val="16"/>
        </w:rPr>
        <w:t xml:space="preserve">. На период написания данного фрагмента понятийное различение английских слов </w:t>
      </w:r>
      <w:r w:rsidRPr="00442586">
        <w:rPr>
          <w:rFonts w:ascii="Times New Roman" w:hAnsi="Times New Roman"/>
          <w:i/>
          <w:iCs/>
          <w:szCs w:val="16"/>
        </w:rPr>
        <w:t xml:space="preserve">индивидуальность </w:t>
      </w:r>
      <w:r w:rsidRPr="00442586">
        <w:rPr>
          <w:rFonts w:ascii="Times New Roman" w:hAnsi="Times New Roman"/>
          <w:szCs w:val="16"/>
        </w:rPr>
        <w:t xml:space="preserve">(individual) и </w:t>
      </w:r>
      <w:r w:rsidRPr="00442586">
        <w:rPr>
          <w:rFonts w:ascii="Times New Roman" w:hAnsi="Times New Roman"/>
          <w:i/>
          <w:iCs/>
          <w:szCs w:val="16"/>
        </w:rPr>
        <w:t xml:space="preserve">личность </w:t>
      </w:r>
      <w:r w:rsidRPr="00442586">
        <w:rPr>
          <w:rFonts w:ascii="Times New Roman" w:hAnsi="Times New Roman"/>
          <w:szCs w:val="16"/>
        </w:rPr>
        <w:t>(personal) ещё не было установлено.</w:t>
      </w:r>
    </w:p>
  </w:footnote>
  <w:footnote w:id="524">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w:t>
      </w:r>
      <w:r w:rsidRPr="00442586">
        <w:rPr>
          <w:rFonts w:ascii="Times New Roman" w:hAnsi="Times New Roman"/>
          <w:i/>
          <w:iCs/>
          <w:szCs w:val="16"/>
        </w:rPr>
        <w:t>Гадес</w:t>
      </w:r>
      <w:r w:rsidRPr="00442586">
        <w:rPr>
          <w:rFonts w:ascii="Times New Roman" w:hAnsi="Times New Roman"/>
          <w:szCs w:val="16"/>
        </w:rPr>
        <w:t xml:space="preserve">, конечно, никогда не имел значения АДА. Он всегда был обиталищем страдающих ТЕНЕЙ астральных тел умерших личностей. Западному читателю следует помнить, что Кама-лока не есть КАРМА-лока, поскольку кама означает ЖЕЛАНИЕ, а карма – нет. – </w:t>
      </w:r>
      <w:r w:rsidRPr="00442586">
        <w:rPr>
          <w:rFonts w:ascii="Times New Roman" w:hAnsi="Times New Roman"/>
          <w:i/>
          <w:iCs/>
          <w:szCs w:val="16"/>
        </w:rPr>
        <w:t>Прим. Е.П.Б.</w:t>
      </w:r>
    </w:p>
  </w:footnote>
  <w:footnote w:id="525">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Если бы это слово «немедленного» было внесено между словами «нет» и «перерождения» во время публикации «Изиды», тогда было бы меньше поводов для споров и разногласий. – </w:t>
      </w:r>
      <w:r w:rsidRPr="00442586">
        <w:rPr>
          <w:rFonts w:ascii="Times New Roman" w:hAnsi="Times New Roman"/>
          <w:i/>
          <w:iCs/>
          <w:szCs w:val="16"/>
        </w:rPr>
        <w:t>Прим. Е.П.Б.</w:t>
      </w:r>
    </w:p>
  </w:footnote>
  <w:footnote w:id="526">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Блаватская Е.П. Разоблачённая Изида. Т.1. Глава X.</w:t>
      </w:r>
    </w:p>
  </w:footnote>
  <w:footnote w:id="527">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w:t>
      </w:r>
      <w:r w:rsidRPr="00442586">
        <w:rPr>
          <w:rFonts w:ascii="Times New Roman" w:hAnsi="Times New Roman"/>
          <w:i/>
          <w:iCs/>
          <w:szCs w:val="16"/>
        </w:rPr>
        <w:t>Разоблачённая Изида.</w:t>
      </w:r>
    </w:p>
  </w:footnote>
  <w:footnote w:id="528">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Блаватская Е.П. Теории о реинкарнации и духах.</w:t>
      </w:r>
    </w:p>
  </w:footnote>
  <w:footnote w:id="529">
    <w:p w:rsidR="00666C22" w:rsidRPr="00666C22" w:rsidRDefault="00666C22" w:rsidP="00666C22">
      <w:pPr>
        <w:pStyle w:val="a3"/>
        <w:spacing w:after="0" w:line="240" w:lineRule="auto"/>
        <w:rPr>
          <w:lang w:val="en-US"/>
        </w:rPr>
      </w:pPr>
      <w:r w:rsidRPr="00442586">
        <w:rPr>
          <w:rStyle w:val="a5"/>
          <w:rFonts w:ascii="Times New Roman" w:hAnsi="Times New Roman"/>
          <w:color w:val="FF0000"/>
          <w:szCs w:val="16"/>
        </w:rPr>
        <w:footnoteRef/>
      </w:r>
      <w:r w:rsidRPr="00442586">
        <w:rPr>
          <w:rFonts w:ascii="Times New Roman" w:hAnsi="Times New Roman"/>
          <w:szCs w:val="16"/>
          <w:lang w:val="en-US"/>
        </w:rPr>
        <w:t xml:space="preserve"> is credited with six companion globes.</w:t>
      </w:r>
    </w:p>
  </w:footnote>
  <w:footnote w:id="530">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Планетная цепь (кольцо) образована семью сферами (globes).</w:t>
      </w:r>
    </w:p>
  </w:footnote>
  <w:footnote w:id="531">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В Письмах Махатм он назван </w:t>
      </w:r>
      <w:r w:rsidRPr="00442586">
        <w:rPr>
          <w:rFonts w:ascii="Times New Roman" w:hAnsi="Times New Roman"/>
          <w:i/>
          <w:iCs/>
          <w:szCs w:val="16"/>
        </w:rPr>
        <w:t>животно-человек.</w:t>
      </w:r>
    </w:p>
  </w:footnote>
  <w:footnote w:id="532">
    <w:p w:rsidR="00666C22" w:rsidRPr="00666C22" w:rsidRDefault="00666C22" w:rsidP="00666C22">
      <w:pPr>
        <w:pStyle w:val="a3"/>
        <w:spacing w:after="0" w:line="240" w:lineRule="auto"/>
        <w:rPr>
          <w:lang w:val="en-US"/>
        </w:rPr>
      </w:pPr>
      <w:r w:rsidRPr="00442586">
        <w:rPr>
          <w:rStyle w:val="a5"/>
          <w:rFonts w:ascii="Times New Roman" w:hAnsi="Times New Roman"/>
          <w:color w:val="FF0000"/>
          <w:szCs w:val="16"/>
        </w:rPr>
        <w:footnoteRef/>
      </w:r>
      <w:r w:rsidRPr="00442586">
        <w:rPr>
          <w:rFonts w:ascii="Times New Roman" w:hAnsi="Times New Roman"/>
          <w:szCs w:val="16"/>
          <w:lang w:val="en-US"/>
        </w:rPr>
        <w:t xml:space="preserve"> that of a Dhyan Chohanic Host.</w:t>
      </w:r>
    </w:p>
  </w:footnote>
  <w:footnote w:id="533">
    <w:p w:rsidR="00666C22" w:rsidRPr="00666C22" w:rsidRDefault="00666C22" w:rsidP="00666C22">
      <w:pPr>
        <w:pStyle w:val="a3"/>
        <w:spacing w:after="0" w:line="240" w:lineRule="auto"/>
        <w:rPr>
          <w:lang w:val="en-US"/>
        </w:rPr>
      </w:pPr>
      <w:r w:rsidRPr="00442586">
        <w:rPr>
          <w:rStyle w:val="a5"/>
          <w:rFonts w:ascii="Times New Roman" w:hAnsi="Times New Roman"/>
          <w:color w:val="FF0000"/>
          <w:szCs w:val="16"/>
        </w:rPr>
        <w:footnoteRef/>
      </w:r>
      <w:r w:rsidRPr="00442586">
        <w:rPr>
          <w:rFonts w:ascii="Times New Roman" w:hAnsi="Times New Roman"/>
          <w:szCs w:val="16"/>
          <w:lang w:val="en-US"/>
        </w:rPr>
        <w:t xml:space="preserve"> grand cycle.</w:t>
      </w:r>
    </w:p>
  </w:footnote>
  <w:footnote w:id="534">
    <w:p w:rsidR="00666C22" w:rsidRPr="00666C22" w:rsidRDefault="00666C22" w:rsidP="00666C22">
      <w:pPr>
        <w:pStyle w:val="a3"/>
        <w:spacing w:after="0" w:line="240" w:lineRule="auto"/>
        <w:rPr>
          <w:lang w:val="en-US"/>
        </w:rPr>
      </w:pPr>
      <w:r w:rsidRPr="00442586">
        <w:rPr>
          <w:rStyle w:val="a5"/>
          <w:rFonts w:ascii="Times New Roman" w:hAnsi="Times New Roman"/>
          <w:color w:val="FF0000"/>
          <w:szCs w:val="16"/>
        </w:rPr>
        <w:footnoteRef/>
      </w:r>
      <w:r w:rsidRPr="00442586">
        <w:rPr>
          <w:rFonts w:ascii="Times New Roman" w:hAnsi="Times New Roman"/>
          <w:szCs w:val="16"/>
          <w:lang w:val="en-US"/>
        </w:rPr>
        <w:t xml:space="preserve"> </w:t>
      </w:r>
      <w:r w:rsidRPr="00442586">
        <w:rPr>
          <w:rFonts w:ascii="Times New Roman" w:hAnsi="Times New Roman"/>
          <w:szCs w:val="16"/>
        </w:rPr>
        <w:t>Блаватская</w:t>
      </w:r>
      <w:r w:rsidRPr="00442586">
        <w:rPr>
          <w:rFonts w:ascii="Times New Roman" w:hAnsi="Times New Roman"/>
          <w:szCs w:val="16"/>
          <w:lang w:val="en-US"/>
        </w:rPr>
        <w:t xml:space="preserve"> </w:t>
      </w:r>
      <w:r w:rsidRPr="00442586">
        <w:rPr>
          <w:rFonts w:ascii="Times New Roman" w:hAnsi="Times New Roman"/>
          <w:szCs w:val="16"/>
        </w:rPr>
        <w:t>Е</w:t>
      </w:r>
      <w:r w:rsidRPr="00442586">
        <w:rPr>
          <w:rFonts w:ascii="Times New Roman" w:hAnsi="Times New Roman"/>
          <w:szCs w:val="16"/>
          <w:lang w:val="en-US"/>
        </w:rPr>
        <w:t>.</w:t>
      </w:r>
      <w:r w:rsidRPr="00442586">
        <w:rPr>
          <w:rFonts w:ascii="Times New Roman" w:hAnsi="Times New Roman"/>
          <w:szCs w:val="16"/>
        </w:rPr>
        <w:t>П</w:t>
      </w:r>
      <w:r w:rsidRPr="00442586">
        <w:rPr>
          <w:rFonts w:ascii="Times New Roman" w:hAnsi="Times New Roman"/>
          <w:szCs w:val="16"/>
          <w:lang w:val="en-US"/>
        </w:rPr>
        <w:t>. Isis Unveiled (</w:t>
      </w:r>
      <w:r w:rsidRPr="00442586">
        <w:rPr>
          <w:rFonts w:ascii="Times New Roman" w:hAnsi="Times New Roman"/>
          <w:szCs w:val="16"/>
        </w:rPr>
        <w:t>Разоблачённая</w:t>
      </w:r>
      <w:r w:rsidRPr="00442586">
        <w:rPr>
          <w:rFonts w:ascii="Times New Roman" w:hAnsi="Times New Roman"/>
          <w:szCs w:val="16"/>
          <w:lang w:val="en-US"/>
        </w:rPr>
        <w:t xml:space="preserve"> </w:t>
      </w:r>
      <w:r w:rsidRPr="00442586">
        <w:rPr>
          <w:rFonts w:ascii="Times New Roman" w:hAnsi="Times New Roman"/>
          <w:szCs w:val="16"/>
        </w:rPr>
        <w:t>Изида</w:t>
      </w:r>
      <w:r w:rsidRPr="00442586">
        <w:rPr>
          <w:rFonts w:ascii="Times New Roman" w:hAnsi="Times New Roman"/>
          <w:szCs w:val="16"/>
          <w:lang w:val="en-US"/>
        </w:rPr>
        <w:t xml:space="preserve">), I, </w:t>
      </w:r>
      <w:r w:rsidRPr="00442586">
        <w:rPr>
          <w:rFonts w:ascii="Times New Roman" w:hAnsi="Times New Roman"/>
          <w:szCs w:val="16"/>
        </w:rPr>
        <w:t>с</w:t>
      </w:r>
      <w:r w:rsidRPr="00442586">
        <w:rPr>
          <w:rFonts w:ascii="Times New Roman" w:hAnsi="Times New Roman"/>
          <w:szCs w:val="16"/>
          <w:lang w:val="en-US"/>
        </w:rPr>
        <w:t>.348–349.</w:t>
      </w:r>
    </w:p>
  </w:footnote>
  <w:footnote w:id="535">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См.: Владимиров А. Асуры и Дэвы. М., 2006.</w:t>
      </w:r>
    </w:p>
  </w:footnote>
  <w:footnote w:id="536">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Е.П.Б.Т.Д. т.1/2, с.756–757.</w:t>
      </w:r>
    </w:p>
  </w:footnote>
  <w:footnote w:id="537">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Письмо Е.И.Рерих от 19.03.36.</w:t>
      </w:r>
    </w:p>
  </w:footnote>
  <w:footnote w:id="538">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Синнетт А.П. Эзотерический буддизм.</w:t>
      </w:r>
    </w:p>
  </w:footnote>
  <w:footnote w:id="539">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В неискажённых санскритских текстах имя изначального зародыша пишется как имя среднего рода, ибо впоследствии </w:t>
      </w:r>
      <w:r w:rsidRPr="00442586">
        <w:rPr>
          <w:rFonts w:ascii="Times New Roman" w:hAnsi="Times New Roman"/>
          <w:i/>
          <w:iCs/>
          <w:szCs w:val="16"/>
        </w:rPr>
        <w:t xml:space="preserve">Брахмо </w:t>
      </w:r>
      <w:r w:rsidRPr="00442586">
        <w:rPr>
          <w:rFonts w:ascii="Times New Roman" w:hAnsi="Times New Roman"/>
          <w:szCs w:val="16"/>
        </w:rPr>
        <w:t xml:space="preserve">(в переводах конечное «а» имеет двоеточие наверху) разделяется на мужское и женское. </w:t>
      </w:r>
      <w:r w:rsidRPr="00442586">
        <w:rPr>
          <w:rFonts w:ascii="Times New Roman" w:hAnsi="Times New Roman"/>
          <w:i/>
          <w:iCs/>
          <w:szCs w:val="16"/>
        </w:rPr>
        <w:t xml:space="preserve">Брахма </w:t>
      </w:r>
      <w:r w:rsidRPr="00442586">
        <w:rPr>
          <w:rFonts w:ascii="Times New Roman" w:hAnsi="Times New Roman"/>
          <w:szCs w:val="16"/>
        </w:rPr>
        <w:t xml:space="preserve">– имя мужского рода. Далее в описании циклов будет использовано общепринятое наименование – </w:t>
      </w:r>
      <w:r w:rsidRPr="00442586">
        <w:rPr>
          <w:rFonts w:ascii="Times New Roman" w:hAnsi="Times New Roman"/>
          <w:i/>
          <w:iCs/>
          <w:szCs w:val="16"/>
        </w:rPr>
        <w:t>Брахма</w:t>
      </w:r>
      <w:r w:rsidRPr="00442586">
        <w:rPr>
          <w:rFonts w:ascii="Times New Roman" w:hAnsi="Times New Roman"/>
          <w:szCs w:val="16"/>
        </w:rPr>
        <w:t xml:space="preserve">, которое как правило предполагает </w:t>
      </w:r>
      <w:r w:rsidRPr="00442586">
        <w:rPr>
          <w:rFonts w:ascii="Times New Roman" w:hAnsi="Times New Roman"/>
          <w:i/>
          <w:iCs/>
          <w:szCs w:val="16"/>
        </w:rPr>
        <w:t>Брахмо</w:t>
      </w:r>
      <w:r w:rsidRPr="00442586">
        <w:rPr>
          <w:rFonts w:ascii="Times New Roman" w:hAnsi="Times New Roman"/>
          <w:szCs w:val="16"/>
        </w:rPr>
        <w:t>.</w:t>
      </w:r>
    </w:p>
  </w:footnote>
  <w:footnote w:id="540">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При понимании бытия как объективного и субъективного, или проявленного и непроявленного, термин «существовать» применяется к объективному, проявленному. С этой точки зрения Дух «есть», но его «не существует».</w:t>
      </w:r>
    </w:p>
  </w:footnote>
  <w:footnote w:id="541">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Один день Брахмы в экзотерическом индуизме равняется 4 320 000 000 годам. Один день Брахмы включает Семь Больших Кругов планеты.</w:t>
      </w:r>
    </w:p>
  </w:footnote>
  <w:footnote w:id="542">
    <w:p w:rsidR="00666C22" w:rsidRPr="00666C22" w:rsidRDefault="00666C22" w:rsidP="00666C22">
      <w:pPr>
        <w:pStyle w:val="a3"/>
        <w:spacing w:after="0" w:line="240" w:lineRule="auto"/>
        <w:rPr>
          <w:lang w:val="en-US"/>
        </w:rPr>
      </w:pPr>
      <w:r w:rsidRPr="00442586">
        <w:rPr>
          <w:rStyle w:val="a5"/>
          <w:rFonts w:ascii="Times New Roman" w:hAnsi="Times New Roman"/>
          <w:color w:val="FF0000"/>
          <w:szCs w:val="16"/>
        </w:rPr>
        <w:footnoteRef/>
      </w:r>
      <w:r w:rsidRPr="00442586">
        <w:rPr>
          <w:rFonts w:ascii="Times New Roman" w:hAnsi="Times New Roman"/>
          <w:szCs w:val="16"/>
        </w:rPr>
        <w:t xml:space="preserve"> См.: Луи Жаколио. </w:t>
      </w:r>
      <w:r w:rsidRPr="00442586">
        <w:rPr>
          <w:rFonts w:ascii="Times New Roman" w:hAnsi="Times New Roman"/>
          <w:szCs w:val="16"/>
          <w:lang w:val="en-US"/>
        </w:rPr>
        <w:t>«</w:t>
      </w:r>
      <w:r w:rsidRPr="00442586">
        <w:rPr>
          <w:rFonts w:ascii="Times New Roman" w:hAnsi="Times New Roman"/>
          <w:szCs w:val="16"/>
        </w:rPr>
        <w:t>Сыны</w:t>
      </w:r>
      <w:r w:rsidRPr="00442586">
        <w:rPr>
          <w:rFonts w:ascii="Times New Roman" w:hAnsi="Times New Roman"/>
          <w:szCs w:val="16"/>
          <w:lang w:val="en-US"/>
        </w:rPr>
        <w:t xml:space="preserve"> </w:t>
      </w:r>
      <w:r w:rsidRPr="00442586">
        <w:rPr>
          <w:rFonts w:ascii="Times New Roman" w:hAnsi="Times New Roman"/>
          <w:szCs w:val="16"/>
        </w:rPr>
        <w:t>Божии</w:t>
      </w:r>
      <w:r w:rsidRPr="00442586">
        <w:rPr>
          <w:rFonts w:ascii="Times New Roman" w:hAnsi="Times New Roman"/>
          <w:szCs w:val="16"/>
          <w:lang w:val="en-US"/>
        </w:rPr>
        <w:t xml:space="preserve">». // Louis Jacolliot, «Les Fils de Dieu». </w:t>
      </w:r>
      <w:r w:rsidRPr="00442586">
        <w:rPr>
          <w:rFonts w:ascii="Times New Roman" w:hAnsi="Times New Roman"/>
          <w:szCs w:val="16"/>
        </w:rPr>
        <w:t>и</w:t>
      </w:r>
      <w:r w:rsidRPr="00442586">
        <w:rPr>
          <w:rFonts w:ascii="Times New Roman" w:hAnsi="Times New Roman"/>
          <w:szCs w:val="16"/>
          <w:lang w:val="en-US"/>
        </w:rPr>
        <w:t xml:space="preserve"> Jacolliot, Louis. «l’Inde des Brahmes». </w:t>
      </w:r>
      <w:r w:rsidRPr="00442586">
        <w:rPr>
          <w:rFonts w:ascii="Times New Roman" w:hAnsi="Times New Roman"/>
          <w:szCs w:val="16"/>
        </w:rPr>
        <w:t>с</w:t>
      </w:r>
      <w:r w:rsidRPr="00442586">
        <w:rPr>
          <w:rFonts w:ascii="Times New Roman" w:hAnsi="Times New Roman"/>
          <w:szCs w:val="16"/>
          <w:lang w:val="en-US"/>
        </w:rPr>
        <w:t>. 230.</w:t>
      </w:r>
    </w:p>
  </w:footnote>
  <w:footnote w:id="543">
    <w:p w:rsidR="00666C22" w:rsidRPr="00666C22" w:rsidRDefault="00666C22" w:rsidP="00666C22">
      <w:pPr>
        <w:pStyle w:val="a3"/>
        <w:spacing w:after="0" w:line="240" w:lineRule="auto"/>
        <w:rPr>
          <w:lang w:val="en-US"/>
        </w:rPr>
      </w:pPr>
      <w:r w:rsidRPr="00442586">
        <w:rPr>
          <w:rStyle w:val="a5"/>
          <w:rFonts w:ascii="Times New Roman" w:hAnsi="Times New Roman"/>
          <w:color w:val="FF0000"/>
          <w:szCs w:val="16"/>
        </w:rPr>
        <w:footnoteRef/>
      </w:r>
      <w:r w:rsidRPr="00A1731C">
        <w:rPr>
          <w:rFonts w:ascii="Times New Roman" w:hAnsi="Times New Roman"/>
          <w:szCs w:val="16"/>
          <w:lang w:val="en-US"/>
        </w:rPr>
        <w:t xml:space="preserve"> </w:t>
      </w:r>
      <w:r w:rsidRPr="00442586">
        <w:rPr>
          <w:rFonts w:ascii="Times New Roman" w:hAnsi="Times New Roman"/>
          <w:szCs w:val="16"/>
        </w:rPr>
        <w:t>Здесь</w:t>
      </w:r>
      <w:r w:rsidRPr="00A1731C">
        <w:rPr>
          <w:rFonts w:ascii="Times New Roman" w:hAnsi="Times New Roman"/>
          <w:szCs w:val="16"/>
          <w:lang w:val="en-US"/>
        </w:rPr>
        <w:t xml:space="preserve"> – </w:t>
      </w:r>
      <w:r w:rsidRPr="00442586">
        <w:rPr>
          <w:rFonts w:ascii="Times New Roman" w:hAnsi="Times New Roman"/>
          <w:szCs w:val="16"/>
        </w:rPr>
        <w:t>планетарная</w:t>
      </w:r>
      <w:r w:rsidRPr="00A1731C">
        <w:rPr>
          <w:rFonts w:ascii="Times New Roman" w:hAnsi="Times New Roman"/>
          <w:szCs w:val="16"/>
          <w:lang w:val="en-US"/>
        </w:rPr>
        <w:t xml:space="preserve"> </w:t>
      </w:r>
      <w:r w:rsidRPr="00442586">
        <w:rPr>
          <w:rFonts w:ascii="Times New Roman" w:hAnsi="Times New Roman"/>
          <w:szCs w:val="16"/>
        </w:rPr>
        <w:t>Пралайя</w:t>
      </w:r>
      <w:r w:rsidRPr="00A1731C">
        <w:rPr>
          <w:rFonts w:ascii="Times New Roman" w:hAnsi="Times New Roman"/>
          <w:szCs w:val="16"/>
          <w:lang w:val="en-US"/>
        </w:rPr>
        <w:t xml:space="preserve">, </w:t>
      </w:r>
      <w:r w:rsidRPr="00442586">
        <w:rPr>
          <w:rFonts w:ascii="Times New Roman" w:hAnsi="Times New Roman"/>
          <w:szCs w:val="16"/>
        </w:rPr>
        <w:t>дезинтеграция</w:t>
      </w:r>
      <w:r w:rsidRPr="00A1731C">
        <w:rPr>
          <w:rFonts w:ascii="Times New Roman" w:hAnsi="Times New Roman"/>
          <w:szCs w:val="16"/>
          <w:lang w:val="en-US"/>
        </w:rPr>
        <w:t>.</w:t>
      </w:r>
    </w:p>
  </w:footnote>
  <w:footnote w:id="544">
    <w:p w:rsidR="00666C22" w:rsidRPr="00666C22" w:rsidRDefault="00666C22" w:rsidP="00666C22">
      <w:pPr>
        <w:pStyle w:val="a3"/>
        <w:spacing w:after="0" w:line="240" w:lineRule="auto"/>
        <w:rPr>
          <w:lang w:val="en-US"/>
        </w:rPr>
      </w:pPr>
      <w:r w:rsidRPr="00442586">
        <w:rPr>
          <w:rStyle w:val="a5"/>
          <w:rFonts w:ascii="Times New Roman" w:hAnsi="Times New Roman"/>
          <w:color w:val="FF0000"/>
          <w:szCs w:val="16"/>
        </w:rPr>
        <w:footnoteRef/>
      </w:r>
      <w:r w:rsidRPr="00A1731C">
        <w:rPr>
          <w:rFonts w:ascii="Times New Roman" w:hAnsi="Times New Roman"/>
          <w:szCs w:val="16"/>
          <w:lang w:val="en-US"/>
        </w:rPr>
        <w:t xml:space="preserve"> </w:t>
      </w:r>
      <w:r w:rsidRPr="00442586">
        <w:rPr>
          <w:rFonts w:ascii="Times New Roman" w:hAnsi="Times New Roman"/>
          <w:szCs w:val="16"/>
        </w:rPr>
        <w:t>Блаватская</w:t>
      </w:r>
      <w:r w:rsidRPr="00A1731C">
        <w:rPr>
          <w:rFonts w:ascii="Times New Roman" w:hAnsi="Times New Roman"/>
          <w:szCs w:val="16"/>
          <w:lang w:val="en-US"/>
        </w:rPr>
        <w:t xml:space="preserve"> </w:t>
      </w:r>
      <w:r w:rsidRPr="00442586">
        <w:rPr>
          <w:rFonts w:ascii="Times New Roman" w:hAnsi="Times New Roman"/>
          <w:szCs w:val="16"/>
        </w:rPr>
        <w:t>Е</w:t>
      </w:r>
      <w:r w:rsidRPr="00A1731C">
        <w:rPr>
          <w:rFonts w:ascii="Times New Roman" w:hAnsi="Times New Roman"/>
          <w:szCs w:val="16"/>
          <w:lang w:val="en-US"/>
        </w:rPr>
        <w:t>.</w:t>
      </w:r>
      <w:r w:rsidRPr="00442586">
        <w:rPr>
          <w:rFonts w:ascii="Times New Roman" w:hAnsi="Times New Roman"/>
          <w:szCs w:val="16"/>
        </w:rPr>
        <w:t>П</w:t>
      </w:r>
      <w:r w:rsidRPr="00A1731C">
        <w:rPr>
          <w:rFonts w:ascii="Times New Roman" w:hAnsi="Times New Roman"/>
          <w:szCs w:val="16"/>
          <w:lang w:val="en-US"/>
        </w:rPr>
        <w:t xml:space="preserve">. </w:t>
      </w:r>
      <w:r w:rsidRPr="00442586">
        <w:rPr>
          <w:rFonts w:ascii="Times New Roman" w:hAnsi="Times New Roman"/>
          <w:szCs w:val="16"/>
        </w:rPr>
        <w:t>Разоблачённая</w:t>
      </w:r>
      <w:r w:rsidRPr="00A1731C">
        <w:rPr>
          <w:rFonts w:ascii="Times New Roman" w:hAnsi="Times New Roman"/>
          <w:szCs w:val="16"/>
          <w:lang w:val="en-US"/>
        </w:rPr>
        <w:t xml:space="preserve"> </w:t>
      </w:r>
      <w:r w:rsidRPr="00442586">
        <w:rPr>
          <w:rFonts w:ascii="Times New Roman" w:hAnsi="Times New Roman"/>
          <w:szCs w:val="16"/>
        </w:rPr>
        <w:t>Изида</w:t>
      </w:r>
      <w:r w:rsidRPr="00A1731C">
        <w:rPr>
          <w:rFonts w:ascii="Times New Roman" w:hAnsi="Times New Roman"/>
          <w:szCs w:val="16"/>
          <w:lang w:val="en-US"/>
        </w:rPr>
        <w:t xml:space="preserve">, </w:t>
      </w:r>
      <w:r w:rsidRPr="00442586">
        <w:rPr>
          <w:rFonts w:ascii="Times New Roman" w:hAnsi="Times New Roman"/>
          <w:szCs w:val="16"/>
          <w:lang w:val="en-US"/>
        </w:rPr>
        <w:t>II</w:t>
      </w:r>
      <w:r w:rsidRPr="00A1731C">
        <w:rPr>
          <w:rFonts w:ascii="Times New Roman" w:hAnsi="Times New Roman"/>
          <w:szCs w:val="16"/>
          <w:lang w:val="en-US"/>
        </w:rPr>
        <w:t>.6; 9; 10.</w:t>
      </w:r>
    </w:p>
  </w:footnote>
  <w:footnote w:id="545">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Согласно Агни Йоге Венера находится в седьмом малом круге Пятого Большого Круга.</w:t>
      </w:r>
    </w:p>
  </w:footnote>
  <w:footnote w:id="546">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Е.П.Б.Т.Д. т.1/1, с.220–221.</w:t>
      </w:r>
    </w:p>
  </w:footnote>
  <w:footnote w:id="547">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Удумбара (санскр.); здесь – мифический лотос огромных размеров.</w:t>
      </w:r>
    </w:p>
  </w:footnote>
  <w:footnote w:id="548">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Блаватская Е.П. Комментарии к «Тайной Доктрине» / Пер. с англ. М., «Новый Центр», 1998. С.103.</w:t>
      </w:r>
    </w:p>
  </w:footnote>
  <w:footnote w:id="549">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Беседа с Учителем от 25.09.34.</w:t>
      </w:r>
    </w:p>
  </w:footnote>
  <w:footnote w:id="550">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Беседа с Учителем от 25.11.29.</w:t>
      </w:r>
    </w:p>
  </w:footnote>
  <w:footnote w:id="551">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Озарение, 2.5.13–15.</w:t>
      </w:r>
    </w:p>
  </w:footnote>
  <w:footnote w:id="552">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Сатурн, Юпитер, Марс, Солнце, Венера, Меркурий, Земля, 8-я сфера.</w:t>
      </w:r>
    </w:p>
  </w:footnote>
  <w:footnote w:id="553">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Фохат есть сущность космического электричества, побудительная сила Вселенной, универсальная движущая Жизненная Сила, одновременно и двигатель, и проистекающий результат.</w:t>
      </w:r>
    </w:p>
  </w:footnote>
  <w:footnote w:id="554">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Учение Храма. Наставление 7; 97.</w:t>
      </w:r>
    </w:p>
  </w:footnote>
  <w:footnote w:id="555">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Учение Храма. Наставление 155.</w:t>
      </w:r>
    </w:p>
  </w:footnote>
  <w:footnote w:id="556">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Е.П.Б.Т.Д. т.1/1, с.322.</w:t>
      </w:r>
    </w:p>
  </w:footnote>
  <w:footnote w:id="557">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Беседа с Учителем от 12.09.24.</w:t>
      </w:r>
    </w:p>
  </w:footnote>
  <w:footnote w:id="558">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Беседа с Учителем от 19.02.33.</w:t>
      </w:r>
    </w:p>
  </w:footnote>
  <w:footnote w:id="559">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Рерих Е.И. Космологические записи // Сб.: Елена Рерих. У порога Нового Мира. М., 2000. С.240-241.</w:t>
      </w:r>
    </w:p>
  </w:footnote>
  <w:footnote w:id="560">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Речь идёт о восприятии элементалов межэфирного плана (акаша), отображающих построения Причинного плана (плана Высшего Манаса, Огненного плана).</w:t>
      </w:r>
    </w:p>
  </w:footnote>
  <w:footnote w:id="561">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Эти три «грубые разделения» отвечают Духу, Разуму (или Душе) и Телу в человеческом строении. – </w:t>
      </w:r>
      <w:r w:rsidRPr="00442586">
        <w:rPr>
          <w:rFonts w:ascii="Times New Roman" w:hAnsi="Times New Roman"/>
          <w:i/>
          <w:iCs/>
          <w:szCs w:val="16"/>
        </w:rPr>
        <w:t>Е.П.Б.</w:t>
      </w:r>
    </w:p>
  </w:footnote>
  <w:footnote w:id="562">
    <w:p w:rsidR="00666C22" w:rsidRDefault="00666C22" w:rsidP="00666C22">
      <w:pPr>
        <w:pStyle w:val="a3"/>
        <w:spacing w:after="0" w:line="240" w:lineRule="auto"/>
      </w:pPr>
      <w:r w:rsidRPr="003F693B">
        <w:rPr>
          <w:rStyle w:val="a5"/>
          <w:rFonts w:ascii="Times New Roman" w:hAnsi="Times New Roman"/>
          <w:color w:val="FF0000"/>
          <w:szCs w:val="16"/>
        </w:rPr>
        <w:footnoteRef/>
      </w:r>
      <w:r>
        <w:t xml:space="preserve"> </w:t>
      </w:r>
      <w:r w:rsidRPr="00442586">
        <w:rPr>
          <w:rFonts w:ascii="Times New Roman CYR" w:hAnsi="Times New Roman CYR" w:cs="Times New Roman CYR"/>
          <w:szCs w:val="16"/>
        </w:rPr>
        <w:t>Е.П.Б.Т.Д. т.1</w:t>
      </w:r>
      <w:r w:rsidRPr="00442586">
        <w:rPr>
          <w:rFonts w:ascii="Times New Roman CYR" w:hAnsi="Times New Roman CYR" w:cs="Times New Roman CYR"/>
          <w:szCs w:val="18"/>
        </w:rPr>
        <w:t>/</w:t>
      </w:r>
      <w:r w:rsidRPr="00442586">
        <w:rPr>
          <w:rFonts w:ascii="Times New Roman CYR" w:hAnsi="Times New Roman CYR" w:cs="Times New Roman CYR"/>
          <w:szCs w:val="16"/>
        </w:rPr>
        <w:t>2, с.775–780; 790–792.</w:t>
      </w:r>
    </w:p>
  </w:footnote>
  <w:footnote w:id="563">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Е.П.Б.Т.Д. т.1/1, с.239.</w:t>
      </w:r>
    </w:p>
  </w:footnote>
  <w:footnote w:id="564">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Беседа с Учителем от 01.01.33.</w:t>
      </w:r>
    </w:p>
  </w:footnote>
  <w:footnote w:id="565">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В «Тайной Доктрине» говорится: «До самого [начала] Четвёртого [Большого] Круга и даже до последней половины Третьей Расы в этом [Четвёртом] Круге Человек – если только можно дать это вводящее в заблуждение наименование вечно-меняющимся формам, облекавшим Монады, в течение [своих] первых трёх [Больших] Кругов и первых двух с половиной Рас настоящего [Большого] Круга – этот человек пока что был лишь животным в смысле разумности. Лишь в настоящем срединном [Четвёртом Большом] Круге он развивает в себе полностью четвёртый Принцип, как приспособленный носитель для Пятого. Но Манас будет относительно полно развит лишь в следующем [Пятом Большом] Круге, когда он будет иметь возможность стать вполне божественным до окончания всех Кругов» (Е.П.Б.Т.Д. т.2/1, с.205).</w:t>
      </w:r>
    </w:p>
  </w:footnote>
  <w:footnote w:id="566">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Беседа с Учителем от 08.01.33.</w:t>
      </w:r>
    </w:p>
  </w:footnote>
  <w:footnote w:id="567">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О цивилизации лунных предков людей Платон в «Пире» писал: «Кроме того, тело у всех было округлое, спина не отличалась от груди, рук было четыре, ног столько же, сколько рук, и у каждого на круглой шее два лица, совершенно одинаковых; голова же у двух этих лиц, глядевших в противоположные стороны, была общая, ушей имелось две пары... А было этих полов три, и... совмещавший оба этих (мужской и женский пол) – от Луны, поскольку и Луна совмещает оба начала. Что же касается шаровидности этих существ и их кругового передвижения, то и тут сказывалось сходство с их прародителями. Страшные своей силой и мощью, они питали великие замыслы и посягали даже на власть богов, и то, что Гомер говорит об Эфиальте и Оте, относится к ним: это они пытались совершить восхождение на небо, чтобы напасть на богов».</w:t>
      </w:r>
    </w:p>
  </w:footnote>
  <w:footnote w:id="568">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Астрально-эфирный план, Луна</w:t>
      </w:r>
      <w:r w:rsidRPr="00442586">
        <w:rPr>
          <w:rFonts w:ascii="Times New Roman" w:hAnsi="Times New Roman"/>
          <w:i/>
          <w:iCs/>
          <w:szCs w:val="16"/>
        </w:rPr>
        <w:t xml:space="preserve">. </w:t>
      </w:r>
      <w:r w:rsidRPr="00442586">
        <w:rPr>
          <w:rFonts w:ascii="Times New Roman" w:hAnsi="Times New Roman"/>
          <w:szCs w:val="16"/>
        </w:rPr>
        <w:t>«Третьим [Большим] Кругом» здесь названы расы до середины Третьей Расы (18 млн. лет назад согласно «Тайной Доктрине»); они ещё не имели физических земных воплощений.</w:t>
      </w:r>
    </w:p>
  </w:footnote>
  <w:footnote w:id="569">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w:t>
      </w:r>
      <w:r w:rsidRPr="00442586">
        <w:rPr>
          <w:rFonts w:ascii="Times New Roman" w:hAnsi="Times New Roman"/>
          <w:i/>
          <w:iCs/>
          <w:szCs w:val="16"/>
        </w:rPr>
        <w:t xml:space="preserve">Потом-рождённые </w:t>
      </w:r>
      <w:r w:rsidRPr="00442586">
        <w:rPr>
          <w:rFonts w:ascii="Times New Roman" w:hAnsi="Times New Roman"/>
          <w:szCs w:val="16"/>
        </w:rPr>
        <w:t>– так происходило размножение во время Второй Расы (см. «Тайную Доктрину»).</w:t>
      </w:r>
    </w:p>
  </w:footnote>
  <w:footnote w:id="570">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Воплощение Учителя М.</w:t>
      </w:r>
    </w:p>
  </w:footnote>
  <w:footnote w:id="571">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Беседа с Учителем от 12.02.33. Написание «кругов» с заглавной и с малой букв оставлено как в оригинале дневниковой записи, т.е. оно отличается от системы, принятой нами при разделении </w:t>
      </w:r>
      <w:r w:rsidRPr="00442586">
        <w:rPr>
          <w:rFonts w:ascii="Times New Roman" w:hAnsi="Times New Roman"/>
          <w:i/>
          <w:iCs/>
          <w:szCs w:val="16"/>
        </w:rPr>
        <w:t xml:space="preserve">Больших Кругов </w:t>
      </w:r>
      <w:r w:rsidRPr="00442586">
        <w:rPr>
          <w:rFonts w:ascii="Times New Roman" w:hAnsi="Times New Roman"/>
          <w:szCs w:val="16"/>
        </w:rPr>
        <w:t xml:space="preserve">от </w:t>
      </w:r>
      <w:r w:rsidRPr="00442586">
        <w:rPr>
          <w:rFonts w:ascii="Times New Roman" w:hAnsi="Times New Roman"/>
          <w:i/>
          <w:iCs/>
          <w:szCs w:val="16"/>
        </w:rPr>
        <w:t>малых кругов</w:t>
      </w:r>
      <w:r w:rsidRPr="00442586">
        <w:rPr>
          <w:rFonts w:ascii="Times New Roman" w:hAnsi="Times New Roman"/>
          <w:szCs w:val="16"/>
        </w:rPr>
        <w:t>.</w:t>
      </w:r>
    </w:p>
  </w:footnote>
  <w:footnote w:id="572">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Е.И.Рерих подразумевает низших планетных духов, лунных питри и земные порождения Хозяина Земли. Однако Учитель называет более высоких Духов – </w:t>
      </w:r>
      <w:r w:rsidRPr="00442586">
        <w:rPr>
          <w:rFonts w:ascii="Times New Roman" w:hAnsi="Times New Roman"/>
          <w:i/>
          <w:iCs/>
          <w:szCs w:val="16"/>
        </w:rPr>
        <w:t>Высших Строителей</w:t>
      </w:r>
      <w:r w:rsidRPr="00442586">
        <w:rPr>
          <w:rFonts w:ascii="Times New Roman" w:hAnsi="Times New Roman"/>
          <w:szCs w:val="16"/>
        </w:rPr>
        <w:t xml:space="preserve">, или </w:t>
      </w:r>
      <w:r w:rsidRPr="00442586">
        <w:rPr>
          <w:rFonts w:ascii="Times New Roman" w:hAnsi="Times New Roman"/>
          <w:i/>
          <w:iCs/>
          <w:szCs w:val="16"/>
        </w:rPr>
        <w:t xml:space="preserve">Кумаров </w:t>
      </w:r>
      <w:r w:rsidRPr="00442586">
        <w:rPr>
          <w:rFonts w:ascii="Times New Roman" w:hAnsi="Times New Roman"/>
          <w:szCs w:val="16"/>
        </w:rPr>
        <w:t>(см. следующую сноску), т.е. тех, кто пришёл с более высоких миров.</w:t>
      </w:r>
    </w:p>
  </w:footnote>
  <w:footnote w:id="573">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«Существуют три главные Группы Строителей и столько же Планетных Духов и Липик’ов, и каждая Группа снова делится на семь подгрупп. Даже в таком обширном труде, как настоящий, невозможно входить в подробнейшее исследование даже трёх главных Групп, ибо это потребовало бы ещё лишний том. Эти Строители являются представителями первых “Разумом Рождённых” Существ, следовательно, и первозданных Риши-Праджапати; также они суть Семь Великих Богов Египта с их главою Озирисом; Семь Амешаспент’ов Зороастра с Ормаздом во главе; “Семь Духов Лика”; Семь Сефиротов, отделённых от первой Триады и т.д., и т.д. Они созидают или, скорее, воссоздают каждую “Систему” после “Ночи” </w:t>
      </w:r>
      <w:r w:rsidRPr="00442586">
        <w:rPr>
          <w:rFonts w:ascii="Times New Roman" w:hAnsi="Times New Roman"/>
          <w:color w:val="009999"/>
          <w:position w:val="5"/>
          <w:szCs w:val="16"/>
        </w:rPr>
        <w:t>(Пралайи)</w:t>
      </w:r>
      <w:r w:rsidRPr="00442586">
        <w:rPr>
          <w:rFonts w:ascii="Times New Roman" w:hAnsi="Times New Roman"/>
          <w:szCs w:val="16"/>
        </w:rPr>
        <w:t xml:space="preserve">. Вторая Группа Строителей является [коллективным] Зодчим нашей [земной] Планетной системы, исключительно </w:t>
      </w:r>
      <w:r w:rsidRPr="00442586">
        <w:rPr>
          <w:rFonts w:ascii="Times New Roman" w:hAnsi="Times New Roman"/>
          <w:color w:val="009999"/>
          <w:position w:val="5"/>
          <w:szCs w:val="16"/>
        </w:rPr>
        <w:t>(Элохим Библии)</w:t>
      </w:r>
      <w:r w:rsidRPr="00442586">
        <w:rPr>
          <w:rFonts w:ascii="Times New Roman" w:hAnsi="Times New Roman"/>
          <w:szCs w:val="16"/>
        </w:rPr>
        <w:t xml:space="preserve">. И Третья – Прародителем нашего Человечества – макрокосмическим прообразом микрокосма. Планетные Духи являются вдохновляющими духами Звёзд и в особенности Планет. Они управляют судьбами людей, которые все рождаются под одним или другим созвездием их. Вторая и Третья Группа, принадлежа к другим системам, несут те же функции, и все они управляют различными отделами Природы; в индусском экзотерическом Пантеоне они являются охраняющими божествами, которые главенствуют над восемью точками компаса – четырьмя главными и четырьмя промежуточными точками – и именуются </w:t>
      </w:r>
      <w:r w:rsidRPr="00442586">
        <w:rPr>
          <w:rFonts w:ascii="Times New Roman" w:hAnsi="Times New Roman"/>
          <w:i/>
          <w:iCs/>
          <w:szCs w:val="16"/>
        </w:rPr>
        <w:t>Локапала</w:t>
      </w:r>
      <w:r w:rsidRPr="00442586">
        <w:rPr>
          <w:rFonts w:ascii="Times New Roman" w:hAnsi="Times New Roman"/>
          <w:szCs w:val="16"/>
        </w:rPr>
        <w:t>, “Держателями или Охранителями Мира” (в нашем видимом Космосе [Солнечной системы]), из которых Индра (Восток), Яма (Юг), Варуна (Запад) и Кубера (Север) являются главными» (Е.П.Б.Т.Д. т.1/1, с.178).</w:t>
      </w:r>
    </w:p>
  </w:footnote>
  <w:footnote w:id="574">
    <w:p w:rsidR="00666C22" w:rsidRPr="00442586" w:rsidRDefault="00666C22" w:rsidP="00666C22">
      <w:pPr>
        <w:pStyle w:val="a3"/>
        <w:spacing w:after="0" w:line="240" w:lineRule="auto"/>
        <w:rPr>
          <w:rFonts w:ascii="Times New Roman" w:hAnsi="Times New Roman"/>
          <w:szCs w:val="16"/>
        </w:rPr>
      </w:pPr>
      <w:r w:rsidRPr="00442586">
        <w:rPr>
          <w:rStyle w:val="a5"/>
          <w:rFonts w:ascii="Times New Roman" w:hAnsi="Times New Roman"/>
          <w:color w:val="FF0000"/>
          <w:szCs w:val="16"/>
        </w:rPr>
        <w:footnoteRef/>
      </w:r>
      <w:r w:rsidRPr="00442586">
        <w:rPr>
          <w:rFonts w:ascii="Times New Roman" w:hAnsi="Times New Roman"/>
          <w:szCs w:val="16"/>
        </w:rPr>
        <w:t xml:space="preserve"> </w:t>
      </w:r>
      <w:r w:rsidRPr="00442586">
        <w:rPr>
          <w:rFonts w:ascii="Times New Roman" w:hAnsi="Times New Roman"/>
          <w:i/>
          <w:iCs/>
          <w:szCs w:val="16"/>
        </w:rPr>
        <w:t xml:space="preserve">Кумары </w:t>
      </w:r>
      <w:r w:rsidRPr="00442586">
        <w:rPr>
          <w:rFonts w:ascii="Times New Roman" w:hAnsi="Times New Roman"/>
          <w:szCs w:val="16"/>
        </w:rPr>
        <w:t>– Планетные Духи. Речь идёт о Кумарах Солнечной системы (№ 2), имена которых называются в пуранах: Санат, Сананда, Санака, Санатана, а также их огненные половины (женское начало); итого – восемь. Санат Кумара есть Главный Иерарх, и названные четыре известны также как: М.М., К.Х., Вл. Пл. и М.И. Они являются Кумарами и Солнечной системы в целом,</w:t>
      </w:r>
    </w:p>
    <w:p w:rsidR="00666C22" w:rsidRDefault="00666C22" w:rsidP="00666C22">
      <w:pPr>
        <w:pStyle w:val="a3"/>
        <w:spacing w:after="0" w:line="240" w:lineRule="auto"/>
      </w:pPr>
      <w:r w:rsidRPr="00442586">
        <w:rPr>
          <w:rFonts w:ascii="Times New Roman" w:hAnsi="Times New Roman"/>
          <w:szCs w:val="16"/>
        </w:rPr>
        <w:t>и нашей планеты в частности (см.: Беседа с Учителем от 15.09.34; письмо Е.И.Рерих от 04.07.36; 12.07.51).</w:t>
      </w:r>
    </w:p>
  </w:footnote>
  <w:footnote w:id="575">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Беседа с Учителем от 14.08.38 и 21.08.38.</w:t>
      </w:r>
    </w:p>
  </w:footnote>
  <w:footnote w:id="576">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Беседа с Учителем от 22.01.33.</w:t>
      </w:r>
    </w:p>
  </w:footnote>
  <w:footnote w:id="577">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Беседа с Учителем от 21.09.28.</w:t>
      </w:r>
    </w:p>
  </w:footnote>
  <w:footnote w:id="578">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Беседа с Учителем от 23.08.38.</w:t>
      </w:r>
    </w:p>
  </w:footnote>
  <w:footnote w:id="579">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Рерих Е.И. Космологические записи // Сб.: Елена Рерих. У порога Нового Мира. М., 2000. С.261–262; 270–271.</w:t>
      </w:r>
    </w:p>
  </w:footnote>
  <w:footnote w:id="580">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Кали Юга началась почти миллион лет назад, но в экзотерических браминских текстах было взято исчисление от локального цикла, отмечаемого датой 3102 г. до н.э., связываемой со смертью Кришны. Это дата разгара Кали-юги.</w:t>
      </w:r>
    </w:p>
  </w:footnote>
  <w:footnote w:id="581">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Рерих Е.И. Солнце // Беседы с Учителем (1940–1950-е гг.) / Мир Огненный. № 1 (20), 1999. С.49.</w:t>
      </w:r>
    </w:p>
  </w:footnote>
  <w:footnote w:id="582">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Речь идёт о гигантских уродливых созданиях, которые были созданы Хозяином планеты и уничтожены впоследствии катаклизмами.</w:t>
      </w:r>
    </w:p>
  </w:footnote>
  <w:footnote w:id="583">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Речь идёт о планете </w:t>
      </w:r>
      <w:r w:rsidRPr="00442586">
        <w:rPr>
          <w:rFonts w:ascii="Times New Roman" w:hAnsi="Times New Roman"/>
          <w:i/>
          <w:iCs/>
          <w:szCs w:val="16"/>
        </w:rPr>
        <w:t>Урусвати</w:t>
      </w:r>
      <w:r w:rsidRPr="00442586">
        <w:rPr>
          <w:rFonts w:ascii="Times New Roman" w:hAnsi="Times New Roman"/>
          <w:szCs w:val="16"/>
        </w:rPr>
        <w:t>, куда должен был перейти Старший Руководитель, находившийся ещё на Земле во время записей Бесед.</w:t>
      </w:r>
    </w:p>
  </w:footnote>
  <w:footnote w:id="584">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Образ Гаруды индийской мифологии.</w:t>
      </w:r>
    </w:p>
  </w:footnote>
  <w:footnote w:id="585">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Магнетизм Земли, судя по всему, обусловлен Венерой, которая передала, как утверждается в записях Е.И.Рерих, свою силу Земле. Поэтому Венеру в «Тайной Доктрине» называют сестрой Земли. Поэтому Земля, несмотря на Хозяина планеты – Мартанду, имеет женский магнетизм.</w:t>
      </w:r>
    </w:p>
  </w:footnote>
  <w:footnote w:id="586">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Матерью Земли является наша Луна («Луна – наша мать…» Рерих Е.И. Луна // Беседы с Учителем (1940–1950-е гг.) / Мир Огненный. № 1 (20), 1999, с.53). Наша Луна до того, как принять на себя человечество с погибшей планеты, была луной системы Уран-Нептун. Индийский миф изобразительно описывает это событие, как Матсья-Аватара (Вишну, воплотившийся в «Рыбу») влечёт за собой аргху-ковчег (Луну) и тем самым спасает человечество от Всемирного Потопа (от последствий разрушения планеты). О том же событии «Всемирного Потопа» рассказывает шумерский и библейский миф.</w:t>
      </w:r>
    </w:p>
  </w:footnote>
  <w:footnote w:id="587">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Письмо Е.И.Рерих от 17.11.53.</w:t>
      </w:r>
    </w:p>
  </w:footnote>
  <w:footnote w:id="588">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Письмо Е.И.Рерих от 08.12.36.</w:t>
      </w:r>
    </w:p>
  </w:footnote>
  <w:footnote w:id="589">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Человечество Венеры в настоящее время находится в Седьмой Расе своего Пятого Круга.</w:t>
      </w:r>
    </w:p>
  </w:footnote>
  <w:footnote w:id="590">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Человечество Юпитера в настоящее время находится в Шестой Расе своего Пятого Круга.</w:t>
      </w:r>
    </w:p>
  </w:footnote>
  <w:footnote w:id="591">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Речь идёт об </w:t>
      </w:r>
      <w:r w:rsidRPr="00442586">
        <w:rPr>
          <w:rFonts w:ascii="Times New Roman" w:hAnsi="Times New Roman"/>
          <w:i/>
          <w:iCs/>
          <w:szCs w:val="16"/>
        </w:rPr>
        <w:t>уплотнённых астральных телах</w:t>
      </w:r>
      <w:r w:rsidRPr="00442586">
        <w:rPr>
          <w:rFonts w:ascii="Times New Roman" w:hAnsi="Times New Roman"/>
          <w:szCs w:val="16"/>
        </w:rPr>
        <w:t>, в которые должны облечься люди Земли вместо нынешнего животного физического тела.</w:t>
      </w:r>
    </w:p>
  </w:footnote>
  <w:footnote w:id="592">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Письмо Е.И.Рерих от 16.09.53.</w:t>
      </w:r>
    </w:p>
  </w:footnote>
  <w:footnote w:id="593">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Письмо Е.И.Рерих от 18.06.36.</w:t>
      </w:r>
    </w:p>
  </w:footnote>
  <w:footnote w:id="594">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Е.П.Б.Т.Д. т.1/1, с.258.</w:t>
      </w:r>
    </w:p>
  </w:footnote>
  <w:footnote w:id="595">
    <w:p w:rsidR="00666C22" w:rsidRDefault="00666C22" w:rsidP="00666C22">
      <w:pPr>
        <w:pStyle w:val="a3"/>
        <w:spacing w:after="0" w:line="240" w:lineRule="auto"/>
      </w:pPr>
      <w:r w:rsidRPr="00442586">
        <w:rPr>
          <w:rStyle w:val="a5"/>
          <w:rFonts w:ascii="Times New Roman" w:hAnsi="Times New Roman"/>
          <w:color w:val="FF0000"/>
          <w:szCs w:val="16"/>
        </w:rPr>
        <w:footnoteRef/>
      </w:r>
      <w:r w:rsidRPr="00442586">
        <w:rPr>
          <w:rFonts w:ascii="Times New Roman" w:hAnsi="Times New Roman"/>
          <w:szCs w:val="16"/>
        </w:rPr>
        <w:t xml:space="preserve"> Письмо Е.И.Рерих от 10.12.1954.</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6C22"/>
    <w:rsid w:val="00666C22"/>
    <w:rsid w:val="00696B94"/>
    <w:rsid w:val="007D62EA"/>
    <w:rsid w:val="00822D3F"/>
    <w:rsid w:val="00E56A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BC6CFED-F6DF-4979-B2C1-124EA0CDF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66C22"/>
    <w:rPr>
      <w:rFonts w:eastAsiaTheme="minorEastAsia" w:cs="Times New Roman"/>
      <w:lang w:eastAsia="ru-RU"/>
    </w:rPr>
  </w:style>
  <w:style w:type="paragraph" w:styleId="1">
    <w:name w:val="heading 1"/>
    <w:basedOn w:val="a"/>
    <w:next w:val="a"/>
    <w:link w:val="10"/>
    <w:uiPriority w:val="9"/>
    <w:qFormat/>
    <w:rsid w:val="00666C22"/>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66C22"/>
    <w:rPr>
      <w:rFonts w:asciiTheme="majorHAnsi" w:eastAsiaTheme="majorEastAsia" w:hAnsiTheme="majorHAnsi" w:cs="Times New Roman"/>
      <w:b/>
      <w:bCs/>
      <w:kern w:val="32"/>
      <w:sz w:val="32"/>
      <w:szCs w:val="32"/>
      <w:lang w:eastAsia="ru-RU"/>
    </w:rPr>
  </w:style>
  <w:style w:type="paragraph" w:styleId="a3">
    <w:name w:val="footnote text"/>
    <w:basedOn w:val="a"/>
    <w:link w:val="a4"/>
    <w:uiPriority w:val="99"/>
    <w:semiHidden/>
    <w:unhideWhenUsed/>
    <w:rsid w:val="00666C22"/>
    <w:rPr>
      <w:sz w:val="20"/>
      <w:szCs w:val="20"/>
    </w:rPr>
  </w:style>
  <w:style w:type="character" w:customStyle="1" w:styleId="a4">
    <w:name w:val="Текст сноски Знак"/>
    <w:basedOn w:val="a0"/>
    <w:link w:val="a3"/>
    <w:uiPriority w:val="99"/>
    <w:semiHidden/>
    <w:rsid w:val="00666C22"/>
    <w:rPr>
      <w:rFonts w:eastAsiaTheme="minorEastAsia" w:cs="Times New Roman"/>
      <w:sz w:val="20"/>
      <w:szCs w:val="20"/>
      <w:lang w:eastAsia="ru-RU"/>
    </w:rPr>
  </w:style>
  <w:style w:type="character" w:styleId="a5">
    <w:name w:val="footnote reference"/>
    <w:basedOn w:val="a0"/>
    <w:uiPriority w:val="99"/>
    <w:semiHidden/>
    <w:unhideWhenUsed/>
    <w:rsid w:val="00666C22"/>
    <w:rPr>
      <w:rFonts w:cs="Times New Roman"/>
      <w:vertAlign w:val="superscript"/>
    </w:rPr>
  </w:style>
  <w:style w:type="paragraph" w:customStyle="1" w:styleId="a6">
    <w:name w:val="КНИГА ПЕРВАЯ"/>
    <w:basedOn w:val="a"/>
    <w:link w:val="a7"/>
    <w:rsid w:val="00666C22"/>
    <w:pPr>
      <w:widowControl w:val="0"/>
      <w:tabs>
        <w:tab w:val="right" w:leader="dot" w:pos="6456"/>
      </w:tabs>
      <w:autoSpaceDE w:val="0"/>
      <w:autoSpaceDN w:val="0"/>
      <w:adjustRightInd w:val="0"/>
      <w:spacing w:before="240" w:after="0" w:line="240" w:lineRule="auto"/>
      <w:ind w:right="36"/>
      <w:jc w:val="center"/>
    </w:pPr>
    <w:rPr>
      <w:rFonts w:ascii="Times New Roman CYR" w:hAnsi="Times New Roman CYR" w:cs="Times New Roman CYR"/>
      <w:b/>
      <w:bCs/>
      <w:szCs w:val="18"/>
    </w:rPr>
  </w:style>
  <w:style w:type="paragraph" w:customStyle="1" w:styleId="a8">
    <w:name w:val="ВВЕДЕНИЕ"/>
    <w:basedOn w:val="a"/>
    <w:link w:val="a9"/>
    <w:qFormat/>
    <w:rsid w:val="00666C22"/>
    <w:pPr>
      <w:widowControl w:val="0"/>
      <w:tabs>
        <w:tab w:val="right" w:leader="dot" w:pos="6456"/>
      </w:tabs>
      <w:autoSpaceDE w:val="0"/>
      <w:autoSpaceDN w:val="0"/>
      <w:adjustRightInd w:val="0"/>
      <w:spacing w:before="264" w:after="0" w:line="240" w:lineRule="auto"/>
      <w:ind w:right="36"/>
    </w:pPr>
    <w:rPr>
      <w:rFonts w:ascii="Times New Roman CYR" w:hAnsi="Times New Roman CYR" w:cs="Times New Roman CYR"/>
      <w:b/>
      <w:bCs/>
      <w:sz w:val="20"/>
      <w:szCs w:val="16"/>
    </w:rPr>
  </w:style>
  <w:style w:type="character" w:customStyle="1" w:styleId="a7">
    <w:name w:val="КНИГА ПЕРВАЯ Знак"/>
    <w:basedOn w:val="a0"/>
    <w:link w:val="a6"/>
    <w:locked/>
    <w:rsid w:val="00666C22"/>
    <w:rPr>
      <w:rFonts w:ascii="Times New Roman CYR" w:eastAsiaTheme="minorEastAsia" w:hAnsi="Times New Roman CYR" w:cs="Times New Roman CYR"/>
      <w:b/>
      <w:bCs/>
      <w:szCs w:val="18"/>
      <w:lang w:eastAsia="ru-RU"/>
    </w:rPr>
  </w:style>
  <w:style w:type="paragraph" w:customStyle="1" w:styleId="aa">
    <w:name w:val="УЧЕНИЕ М"/>
    <w:basedOn w:val="a"/>
    <w:link w:val="ab"/>
    <w:qFormat/>
    <w:rsid w:val="00666C22"/>
    <w:pPr>
      <w:widowControl w:val="0"/>
      <w:autoSpaceDE w:val="0"/>
      <w:autoSpaceDN w:val="0"/>
      <w:adjustRightInd w:val="0"/>
      <w:spacing w:after="0" w:line="240" w:lineRule="auto"/>
      <w:ind w:left="12"/>
      <w:jc w:val="center"/>
    </w:pPr>
    <w:rPr>
      <w:rFonts w:ascii="Times New Roman CYR" w:hAnsi="Times New Roman CYR" w:cs="Times New Roman CYR"/>
      <w:b/>
      <w:bCs/>
      <w:sz w:val="20"/>
      <w:szCs w:val="16"/>
    </w:rPr>
  </w:style>
  <w:style w:type="character" w:customStyle="1" w:styleId="a9">
    <w:name w:val="ВВЕДЕНИЕ Знак"/>
    <w:basedOn w:val="a0"/>
    <w:link w:val="a8"/>
    <w:locked/>
    <w:rsid w:val="00666C22"/>
    <w:rPr>
      <w:rFonts w:ascii="Times New Roman CYR" w:eastAsiaTheme="minorEastAsia" w:hAnsi="Times New Roman CYR" w:cs="Times New Roman CYR"/>
      <w:b/>
      <w:bCs/>
      <w:sz w:val="20"/>
      <w:szCs w:val="16"/>
      <w:lang w:eastAsia="ru-RU"/>
    </w:rPr>
  </w:style>
  <w:style w:type="character" w:customStyle="1" w:styleId="ab">
    <w:name w:val="УЧЕНИЕ М Знак"/>
    <w:basedOn w:val="a0"/>
    <w:link w:val="aa"/>
    <w:locked/>
    <w:rsid w:val="00666C22"/>
    <w:rPr>
      <w:rFonts w:ascii="Times New Roman CYR" w:eastAsiaTheme="minorEastAsia" w:hAnsi="Times New Roman CYR" w:cs="Times New Roman CYR"/>
      <w:b/>
      <w:bCs/>
      <w:sz w:val="20"/>
      <w:szCs w:val="16"/>
      <w:lang w:eastAsia="ru-RU"/>
    </w:rPr>
  </w:style>
  <w:style w:type="paragraph" w:styleId="ac">
    <w:name w:val="TOC Heading"/>
    <w:basedOn w:val="1"/>
    <w:next w:val="a"/>
    <w:uiPriority w:val="39"/>
    <w:unhideWhenUsed/>
    <w:qFormat/>
    <w:rsid w:val="00666C22"/>
    <w:pPr>
      <w:keepLines/>
      <w:spacing w:after="0"/>
      <w:outlineLvl w:val="9"/>
    </w:pPr>
    <w:rPr>
      <w:b w:val="0"/>
      <w:bCs w:val="0"/>
      <w:color w:val="2E74B5"/>
      <w:kern w:val="0"/>
    </w:rPr>
  </w:style>
  <w:style w:type="paragraph" w:styleId="2">
    <w:name w:val="toc 2"/>
    <w:basedOn w:val="a"/>
    <w:next w:val="a"/>
    <w:autoRedefine/>
    <w:uiPriority w:val="39"/>
    <w:unhideWhenUsed/>
    <w:rsid w:val="00666C22"/>
    <w:pPr>
      <w:spacing w:after="100"/>
      <w:ind w:left="220"/>
    </w:pPr>
  </w:style>
  <w:style w:type="paragraph" w:styleId="11">
    <w:name w:val="toc 1"/>
    <w:basedOn w:val="a"/>
    <w:next w:val="a"/>
    <w:autoRedefine/>
    <w:uiPriority w:val="39"/>
    <w:unhideWhenUsed/>
    <w:rsid w:val="00666C22"/>
    <w:pPr>
      <w:spacing w:after="100"/>
    </w:pPr>
  </w:style>
  <w:style w:type="paragraph" w:styleId="3">
    <w:name w:val="toc 3"/>
    <w:basedOn w:val="a"/>
    <w:next w:val="a"/>
    <w:autoRedefine/>
    <w:uiPriority w:val="39"/>
    <w:unhideWhenUsed/>
    <w:rsid w:val="00666C22"/>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emf"/><Relationship Id="rId3" Type="http://schemas.openxmlformats.org/officeDocument/2006/relationships/webSettings" Target="webSettings.xml"/><Relationship Id="rId21" Type="http://schemas.openxmlformats.org/officeDocument/2006/relationships/hyperlink" Target="http://www.theosociety.org/pasadena/sd/sd1-0-co.htm" TargetMode="External"/><Relationship Id="rId7" Type="http://schemas.openxmlformats.org/officeDocument/2006/relationships/image" Target="media/image1.png"/><Relationship Id="rId12" Type="http://schemas.openxmlformats.org/officeDocument/2006/relationships/image" Target="media/image6.wmf"/><Relationship Id="rId17" Type="http://schemas.openxmlformats.org/officeDocument/2006/relationships/image" Target="media/image11.emf"/><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styles" Target="styles.xml"/><Relationship Id="rId6" Type="http://schemas.openxmlformats.org/officeDocument/2006/relationships/hyperlink" Target="http://www.theosociety.org" TargetMode="External"/><Relationship Id="rId11" Type="http://schemas.openxmlformats.org/officeDocument/2006/relationships/image" Target="media/image5.emf"/><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9.wmf"/><Relationship Id="rId23" Type="http://schemas.openxmlformats.org/officeDocument/2006/relationships/hyperlink" Target="../../../../../Documents/&#1055;&#1080;&#1089;&#1100;&#1084;&#1072;%20&#1052;&#1072;&#1093;&#1072;&#1090;&#1084;%20&#1087;&#1086;&#1089;&#1083;&#1077;%20&#1074;&#1099;&#1074;&#1077;&#1088;&#1082;&#1080;%20&#1076;&#1083;&#1103;%20fb2/www.vav.ru" TargetMode="Externa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footnotes" Target="footnote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hyperlink" Target="http://www.theosociety.or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257</Pages>
  <Words>110348</Words>
  <Characters>628987</Characters>
  <Application>Microsoft Office Word</Application>
  <DocSecurity>0</DocSecurity>
  <Lines>5241</Lines>
  <Paragraphs>1475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737860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2014-10-24T06:03:00Z</dcterms:created>
  <dcterms:modified xsi:type="dcterms:W3CDTF">2014-10-24T06:04:00Z</dcterms:modified>
</cp:coreProperties>
</file>